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22"/>
        <w:gridCol w:w="3969"/>
      </w:tblGrid>
      <w:tr w:rsidR="00A72935" w:rsidRPr="0030600E" w:rsidTr="002466E8">
        <w:tc>
          <w:tcPr>
            <w:tcW w:w="3115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22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</w:rPr>
            </w:pPr>
          </w:p>
          <w:p w:rsidR="00A72935" w:rsidRPr="0030600E" w:rsidRDefault="00A72935" w:rsidP="000C54C6">
            <w:pPr>
              <w:widowControl w:val="0"/>
              <w:jc w:val="right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F310D4" w:rsidRPr="0030600E" w:rsidRDefault="00F310D4" w:rsidP="000C54C6">
            <w:pPr>
              <w:widowControl w:val="0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УТВЕРЖДАЮ</w:t>
            </w:r>
          </w:p>
          <w:p w:rsidR="00F310D4" w:rsidRPr="002466E8" w:rsidRDefault="002466E8" w:rsidP="000C54C6">
            <w:pPr>
              <w:pStyle w:val="6"/>
              <w:spacing w:line="240" w:lineRule="auto"/>
              <w:outlineLvl w:val="5"/>
              <w:rPr>
                <w:rFonts w:ascii="Times New Roman" w:hAnsi="Times New Roman"/>
              </w:rPr>
            </w:pPr>
            <w:proofErr w:type="spellStart"/>
            <w:r w:rsidRPr="002466E8">
              <w:rPr>
                <w:rFonts w:ascii="Times New Roman" w:hAnsi="Times New Roman"/>
              </w:rPr>
              <w:t>И.о</w:t>
            </w:r>
            <w:proofErr w:type="spellEnd"/>
            <w:r w:rsidRPr="002466E8">
              <w:rPr>
                <w:rFonts w:ascii="Times New Roman" w:hAnsi="Times New Roman"/>
              </w:rPr>
              <w:t>. председателя комитета</w:t>
            </w:r>
          </w:p>
          <w:p w:rsidR="002466E8" w:rsidRDefault="002466E8" w:rsidP="002466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2466E8">
              <w:rPr>
                <w:rFonts w:ascii="Times New Roman" w:hAnsi="Times New Roman" w:cs="Times New Roman"/>
                <w:b/>
              </w:rPr>
              <w:t xml:space="preserve">о образованию </w:t>
            </w:r>
          </w:p>
          <w:p w:rsidR="002466E8" w:rsidRPr="002466E8" w:rsidRDefault="002466E8" w:rsidP="002466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__________________С.В.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Заворыхина</w:t>
            </w:r>
            <w:proofErr w:type="spellEnd"/>
          </w:p>
          <w:p w:rsidR="00066BCC" w:rsidRPr="0030600E" w:rsidRDefault="00066BCC" w:rsidP="000C54C6">
            <w:pPr>
              <w:widowControl w:val="0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</w:p>
          <w:p w:rsidR="00A72935" w:rsidRDefault="00482F01" w:rsidP="000C54C6">
            <w:pPr>
              <w:widowControl w:val="0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82F0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</w:rPr>
              <w:t>«_27_»_</w:t>
            </w: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82F0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</w:rPr>
              <w:t xml:space="preserve">декабря  </w:t>
            </w:r>
            <w:r w:rsidR="002466E8" w:rsidRPr="00482F0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</w:rPr>
              <w:t>_</w:t>
            </w:r>
            <w:r w:rsidR="002466E8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2024 г.</w:t>
            </w:r>
          </w:p>
          <w:p w:rsidR="002466E8" w:rsidRPr="0030600E" w:rsidRDefault="002466E8" w:rsidP="000C54C6">
            <w:pPr>
              <w:widowControl w:val="0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:rsidR="00A72935" w:rsidRPr="0030600E" w:rsidRDefault="00A72935" w:rsidP="002466E8">
      <w:pPr>
        <w:widowControl w:val="0"/>
        <w:spacing w:after="0" w:line="240" w:lineRule="auto"/>
        <w:rPr>
          <w:rFonts w:ascii="PT Astra Serif" w:eastAsia="Calibri" w:hAnsi="PT Astra Serif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A72935" w:rsidRPr="0030600E" w:rsidRDefault="00A72935" w:rsidP="000C54C6">
      <w:pPr>
        <w:widowControl w:val="0"/>
        <w:tabs>
          <w:tab w:val="left" w:pos="5910"/>
        </w:tabs>
        <w:spacing w:after="0" w:line="240" w:lineRule="auto"/>
        <w:rPr>
          <w:rFonts w:ascii="PT Astra Serif" w:eastAsia="Calibri" w:hAnsi="PT Astra Serif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A72935" w:rsidRPr="0030600E" w:rsidRDefault="00BF588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bCs/>
          <w:kern w:val="2"/>
          <w:sz w:val="24"/>
          <w:szCs w:val="24"/>
          <w14:ligatures w14:val="standardContextual"/>
        </w:rPr>
        <w:t>КОМПЛЕКСНЫЙ ПЛАН</w:t>
      </w:r>
    </w:p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bCs/>
          <w:kern w:val="2"/>
          <w:sz w:val="24"/>
          <w:szCs w:val="24"/>
          <w14:ligatures w14:val="standardContextual"/>
        </w:rPr>
        <w:t>ПЕРСПЕКТИВНОГО РАЗВИТИЯ</w:t>
      </w:r>
    </w:p>
    <w:p w:rsidR="009C689F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bCs/>
          <w:kern w:val="2"/>
          <w:sz w:val="24"/>
          <w:szCs w:val="24"/>
          <w14:ligatures w14:val="standardContextual"/>
        </w:rPr>
        <w:t xml:space="preserve">СИСТЕМЫ ОБРАЗОВАНИЯ </w:t>
      </w:r>
    </w:p>
    <w:p w:rsidR="009B7D8E" w:rsidRPr="002466E8" w:rsidRDefault="002466E8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14:ligatures w14:val="standardContextual"/>
        </w:rPr>
      </w:pPr>
      <w:r w:rsidRPr="002466E8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КРАСНОЩЁКОВСКОГО РАЙОНА </w:t>
      </w:r>
    </w:p>
    <w:p w:rsidR="009C689F" w:rsidRPr="0030600E" w:rsidRDefault="00126730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b/>
          <w:bCs/>
          <w:kern w:val="2"/>
          <w:sz w:val="24"/>
          <w:szCs w:val="24"/>
          <w14:ligatures w14:val="standardContextual"/>
        </w:rPr>
        <w:t>на 2025-2030</w:t>
      </w:r>
      <w:r w:rsidR="009C689F" w:rsidRPr="0030600E">
        <w:rPr>
          <w:rFonts w:ascii="PT Astra Serif" w:eastAsia="Calibri" w:hAnsi="PT Astra Serif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235D0D" w:rsidRPr="0030600E">
        <w:rPr>
          <w:rFonts w:ascii="PT Astra Serif" w:eastAsia="Calibri" w:hAnsi="PT Astra Serif" w:cs="Times New Roman"/>
          <w:b/>
          <w:bCs/>
          <w:kern w:val="2"/>
          <w:sz w:val="24"/>
          <w:szCs w:val="24"/>
          <w14:ligatures w14:val="standardContextual"/>
        </w:rPr>
        <w:t>гг.</w:t>
      </w: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31124B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31124B" w:rsidRPr="0030600E" w:rsidRDefault="0031124B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F310D4" w:rsidRPr="0030600E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F310D4" w:rsidRPr="0030600E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F310D4" w:rsidRPr="0030600E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F310D4" w:rsidRPr="0030600E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F310D4" w:rsidRPr="0030600E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F310D4" w:rsidRDefault="00F310D4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DD7147" w:rsidRDefault="00DD7147" w:rsidP="002466E8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DD7147" w:rsidRDefault="00DD7147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DD7147" w:rsidRPr="0030600E" w:rsidRDefault="00DD7147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hanging="142"/>
        <w:jc w:val="center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2024</w:t>
      </w:r>
    </w:p>
    <w:p w:rsidR="00A72935" w:rsidRPr="0030600E" w:rsidRDefault="00A72935" w:rsidP="000C54C6">
      <w:pPr>
        <w:spacing w:line="240" w:lineRule="auto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br w:type="page"/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lastRenderedPageBreak/>
        <w:t>СОДЕРЖАНИЕ</w:t>
      </w:r>
    </w:p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A72935" w:rsidRPr="0030600E" w:rsidTr="00A72935">
        <w:tc>
          <w:tcPr>
            <w:tcW w:w="704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72935" w:rsidRPr="0030600E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ОБЩАЯ ХАРАКТЕРИСТИКА </w:t>
            </w:r>
            <w:r w:rsidR="009C689F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МУНИЦИПАЛЬНОЙ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СИС</w:t>
            </w:r>
            <w:r w:rsidR="009C689F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ТЕМЫ О</w:t>
            </w:r>
            <w:r w:rsidR="009C689F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="009C689F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РАЗОВАНИЯ </w:t>
            </w:r>
          </w:p>
          <w:p w:rsidR="00A72935" w:rsidRPr="0030600E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72935" w:rsidRPr="00323BD5" w:rsidRDefault="00323BD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A72935" w:rsidRPr="0030600E" w:rsidTr="00A72935">
        <w:trPr>
          <w:trHeight w:val="633"/>
        </w:trPr>
        <w:tc>
          <w:tcPr>
            <w:tcW w:w="704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II.</w:t>
            </w:r>
          </w:p>
        </w:tc>
        <w:tc>
          <w:tcPr>
            <w:tcW w:w="7513" w:type="dxa"/>
          </w:tcPr>
          <w:p w:rsidR="00A72935" w:rsidRPr="0030600E" w:rsidRDefault="00A72935" w:rsidP="000C54C6">
            <w:pPr>
              <w:pBdr>
                <w:top w:val="none" w:sz="4" w:space="0" w:color="000000"/>
                <w:left w:val="none" w:sz="4" w:space="0" w:color="000000"/>
                <w:bottom w:val="single" w:sz="4" w:space="26" w:color="FFFFFF"/>
                <w:right w:val="none" w:sz="4" w:space="0" w:color="000000"/>
              </w:pBd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ЦЕЛЬ, ЗАДАЧИ </w:t>
            </w:r>
            <w:r w:rsidR="002B186E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КОМПЛЕКСНОГО ПЛАНА 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РАЗВИТИЯ </w:t>
            </w:r>
            <w:r w:rsidR="009C689F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МУНИЦ</w:t>
            </w:r>
            <w:r w:rsidR="009C689F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="009C689F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ПАЛЬНОЙ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1128" w:type="dxa"/>
          </w:tcPr>
          <w:p w:rsidR="00A72935" w:rsidRPr="00323BD5" w:rsidRDefault="00323BD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21</w:t>
            </w:r>
          </w:p>
        </w:tc>
      </w:tr>
      <w:tr w:rsidR="00A72935" w:rsidRPr="0030600E" w:rsidTr="00A72935">
        <w:tc>
          <w:tcPr>
            <w:tcW w:w="704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72935" w:rsidRPr="0030600E" w:rsidRDefault="00A72935" w:rsidP="000C54C6">
            <w:pPr>
              <w:pBdr>
                <w:top w:val="none" w:sz="4" w:space="0" w:color="000000"/>
                <w:left w:val="none" w:sz="4" w:space="0" w:color="000000"/>
                <w:bottom w:val="single" w:sz="4" w:space="26" w:color="FFFFFF"/>
                <w:right w:val="none" w:sz="4" w:space="0" w:color="000000"/>
              </w:pBd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28" w:type="dxa"/>
          </w:tcPr>
          <w:p w:rsidR="00A72935" w:rsidRPr="00323BD5" w:rsidRDefault="00323BD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23</w:t>
            </w:r>
          </w:p>
        </w:tc>
      </w:tr>
      <w:tr w:rsidR="00A72935" w:rsidRPr="0030600E" w:rsidTr="00A72935">
        <w:tc>
          <w:tcPr>
            <w:tcW w:w="704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IV.</w:t>
            </w:r>
          </w:p>
        </w:tc>
        <w:tc>
          <w:tcPr>
            <w:tcW w:w="7513" w:type="dxa"/>
          </w:tcPr>
          <w:p w:rsidR="00A72935" w:rsidRPr="0030600E" w:rsidRDefault="00A72935" w:rsidP="000C54C6">
            <w:pPr>
              <w:pBdr>
                <w:top w:val="none" w:sz="4" w:space="0" w:color="000000"/>
                <w:left w:val="none" w:sz="4" w:space="0" w:color="000000"/>
                <w:bottom w:val="single" w:sz="4" w:space="26" w:color="FFFFFF"/>
                <w:right w:val="none" w:sz="4" w:space="0" w:color="000000"/>
              </w:pBd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НАЧАЛЬНОЕ ОБЩЕЕ, ОСНОВНОЕ ОБЩЕЕ И СРЕДНЕЕ ОБЩЕЕ ОБРАЗОВАНИЕ</w:t>
            </w:r>
          </w:p>
        </w:tc>
        <w:tc>
          <w:tcPr>
            <w:tcW w:w="1128" w:type="dxa"/>
          </w:tcPr>
          <w:p w:rsidR="00A72935" w:rsidRPr="00323BD5" w:rsidRDefault="00323BD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31</w:t>
            </w:r>
          </w:p>
        </w:tc>
      </w:tr>
      <w:tr w:rsidR="00A72935" w:rsidRPr="0030600E" w:rsidTr="00A72935">
        <w:tc>
          <w:tcPr>
            <w:tcW w:w="704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V.</w:t>
            </w:r>
          </w:p>
        </w:tc>
        <w:tc>
          <w:tcPr>
            <w:tcW w:w="7513" w:type="dxa"/>
          </w:tcPr>
          <w:p w:rsidR="00A72935" w:rsidRPr="0030600E" w:rsidRDefault="00A72935" w:rsidP="000C54C6">
            <w:pPr>
              <w:pBdr>
                <w:top w:val="none" w:sz="4" w:space="0" w:color="000000"/>
                <w:left w:val="none" w:sz="4" w:space="0" w:color="000000"/>
                <w:bottom w:val="single" w:sz="4" w:space="26" w:color="FFFFFF"/>
                <w:right w:val="none" w:sz="4" w:space="0" w:color="000000"/>
              </w:pBd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28" w:type="dxa"/>
          </w:tcPr>
          <w:p w:rsidR="00A72935" w:rsidRPr="00323BD5" w:rsidRDefault="00323BD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45</w:t>
            </w:r>
          </w:p>
        </w:tc>
      </w:tr>
      <w:tr w:rsidR="00A72935" w:rsidRPr="0030600E" w:rsidTr="00A72935">
        <w:tc>
          <w:tcPr>
            <w:tcW w:w="704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V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A72935" w:rsidRPr="0030600E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ОРГАНИЗАЦИЯ ОТДЫХА И ОЗДОРОВЛЕНИЯ ДЕТЕЙ</w:t>
            </w:r>
          </w:p>
          <w:p w:rsidR="00A72935" w:rsidRPr="0030600E" w:rsidRDefault="00A72935" w:rsidP="000C54C6">
            <w:pPr>
              <w:pBdr>
                <w:top w:val="none" w:sz="4" w:space="0" w:color="000000"/>
                <w:left w:val="none" w:sz="4" w:space="0" w:color="000000"/>
                <w:bottom w:val="single" w:sz="4" w:space="26" w:color="FFFFFF"/>
                <w:right w:val="none" w:sz="4" w:space="0" w:color="000000"/>
              </w:pBd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72935" w:rsidRPr="00323BD5" w:rsidRDefault="00323BD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54</w:t>
            </w:r>
          </w:p>
        </w:tc>
      </w:tr>
    </w:tbl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spacing w:line="240" w:lineRule="auto"/>
        <w:jc w:val="center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br w:type="page"/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lastRenderedPageBreak/>
        <w:t>ГЛОССАРИЙ</w:t>
      </w:r>
      <w:r w:rsidR="009C689F"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:rsidR="00A72935" w:rsidRPr="0030600E" w:rsidRDefault="00A72935" w:rsidP="000C54C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tbl>
      <w:tblPr>
        <w:tblStyle w:val="a3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371"/>
      </w:tblGrid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ОВЗ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ограниченные возможности здоровья</w:t>
            </w:r>
          </w:p>
        </w:tc>
      </w:tr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ООГДДМ </w:t>
            </w:r>
            <w:r w:rsidR="00EE005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Общероссийское общественно-государственное движение детей и молодежи «Движение первых»</w:t>
            </w:r>
          </w:p>
        </w:tc>
      </w:tr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ДОО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</w:tr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ОДО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</w:tr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ЦНППМ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 п</w:t>
            </w: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е</w:t>
            </w: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дагогических работников</w:t>
            </w:r>
          </w:p>
        </w:tc>
      </w:tr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ЦОПП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Центр опережающей профессиональной подготовки</w:t>
            </w:r>
          </w:p>
        </w:tc>
      </w:tr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ФГОС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</w:tr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НОО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ООО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СОО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A72935" w:rsidRPr="0030600E" w:rsidTr="00A72935">
        <w:tc>
          <w:tcPr>
            <w:tcW w:w="2836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ФПУ </w:t>
            </w:r>
          </w:p>
        </w:tc>
        <w:tc>
          <w:tcPr>
            <w:tcW w:w="7371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федеральный перечень учебников</w:t>
            </w:r>
          </w:p>
        </w:tc>
      </w:tr>
      <w:tr w:rsidR="001B5A36" w:rsidRPr="0030600E" w:rsidTr="00A72935">
        <w:tc>
          <w:tcPr>
            <w:tcW w:w="2836" w:type="dxa"/>
          </w:tcPr>
          <w:p w:rsidR="001B5A36" w:rsidRPr="001B5A36" w:rsidRDefault="001B5A36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A36">
              <w:rPr>
                <w:rFonts w:ascii="PT Astra Serif" w:eastAsia="Calibri" w:hAnsi="PT Astra Serif" w:cs="Times New Roman"/>
                <w:sz w:val="24"/>
                <w:szCs w:val="24"/>
              </w:rPr>
              <w:t>ФГИС ДДО</w:t>
            </w:r>
          </w:p>
          <w:p w:rsidR="001B5A36" w:rsidRPr="0030600E" w:rsidRDefault="001B5A36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1B5A36" w:rsidRPr="0030600E" w:rsidRDefault="001B5A36" w:rsidP="000C54C6">
            <w:pPr>
              <w:widowControl w:val="0"/>
              <w:jc w:val="both"/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" w:hAnsi="PT Astra Serif" w:cs="Times New Roman"/>
                <w:sz w:val="24"/>
                <w:szCs w:val="24"/>
                <w:lang w:eastAsia="ru-RU"/>
              </w:rPr>
              <w:t>федеральная государственная информационная система доступности дошкольного образования</w:t>
            </w:r>
          </w:p>
        </w:tc>
      </w:tr>
    </w:tbl>
    <w:p w:rsidR="00BA69E1" w:rsidRPr="0030600E" w:rsidRDefault="00BA69E1" w:rsidP="000C54C6">
      <w:pPr>
        <w:spacing w:line="240" w:lineRule="auto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br w:type="page"/>
      </w:r>
    </w:p>
    <w:p w:rsidR="00A72935" w:rsidRPr="002466E8" w:rsidRDefault="00A72935" w:rsidP="000C54C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:lang w:val="en-US"/>
          <w14:ligatures w14:val="standardContextual"/>
        </w:rPr>
        <w:lastRenderedPageBreak/>
        <w:t>I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.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:lang w:val="en-US"/>
          <w14:ligatures w14:val="standardContextual"/>
        </w:rPr>
        <w:t> 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ОБЩАЯ ХАРАКТЕРИСТИКА СИСТЕМЫ </w:t>
      </w:r>
      <w:r w:rsidRPr="002466E8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ОБРАЗОВАНИЯ </w:t>
      </w:r>
      <w:r w:rsidR="002466E8" w:rsidRPr="002466E8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КРАСНОЩЁКО</w:t>
      </w:r>
      <w:r w:rsidR="002466E8" w:rsidRPr="002466E8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В</w:t>
      </w:r>
      <w:r w:rsidR="002466E8" w:rsidRPr="002466E8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СКОГО РАЙОНА</w:t>
      </w:r>
    </w:p>
    <w:p w:rsidR="00A72935" w:rsidRPr="0030600E" w:rsidRDefault="00A72935" w:rsidP="000C54C6">
      <w:pPr>
        <w:widowControl w:val="0"/>
        <w:autoSpaceDE w:val="0"/>
        <w:autoSpaceDN w:val="0"/>
        <w:spacing w:after="0" w:line="240" w:lineRule="auto"/>
        <w:outlineLvl w:val="2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Особенности </w:t>
      </w:r>
      <w:r w:rsidR="009C689F"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муниципальной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 системы образования</w:t>
      </w:r>
    </w:p>
    <w:p w:rsidR="00A72935" w:rsidRPr="0030600E" w:rsidRDefault="00A72935" w:rsidP="000C54C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</w:p>
    <w:p w:rsidR="002F36DC" w:rsidRPr="002F36DC" w:rsidRDefault="002F36DC" w:rsidP="00896C2E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2F36DC">
        <w:rPr>
          <w:rFonts w:ascii="Times New Roman" w:hAnsi="Times New Roman" w:cs="Times New Roman"/>
          <w:sz w:val="24"/>
          <w:szCs w:val="24"/>
        </w:rPr>
        <w:t>Краснощёковский район расположен в юго-западной части Алтайского края, в его предгорьях, в 316 км от Барнаула. Район относится к числу территорий с благоприятными историко-культурными, природно-климатическими возможностями, относительно разв</w:t>
      </w:r>
      <w:r w:rsidRPr="002F36DC">
        <w:rPr>
          <w:rFonts w:ascii="Times New Roman" w:hAnsi="Times New Roman" w:cs="Times New Roman"/>
          <w:sz w:val="24"/>
          <w:szCs w:val="24"/>
        </w:rPr>
        <w:t>и</w:t>
      </w:r>
      <w:r w:rsidRPr="002F36DC">
        <w:rPr>
          <w:rFonts w:ascii="Times New Roman" w:hAnsi="Times New Roman" w:cs="Times New Roman"/>
          <w:sz w:val="24"/>
          <w:szCs w:val="24"/>
        </w:rPr>
        <w:t xml:space="preserve">той инфраструктурой для развития туризма. Площадь района – 3531,04 кв. км, граничит с Чарышским, </w:t>
      </w:r>
      <w:proofErr w:type="spellStart"/>
      <w:r w:rsidRPr="002F36DC">
        <w:rPr>
          <w:rFonts w:ascii="Times New Roman" w:hAnsi="Times New Roman" w:cs="Times New Roman"/>
          <w:sz w:val="24"/>
          <w:szCs w:val="24"/>
        </w:rPr>
        <w:t>Курьинским</w:t>
      </w:r>
      <w:proofErr w:type="spellEnd"/>
      <w:r w:rsidRPr="002F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DC">
        <w:rPr>
          <w:rFonts w:ascii="Times New Roman" w:hAnsi="Times New Roman" w:cs="Times New Roman"/>
          <w:sz w:val="24"/>
          <w:szCs w:val="24"/>
        </w:rPr>
        <w:t>Усть-Калманским</w:t>
      </w:r>
      <w:proofErr w:type="spellEnd"/>
      <w:r w:rsidRPr="002F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6DC">
        <w:rPr>
          <w:rFonts w:ascii="Times New Roman" w:hAnsi="Times New Roman" w:cs="Times New Roman"/>
          <w:sz w:val="24"/>
          <w:szCs w:val="24"/>
        </w:rPr>
        <w:t>Шипуновским</w:t>
      </w:r>
      <w:proofErr w:type="spellEnd"/>
      <w:r w:rsidRPr="002F36DC">
        <w:rPr>
          <w:rFonts w:ascii="Times New Roman" w:hAnsi="Times New Roman" w:cs="Times New Roman"/>
          <w:sz w:val="24"/>
          <w:szCs w:val="24"/>
        </w:rPr>
        <w:t xml:space="preserve"> районами.</w:t>
      </w:r>
    </w:p>
    <w:p w:rsidR="002F36DC" w:rsidRDefault="002F36DC" w:rsidP="002F36DC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6DC">
        <w:rPr>
          <w:rFonts w:ascii="Times New Roman" w:hAnsi="Times New Roman" w:cs="Times New Roman"/>
          <w:sz w:val="24"/>
          <w:szCs w:val="24"/>
        </w:rPr>
        <w:t>Район образован в 1935 году. На территории района расположены 13 сельских советов, в состав которых входит 28 населённых пунктов, численность населения состав</w:t>
      </w:r>
      <w:r>
        <w:rPr>
          <w:rFonts w:ascii="Times New Roman" w:hAnsi="Times New Roman" w:cs="Times New Roman"/>
          <w:sz w:val="24"/>
          <w:szCs w:val="24"/>
        </w:rPr>
        <w:t xml:space="preserve">ляет - 16136 человек. </w:t>
      </w:r>
      <w:r w:rsidRPr="002F36DC">
        <w:rPr>
          <w:rFonts w:ascii="Times New Roman" w:hAnsi="Times New Roman" w:cs="Times New Roman"/>
          <w:sz w:val="24"/>
          <w:szCs w:val="24"/>
        </w:rPr>
        <w:t>Рельеф предгорный и низкогорный с абсолютными отметками от 230 до 1100 м над уровнем моря.</w:t>
      </w:r>
    </w:p>
    <w:p w:rsidR="00896C2E" w:rsidRDefault="00896C2E" w:rsidP="00896C2E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896C2E">
        <w:rPr>
          <w:rFonts w:ascii="Times New Roman" w:hAnsi="Times New Roman" w:cs="Times New Roman"/>
          <w:sz w:val="24"/>
          <w:szCs w:val="24"/>
        </w:rPr>
        <w:t xml:space="preserve">Северные предгорные участки района характеризуются слабоволнистым, ровным рельефом  с западинами, террасами и широкими слаборасчленёнными ложбинами. Почвы данных участков относятся к чернозёмам обыкновенным и </w:t>
      </w:r>
      <w:proofErr w:type="spellStart"/>
      <w:r w:rsidRPr="00896C2E">
        <w:rPr>
          <w:rFonts w:ascii="Times New Roman" w:hAnsi="Times New Roman" w:cs="Times New Roman"/>
          <w:sz w:val="24"/>
          <w:szCs w:val="24"/>
        </w:rPr>
        <w:t>слабовыщелаченным</w:t>
      </w:r>
      <w:proofErr w:type="spellEnd"/>
      <w:r w:rsidRPr="00896C2E">
        <w:rPr>
          <w:rFonts w:ascii="Times New Roman" w:hAnsi="Times New Roman" w:cs="Times New Roman"/>
          <w:sz w:val="24"/>
          <w:szCs w:val="24"/>
        </w:rPr>
        <w:t>, реже с</w:t>
      </w:r>
      <w:r w:rsidRPr="00896C2E">
        <w:rPr>
          <w:rFonts w:ascii="Times New Roman" w:hAnsi="Times New Roman" w:cs="Times New Roman"/>
          <w:sz w:val="24"/>
          <w:szCs w:val="24"/>
        </w:rPr>
        <w:t>о</w:t>
      </w:r>
      <w:r w:rsidRPr="00896C2E">
        <w:rPr>
          <w:rFonts w:ascii="Times New Roman" w:hAnsi="Times New Roman" w:cs="Times New Roman"/>
          <w:sz w:val="24"/>
          <w:szCs w:val="24"/>
        </w:rPr>
        <w:t xml:space="preserve">лонцеватым, </w:t>
      </w:r>
      <w:proofErr w:type="spellStart"/>
      <w:r w:rsidRPr="00896C2E">
        <w:rPr>
          <w:rFonts w:ascii="Times New Roman" w:hAnsi="Times New Roman" w:cs="Times New Roman"/>
          <w:sz w:val="24"/>
          <w:szCs w:val="24"/>
        </w:rPr>
        <w:t>среднегумусным</w:t>
      </w:r>
      <w:proofErr w:type="spellEnd"/>
      <w:r w:rsidRPr="00896C2E">
        <w:rPr>
          <w:rFonts w:ascii="Times New Roman" w:hAnsi="Times New Roman" w:cs="Times New Roman"/>
          <w:sz w:val="24"/>
          <w:szCs w:val="24"/>
        </w:rPr>
        <w:t>, среднемощным. По механическому составу это средне и легкосуглинистые почвы. Переходная часть района от предгорий к высокогорью характ</w:t>
      </w:r>
      <w:r w:rsidRPr="00896C2E">
        <w:rPr>
          <w:rFonts w:ascii="Times New Roman" w:hAnsi="Times New Roman" w:cs="Times New Roman"/>
          <w:sz w:val="24"/>
          <w:szCs w:val="24"/>
        </w:rPr>
        <w:t>е</w:t>
      </w:r>
      <w:r w:rsidRPr="00896C2E">
        <w:rPr>
          <w:rFonts w:ascii="Times New Roman" w:hAnsi="Times New Roman" w:cs="Times New Roman"/>
          <w:sz w:val="24"/>
          <w:szCs w:val="24"/>
        </w:rPr>
        <w:t xml:space="preserve">ризуются расчленённым рельефом и наличием чернозёмов выщелоченных, </w:t>
      </w:r>
      <w:proofErr w:type="spellStart"/>
      <w:r w:rsidRPr="00896C2E">
        <w:rPr>
          <w:rFonts w:ascii="Times New Roman" w:hAnsi="Times New Roman" w:cs="Times New Roman"/>
          <w:sz w:val="24"/>
          <w:szCs w:val="24"/>
        </w:rPr>
        <w:t>среднегумус</w:t>
      </w:r>
      <w:r w:rsidRPr="00896C2E">
        <w:rPr>
          <w:rFonts w:ascii="Times New Roman" w:hAnsi="Times New Roman" w:cs="Times New Roman"/>
          <w:sz w:val="24"/>
          <w:szCs w:val="24"/>
        </w:rPr>
        <w:t>о</w:t>
      </w:r>
      <w:r w:rsidRPr="00896C2E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896C2E">
        <w:rPr>
          <w:rFonts w:ascii="Times New Roman" w:hAnsi="Times New Roman" w:cs="Times New Roman"/>
          <w:sz w:val="24"/>
          <w:szCs w:val="24"/>
        </w:rPr>
        <w:t>, среднемощных и оподзоленных в сочетании с тёмно-серыми лесными почвами. В</w:t>
      </w:r>
      <w:r w:rsidRPr="00896C2E">
        <w:rPr>
          <w:rFonts w:ascii="Times New Roman" w:hAnsi="Times New Roman" w:cs="Times New Roman"/>
          <w:sz w:val="24"/>
          <w:szCs w:val="24"/>
        </w:rPr>
        <w:t>ы</w:t>
      </w:r>
      <w:r w:rsidRPr="00896C2E">
        <w:rPr>
          <w:rFonts w:ascii="Times New Roman" w:hAnsi="Times New Roman" w:cs="Times New Roman"/>
          <w:sz w:val="24"/>
          <w:szCs w:val="24"/>
        </w:rPr>
        <w:t>сокогорная (южная) часть района  слабо освоена и используется в основном в качестве  кормовых угодий.</w:t>
      </w:r>
    </w:p>
    <w:p w:rsidR="00896C2E" w:rsidRPr="00896C2E" w:rsidRDefault="00896C2E" w:rsidP="00896C2E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896C2E">
        <w:rPr>
          <w:rFonts w:ascii="Times New Roman" w:hAnsi="Times New Roman" w:cs="Times New Roman"/>
          <w:sz w:val="24"/>
          <w:szCs w:val="24"/>
        </w:rPr>
        <w:t>На территории Краснощековского района есть немало исторических памятников, которые охраняются государством. Это остатки крепостей, редутов, форпостов, составл</w:t>
      </w:r>
      <w:r w:rsidRPr="00896C2E">
        <w:rPr>
          <w:rFonts w:ascii="Times New Roman" w:hAnsi="Times New Roman" w:cs="Times New Roman"/>
          <w:sz w:val="24"/>
          <w:szCs w:val="24"/>
        </w:rPr>
        <w:t>я</w:t>
      </w:r>
      <w:r w:rsidRPr="00896C2E">
        <w:rPr>
          <w:rFonts w:ascii="Times New Roman" w:hAnsi="Times New Roman" w:cs="Times New Roman"/>
          <w:sz w:val="24"/>
          <w:szCs w:val="24"/>
        </w:rPr>
        <w:t xml:space="preserve">ющих, созданную в начале XVIII века </w:t>
      </w:r>
      <w:proofErr w:type="spellStart"/>
      <w:r w:rsidRPr="00896C2E">
        <w:rPr>
          <w:rFonts w:ascii="Times New Roman" w:hAnsi="Times New Roman" w:cs="Times New Roman"/>
          <w:sz w:val="24"/>
          <w:szCs w:val="24"/>
        </w:rPr>
        <w:t>Колывано</w:t>
      </w:r>
      <w:proofErr w:type="spellEnd"/>
      <w:r w:rsidRPr="00896C2E">
        <w:rPr>
          <w:rFonts w:ascii="Times New Roman" w:hAnsi="Times New Roman" w:cs="Times New Roman"/>
          <w:sz w:val="24"/>
          <w:szCs w:val="24"/>
        </w:rPr>
        <w:t>-Кузнецкую оборонительную линию (</w:t>
      </w:r>
      <w:proofErr w:type="spellStart"/>
      <w:r w:rsidRPr="00896C2E">
        <w:rPr>
          <w:rFonts w:ascii="Times New Roman" w:hAnsi="Times New Roman" w:cs="Times New Roman"/>
          <w:sz w:val="24"/>
          <w:szCs w:val="24"/>
        </w:rPr>
        <w:t>Ч</w:t>
      </w:r>
      <w:r w:rsidRPr="00896C2E">
        <w:rPr>
          <w:rFonts w:ascii="Times New Roman" w:hAnsi="Times New Roman" w:cs="Times New Roman"/>
          <w:sz w:val="24"/>
          <w:szCs w:val="24"/>
        </w:rPr>
        <w:t>а</w:t>
      </w:r>
      <w:r w:rsidRPr="00896C2E">
        <w:rPr>
          <w:rFonts w:ascii="Times New Roman" w:hAnsi="Times New Roman" w:cs="Times New Roman"/>
          <w:sz w:val="24"/>
          <w:szCs w:val="24"/>
        </w:rPr>
        <w:t>гирский</w:t>
      </w:r>
      <w:proofErr w:type="spellEnd"/>
      <w:r w:rsidRPr="00896C2E">
        <w:rPr>
          <w:rFonts w:ascii="Times New Roman" w:hAnsi="Times New Roman" w:cs="Times New Roman"/>
          <w:sz w:val="24"/>
          <w:szCs w:val="24"/>
        </w:rPr>
        <w:t xml:space="preserve"> форпост, </w:t>
      </w:r>
      <w:proofErr w:type="spellStart"/>
      <w:r w:rsidRPr="00896C2E">
        <w:rPr>
          <w:rFonts w:ascii="Times New Roman" w:hAnsi="Times New Roman" w:cs="Times New Roman"/>
          <w:sz w:val="24"/>
          <w:szCs w:val="24"/>
        </w:rPr>
        <w:t>Тигирекский</w:t>
      </w:r>
      <w:proofErr w:type="spellEnd"/>
      <w:r w:rsidRPr="00896C2E">
        <w:rPr>
          <w:rFonts w:ascii="Times New Roman" w:hAnsi="Times New Roman" w:cs="Times New Roman"/>
          <w:sz w:val="24"/>
          <w:szCs w:val="24"/>
        </w:rPr>
        <w:t xml:space="preserve"> форпост, </w:t>
      </w:r>
      <w:proofErr w:type="spellStart"/>
      <w:r w:rsidRPr="00896C2E">
        <w:rPr>
          <w:rFonts w:ascii="Times New Roman" w:hAnsi="Times New Roman" w:cs="Times New Roman"/>
          <w:sz w:val="24"/>
          <w:szCs w:val="24"/>
        </w:rPr>
        <w:t>Усть-Беловская</w:t>
      </w:r>
      <w:proofErr w:type="spellEnd"/>
      <w:r w:rsidRPr="00896C2E">
        <w:rPr>
          <w:rFonts w:ascii="Times New Roman" w:hAnsi="Times New Roman" w:cs="Times New Roman"/>
          <w:sz w:val="24"/>
          <w:szCs w:val="24"/>
        </w:rPr>
        <w:t xml:space="preserve"> защита).</w:t>
      </w:r>
    </w:p>
    <w:p w:rsidR="00896C2E" w:rsidRPr="00896C2E" w:rsidRDefault="00896C2E" w:rsidP="00896C2E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896C2E">
        <w:rPr>
          <w:rFonts w:ascii="Times New Roman" w:hAnsi="Times New Roman" w:cs="Times New Roman"/>
          <w:sz w:val="24"/>
          <w:szCs w:val="24"/>
        </w:rPr>
        <w:t>На территории района находятся удивительные природные заповедники (</w:t>
      </w:r>
      <w:proofErr w:type="spellStart"/>
      <w:r w:rsidRPr="00896C2E">
        <w:rPr>
          <w:rFonts w:ascii="Times New Roman" w:hAnsi="Times New Roman" w:cs="Times New Roman"/>
          <w:sz w:val="24"/>
          <w:szCs w:val="24"/>
        </w:rPr>
        <w:t>Тиг</w:t>
      </w:r>
      <w:r w:rsidRPr="00896C2E">
        <w:rPr>
          <w:rFonts w:ascii="Times New Roman" w:hAnsi="Times New Roman" w:cs="Times New Roman"/>
          <w:sz w:val="24"/>
          <w:szCs w:val="24"/>
        </w:rPr>
        <w:t>и</w:t>
      </w:r>
      <w:r w:rsidRPr="00896C2E">
        <w:rPr>
          <w:rFonts w:ascii="Times New Roman" w:hAnsi="Times New Roman" w:cs="Times New Roman"/>
          <w:sz w:val="24"/>
          <w:szCs w:val="24"/>
        </w:rPr>
        <w:t>рекский</w:t>
      </w:r>
      <w:proofErr w:type="spellEnd"/>
      <w:r w:rsidRPr="00896C2E">
        <w:rPr>
          <w:rFonts w:ascii="Times New Roman" w:hAnsi="Times New Roman" w:cs="Times New Roman"/>
          <w:sz w:val="24"/>
          <w:szCs w:val="24"/>
        </w:rPr>
        <w:t xml:space="preserve"> заповедник).</w:t>
      </w:r>
    </w:p>
    <w:p w:rsidR="00896C2E" w:rsidRPr="00896C2E" w:rsidRDefault="00896C2E" w:rsidP="00896C2E">
      <w:pPr>
        <w:pStyle w:val="af3"/>
        <w:rPr>
          <w:rFonts w:ascii="Times New Roman" w:hAnsi="Times New Roman" w:cs="Times New Roman"/>
          <w:sz w:val="24"/>
          <w:szCs w:val="24"/>
        </w:rPr>
      </w:pPr>
      <w:r w:rsidRPr="00896C2E">
        <w:rPr>
          <w:rFonts w:ascii="Times New Roman" w:hAnsi="Times New Roman" w:cs="Times New Roman"/>
          <w:sz w:val="24"/>
          <w:szCs w:val="24"/>
        </w:rPr>
        <w:tab/>
        <w:t xml:space="preserve"> По природным условиям район является благоприятным для жизни населения и характеризуется тёплым летом, умеренно холодной зимой с достаточным ресурсом пить</w:t>
      </w:r>
      <w:r w:rsidRPr="00896C2E">
        <w:rPr>
          <w:rFonts w:ascii="Times New Roman" w:hAnsi="Times New Roman" w:cs="Times New Roman"/>
          <w:sz w:val="24"/>
          <w:szCs w:val="24"/>
        </w:rPr>
        <w:t>е</w:t>
      </w:r>
      <w:r w:rsidRPr="00896C2E">
        <w:rPr>
          <w:rFonts w:ascii="Times New Roman" w:hAnsi="Times New Roman" w:cs="Times New Roman"/>
          <w:sz w:val="24"/>
          <w:szCs w:val="24"/>
        </w:rPr>
        <w:t>вой воды, благоприятным рельефом и хорошими рекреационными  условиями.</w:t>
      </w:r>
    </w:p>
    <w:p w:rsidR="00896C2E" w:rsidRPr="00896C2E" w:rsidRDefault="00896C2E" w:rsidP="00896C2E">
      <w:pPr>
        <w:pStyle w:val="af3"/>
        <w:rPr>
          <w:rFonts w:ascii="Times New Roman" w:hAnsi="Times New Roman" w:cs="Times New Roman"/>
          <w:sz w:val="24"/>
          <w:szCs w:val="24"/>
        </w:rPr>
      </w:pPr>
      <w:r w:rsidRPr="00896C2E">
        <w:rPr>
          <w:rFonts w:ascii="Times New Roman" w:hAnsi="Times New Roman" w:cs="Times New Roman"/>
          <w:sz w:val="24"/>
          <w:szCs w:val="24"/>
        </w:rPr>
        <w:tab/>
        <w:t>В связи с тем, что район расположен  на стыке структур Горного и Рудного Алтая даёт перспективу на наличие  чёрных и цветных металлов, месторождения золота, колч</w:t>
      </w:r>
      <w:r w:rsidRPr="00896C2E">
        <w:rPr>
          <w:rFonts w:ascii="Times New Roman" w:hAnsi="Times New Roman" w:cs="Times New Roman"/>
          <w:sz w:val="24"/>
          <w:szCs w:val="24"/>
        </w:rPr>
        <w:t>е</w:t>
      </w:r>
      <w:r w:rsidRPr="00896C2E">
        <w:rPr>
          <w:rFonts w:ascii="Times New Roman" w:hAnsi="Times New Roman" w:cs="Times New Roman"/>
          <w:sz w:val="24"/>
          <w:szCs w:val="24"/>
        </w:rPr>
        <w:t xml:space="preserve">данно-полиметаллических и </w:t>
      </w:r>
      <w:proofErr w:type="gramStart"/>
      <w:r w:rsidRPr="00896C2E">
        <w:rPr>
          <w:rFonts w:ascii="Times New Roman" w:hAnsi="Times New Roman" w:cs="Times New Roman"/>
          <w:sz w:val="24"/>
          <w:szCs w:val="24"/>
        </w:rPr>
        <w:t>барит-полиметаллических</w:t>
      </w:r>
      <w:proofErr w:type="gramEnd"/>
      <w:r w:rsidRPr="00896C2E">
        <w:rPr>
          <w:rFonts w:ascii="Times New Roman" w:hAnsi="Times New Roman" w:cs="Times New Roman"/>
          <w:sz w:val="24"/>
          <w:szCs w:val="24"/>
        </w:rPr>
        <w:t xml:space="preserve"> месторождений. </w:t>
      </w:r>
      <w:r w:rsidRPr="00896C2E">
        <w:rPr>
          <w:rFonts w:ascii="Times New Roman" w:hAnsi="Times New Roman" w:cs="Times New Roman"/>
          <w:sz w:val="24"/>
          <w:szCs w:val="24"/>
        </w:rPr>
        <w:tab/>
      </w:r>
    </w:p>
    <w:p w:rsidR="00896C2E" w:rsidRPr="002F36DC" w:rsidRDefault="00896C2E" w:rsidP="00896C2E">
      <w:pPr>
        <w:pStyle w:val="af3"/>
        <w:rPr>
          <w:rFonts w:ascii="Times New Roman" w:hAnsi="Times New Roman" w:cs="Times New Roman"/>
          <w:sz w:val="24"/>
          <w:szCs w:val="24"/>
        </w:rPr>
      </w:pPr>
      <w:r w:rsidRPr="00896C2E">
        <w:rPr>
          <w:rFonts w:ascii="Times New Roman" w:hAnsi="Times New Roman" w:cs="Times New Roman"/>
          <w:sz w:val="24"/>
          <w:szCs w:val="24"/>
        </w:rPr>
        <w:tab/>
        <w:t>На территории Краснощёковского района имеется большое количество месторо</w:t>
      </w:r>
      <w:r w:rsidRPr="00896C2E">
        <w:rPr>
          <w:rFonts w:ascii="Times New Roman" w:hAnsi="Times New Roman" w:cs="Times New Roman"/>
          <w:sz w:val="24"/>
          <w:szCs w:val="24"/>
        </w:rPr>
        <w:t>ж</w:t>
      </w:r>
      <w:r w:rsidRPr="00896C2E">
        <w:rPr>
          <w:rFonts w:ascii="Times New Roman" w:hAnsi="Times New Roman" w:cs="Times New Roman"/>
          <w:sz w:val="24"/>
          <w:szCs w:val="24"/>
        </w:rPr>
        <w:t>дений общераспространённых полезных ископаемых в виде  гравия, гальки, глины, и</w:t>
      </w:r>
      <w:r w:rsidRPr="00896C2E">
        <w:rPr>
          <w:rFonts w:ascii="Times New Roman" w:hAnsi="Times New Roman" w:cs="Times New Roman"/>
          <w:sz w:val="24"/>
          <w:szCs w:val="24"/>
        </w:rPr>
        <w:t>з</w:t>
      </w:r>
      <w:r w:rsidRPr="00896C2E">
        <w:rPr>
          <w:rFonts w:ascii="Times New Roman" w:hAnsi="Times New Roman" w:cs="Times New Roman"/>
          <w:sz w:val="24"/>
          <w:szCs w:val="24"/>
        </w:rPr>
        <w:t>вестняков, гравийно-песчаных смесей.</w:t>
      </w:r>
    </w:p>
    <w:p w:rsidR="009C689F" w:rsidRDefault="002F36DC" w:rsidP="00896C2E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2F36DC">
        <w:rPr>
          <w:rFonts w:ascii="Times New Roman" w:hAnsi="Times New Roman" w:cs="Times New Roman"/>
          <w:sz w:val="24"/>
          <w:szCs w:val="24"/>
        </w:rPr>
        <w:t>Климат континентальный, средняя температура января – 16,5, июля +20. Район я</w:t>
      </w:r>
      <w:r w:rsidRPr="002F36DC">
        <w:rPr>
          <w:rFonts w:ascii="Times New Roman" w:hAnsi="Times New Roman" w:cs="Times New Roman"/>
          <w:sz w:val="24"/>
          <w:szCs w:val="24"/>
        </w:rPr>
        <w:t>в</w:t>
      </w:r>
      <w:r w:rsidRPr="002F36DC">
        <w:rPr>
          <w:rFonts w:ascii="Times New Roman" w:hAnsi="Times New Roman" w:cs="Times New Roman"/>
          <w:sz w:val="24"/>
          <w:szCs w:val="24"/>
        </w:rPr>
        <w:t>ляется одним из интереснейших в природном отношении районов края, с богатой флорой и фауной. Это как бы небольшая копия всех алтайских предгорий, гор и степей. Разноо</w:t>
      </w:r>
      <w:r w:rsidRPr="002F36DC">
        <w:rPr>
          <w:rFonts w:ascii="Times New Roman" w:hAnsi="Times New Roman" w:cs="Times New Roman"/>
          <w:sz w:val="24"/>
          <w:szCs w:val="24"/>
        </w:rPr>
        <w:t>б</w:t>
      </w:r>
      <w:r w:rsidRPr="002F36DC">
        <w:rPr>
          <w:rFonts w:ascii="Times New Roman" w:hAnsi="Times New Roman" w:cs="Times New Roman"/>
          <w:sz w:val="24"/>
          <w:szCs w:val="24"/>
        </w:rPr>
        <w:t>разен природный и растительный мир. На территории района обитает около 50 видов мл</w:t>
      </w:r>
      <w:r w:rsidRPr="002F36DC">
        <w:rPr>
          <w:rFonts w:ascii="Times New Roman" w:hAnsi="Times New Roman" w:cs="Times New Roman"/>
          <w:sz w:val="24"/>
          <w:szCs w:val="24"/>
        </w:rPr>
        <w:t>е</w:t>
      </w:r>
      <w:r w:rsidRPr="002F36DC">
        <w:rPr>
          <w:rFonts w:ascii="Times New Roman" w:hAnsi="Times New Roman" w:cs="Times New Roman"/>
          <w:sz w:val="24"/>
          <w:szCs w:val="24"/>
        </w:rPr>
        <w:t>копитающих и более 40 видов птиц. Многие млекопитающие, птицы и растения считаю</w:t>
      </w:r>
      <w:r w:rsidRPr="002F36DC">
        <w:rPr>
          <w:rFonts w:ascii="Times New Roman" w:hAnsi="Times New Roman" w:cs="Times New Roman"/>
          <w:sz w:val="24"/>
          <w:szCs w:val="24"/>
        </w:rPr>
        <w:t>т</w:t>
      </w:r>
      <w:r w:rsidRPr="002F36DC">
        <w:rPr>
          <w:rFonts w:ascii="Times New Roman" w:hAnsi="Times New Roman" w:cs="Times New Roman"/>
          <w:sz w:val="24"/>
          <w:szCs w:val="24"/>
        </w:rPr>
        <w:t>ся редкими и занесены в Красную книгу.</w:t>
      </w:r>
    </w:p>
    <w:p w:rsidR="00CF36C8" w:rsidRPr="00CF36C8" w:rsidRDefault="00CF36C8" w:rsidP="00CF36C8">
      <w:pPr>
        <w:pStyle w:val="af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F36C8">
        <w:rPr>
          <w:rFonts w:ascii="Times New Roman" w:hAnsi="Times New Roman" w:cs="Times New Roman"/>
          <w:b/>
          <w:sz w:val="24"/>
          <w:szCs w:val="24"/>
        </w:rPr>
        <w:t>Общая характеристика сети образовательных организаций</w:t>
      </w:r>
    </w:p>
    <w:p w:rsidR="00CF36C8" w:rsidRDefault="00CF36C8" w:rsidP="00CF36C8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С целью реализации приоритетных направлений государственной политики в сф</w:t>
      </w:r>
      <w:r w:rsidRPr="00CF36C8">
        <w:rPr>
          <w:rFonts w:ascii="Times New Roman" w:hAnsi="Times New Roman" w:cs="Times New Roman"/>
          <w:sz w:val="24"/>
          <w:szCs w:val="24"/>
        </w:rPr>
        <w:t>е</w:t>
      </w:r>
      <w:r w:rsidRPr="00CF36C8">
        <w:rPr>
          <w:rFonts w:ascii="Times New Roman" w:hAnsi="Times New Roman" w:cs="Times New Roman"/>
          <w:sz w:val="24"/>
          <w:szCs w:val="24"/>
        </w:rPr>
        <w:t>ре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CF36C8">
        <w:rPr>
          <w:rFonts w:ascii="Times New Roman" w:hAnsi="Times New Roman" w:cs="Times New Roman"/>
          <w:sz w:val="24"/>
          <w:szCs w:val="24"/>
        </w:rPr>
        <w:t xml:space="preserve"> году в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Краснощёков</w:t>
      </w:r>
      <w:r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функционирует сеть 9</w:t>
      </w:r>
      <w:r w:rsidRPr="00CF36C8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CF36C8">
        <w:rPr>
          <w:rFonts w:ascii="Times New Roman" w:hAnsi="Times New Roman" w:cs="Times New Roman"/>
          <w:sz w:val="24"/>
          <w:szCs w:val="24"/>
        </w:rPr>
        <w:t>а</w:t>
      </w:r>
      <w:r w:rsidRPr="00CF36C8">
        <w:rPr>
          <w:rFonts w:ascii="Times New Roman" w:hAnsi="Times New Roman" w:cs="Times New Roman"/>
          <w:sz w:val="24"/>
          <w:szCs w:val="24"/>
        </w:rPr>
        <w:t>тельных организаций, включающая: 1 дошкольная образовательная организация, 7 общ</w:t>
      </w:r>
      <w:r w:rsidRPr="00CF36C8">
        <w:rPr>
          <w:rFonts w:ascii="Times New Roman" w:hAnsi="Times New Roman" w:cs="Times New Roman"/>
          <w:sz w:val="24"/>
          <w:szCs w:val="24"/>
        </w:rPr>
        <w:t>е</w:t>
      </w:r>
      <w:r w:rsidRPr="00CF36C8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>вательных организаций, включая 8</w:t>
      </w:r>
      <w:r w:rsidRPr="00CF36C8">
        <w:rPr>
          <w:rFonts w:ascii="Times New Roman" w:hAnsi="Times New Roman" w:cs="Times New Roman"/>
          <w:sz w:val="24"/>
          <w:szCs w:val="24"/>
        </w:rPr>
        <w:t xml:space="preserve"> филиалов, 1 организация дополнительного обр</w:t>
      </w:r>
      <w:r w:rsidRPr="00CF36C8">
        <w:rPr>
          <w:rFonts w:ascii="Times New Roman" w:hAnsi="Times New Roman" w:cs="Times New Roman"/>
          <w:sz w:val="24"/>
          <w:szCs w:val="24"/>
        </w:rPr>
        <w:t>а</w:t>
      </w:r>
      <w:r w:rsidRPr="00CF36C8">
        <w:rPr>
          <w:rFonts w:ascii="Times New Roman" w:hAnsi="Times New Roman" w:cs="Times New Roman"/>
          <w:sz w:val="24"/>
          <w:szCs w:val="24"/>
        </w:rPr>
        <w:t>зования детей. В школах рай</w:t>
      </w:r>
      <w:r>
        <w:rPr>
          <w:rFonts w:ascii="Times New Roman" w:hAnsi="Times New Roman" w:cs="Times New Roman"/>
          <w:sz w:val="24"/>
          <w:szCs w:val="24"/>
        </w:rPr>
        <w:t xml:space="preserve">она в 2024 году 1412 </w:t>
      </w:r>
      <w:r w:rsidRPr="00CF36C8">
        <w:rPr>
          <w:rFonts w:ascii="Times New Roman" w:hAnsi="Times New Roman" w:cs="Times New Roman"/>
          <w:sz w:val="24"/>
          <w:szCs w:val="24"/>
        </w:rPr>
        <w:t xml:space="preserve"> детей, дошкольным образованием охв</w:t>
      </w:r>
      <w:r w:rsidRPr="00CF36C8">
        <w:rPr>
          <w:rFonts w:ascii="Times New Roman" w:hAnsi="Times New Roman" w:cs="Times New Roman"/>
          <w:sz w:val="24"/>
          <w:szCs w:val="24"/>
        </w:rPr>
        <w:t>а</w:t>
      </w:r>
      <w:r w:rsidRPr="00CF36C8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но 359 воспитанников и  36</w:t>
      </w:r>
      <w:r w:rsidRPr="00CF36C8">
        <w:rPr>
          <w:rFonts w:ascii="Times New Roman" w:hAnsi="Times New Roman" w:cs="Times New Roman"/>
          <w:sz w:val="24"/>
          <w:szCs w:val="24"/>
        </w:rPr>
        <w:t xml:space="preserve"> детей посещают ГКП, учреждение дополнительного образ</w:t>
      </w:r>
      <w:r w:rsidRPr="00CF36C8">
        <w:rPr>
          <w:rFonts w:ascii="Times New Roman" w:hAnsi="Times New Roman" w:cs="Times New Roman"/>
          <w:sz w:val="24"/>
          <w:szCs w:val="24"/>
        </w:rPr>
        <w:t>о</w:t>
      </w:r>
      <w:r w:rsidRPr="00CF36C8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ния посещают  303 ребенка</w:t>
      </w:r>
      <w:r w:rsidRPr="00CF36C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F36C8" w:rsidRPr="00CF36C8" w:rsidRDefault="00CF36C8" w:rsidP="00CF36C8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Приостановлена деятельность </w:t>
      </w:r>
      <w:proofErr w:type="spellStart"/>
      <w:r w:rsidRPr="00CF3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Усть-Беловской</w:t>
      </w:r>
      <w:proofErr w:type="spellEnd"/>
      <w:r w:rsidRPr="00CF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филиала МБОУ «Краснощ</w:t>
      </w:r>
      <w:r w:rsidRPr="00CF36C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F3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ковская СОШ №1 в связи с отсутствием контингента учащихся.</w:t>
      </w:r>
    </w:p>
    <w:p w:rsidR="00CF36C8" w:rsidRPr="00CF36C8" w:rsidRDefault="00CF36C8" w:rsidP="00CF36C8">
      <w:pPr>
        <w:pStyle w:val="af3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3551"/>
        <w:gridCol w:w="2279"/>
      </w:tblGrid>
      <w:tr w:rsidR="00EE3174" w:rsidRPr="00EE3174" w:rsidTr="00EE3174">
        <w:tc>
          <w:tcPr>
            <w:tcW w:w="3776" w:type="dxa"/>
            <w:shd w:val="clear" w:color="auto" w:fill="auto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51" w:type="dxa"/>
            <w:shd w:val="clear" w:color="auto" w:fill="auto"/>
          </w:tcPr>
          <w:p w:rsidR="00EE3174" w:rsidRPr="00EE3174" w:rsidRDefault="00EE3174" w:rsidP="00EE31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 2023</w:t>
            </w: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79" w:type="dxa"/>
          </w:tcPr>
          <w:p w:rsidR="00EE3174" w:rsidRPr="00EE3174" w:rsidRDefault="00EE3174" w:rsidP="00EE317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 2024</w:t>
            </w: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EE3174" w:rsidRPr="00EE3174" w:rsidTr="00EE3174">
        <w:tc>
          <w:tcPr>
            <w:tcW w:w="3776" w:type="dxa"/>
            <w:shd w:val="clear" w:color="auto" w:fill="auto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</w:t>
            </w: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ния на 1 января - всего, человек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13804</w:t>
            </w:r>
          </w:p>
        </w:tc>
        <w:tc>
          <w:tcPr>
            <w:tcW w:w="2279" w:type="dxa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13623</w:t>
            </w:r>
          </w:p>
        </w:tc>
      </w:tr>
      <w:tr w:rsidR="00EE3174" w:rsidRPr="00EE3174" w:rsidTr="00EE3174">
        <w:tc>
          <w:tcPr>
            <w:tcW w:w="3776" w:type="dxa"/>
            <w:shd w:val="clear" w:color="auto" w:fill="auto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6495</w:t>
            </w:r>
          </w:p>
        </w:tc>
        <w:tc>
          <w:tcPr>
            <w:tcW w:w="2279" w:type="dxa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6397</w:t>
            </w:r>
          </w:p>
        </w:tc>
      </w:tr>
      <w:tr w:rsidR="00EE3174" w:rsidRPr="00EE3174" w:rsidTr="00EE3174">
        <w:tc>
          <w:tcPr>
            <w:tcW w:w="3776" w:type="dxa"/>
            <w:shd w:val="clear" w:color="auto" w:fill="auto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7309</w:t>
            </w:r>
          </w:p>
        </w:tc>
        <w:tc>
          <w:tcPr>
            <w:tcW w:w="2279" w:type="dxa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7224</w:t>
            </w:r>
          </w:p>
        </w:tc>
      </w:tr>
      <w:tr w:rsidR="00EE3174" w:rsidRPr="00EE3174" w:rsidTr="00EE3174">
        <w:tc>
          <w:tcPr>
            <w:tcW w:w="3776" w:type="dxa"/>
            <w:shd w:val="clear" w:color="auto" w:fill="auto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в возрасте моложе трудоспособного на 1 я</w:t>
            </w: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варя, человек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EE3174" w:rsidRPr="00EE3174" w:rsidRDefault="00EE3174" w:rsidP="00B600AA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2279" w:type="dxa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2189</w:t>
            </w:r>
          </w:p>
        </w:tc>
      </w:tr>
      <w:tr w:rsidR="00EE3174" w:rsidRPr="00EE3174" w:rsidTr="00EE3174">
        <w:tc>
          <w:tcPr>
            <w:tcW w:w="3776" w:type="dxa"/>
            <w:shd w:val="clear" w:color="auto" w:fill="auto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в труд</w:t>
            </w: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способном возрасте на 1 января, человек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EE3174" w:rsidRPr="00EE3174" w:rsidRDefault="00EE3174" w:rsidP="00B600AA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6962</w:t>
            </w:r>
          </w:p>
        </w:tc>
        <w:tc>
          <w:tcPr>
            <w:tcW w:w="2279" w:type="dxa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7039</w:t>
            </w:r>
          </w:p>
        </w:tc>
      </w:tr>
      <w:tr w:rsidR="00EE3174" w:rsidRPr="00EE3174" w:rsidTr="00EE3174">
        <w:tc>
          <w:tcPr>
            <w:tcW w:w="3776" w:type="dxa"/>
            <w:shd w:val="clear" w:color="auto" w:fill="auto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в возрасте старше трудоспособного на 1 я</w:t>
            </w: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варя, человек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EE3174" w:rsidRPr="00EE3174" w:rsidRDefault="00EE3174" w:rsidP="00B600AA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74">
              <w:rPr>
                <w:rFonts w:ascii="Times New Roman" w:eastAsia="Calibri" w:hAnsi="Times New Roman" w:cs="Times New Roman"/>
                <w:sz w:val="24"/>
                <w:szCs w:val="24"/>
              </w:rPr>
              <w:t>4591</w:t>
            </w:r>
          </w:p>
        </w:tc>
        <w:tc>
          <w:tcPr>
            <w:tcW w:w="2279" w:type="dxa"/>
            <w:vAlign w:val="center"/>
          </w:tcPr>
          <w:p w:rsidR="00EE3174" w:rsidRPr="00EE3174" w:rsidRDefault="00EE3174" w:rsidP="00EE3174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4395</w:t>
            </w:r>
          </w:p>
        </w:tc>
      </w:tr>
    </w:tbl>
    <w:p w:rsidR="00CF36C8" w:rsidRPr="00CF36C8" w:rsidRDefault="00CF36C8" w:rsidP="00CF36C8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Целью реализации демографической политики на территории Краснощековского района является создание условий для улучшения демографической ситуации.</w:t>
      </w:r>
    </w:p>
    <w:p w:rsidR="00CF36C8" w:rsidRP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Достижение данной цели решается путем реализации следующих задач:</w:t>
      </w:r>
    </w:p>
    <w:p w:rsidR="00CF36C8" w:rsidRP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-снижение уровня смертности населения;</w:t>
      </w:r>
    </w:p>
    <w:p w:rsidR="00CF36C8" w:rsidRP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-охрана здоровья граждан и создание условий для ведения здорового образа жизни;</w:t>
      </w:r>
    </w:p>
    <w:p w:rsidR="00CF36C8" w:rsidRP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-укрепление института семьи;</w:t>
      </w:r>
    </w:p>
    <w:p w:rsidR="00CF36C8" w:rsidRP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-регулирование миграции и оптимизация системы расселения в соответствии с потребн</w:t>
      </w:r>
      <w:r w:rsidRPr="00CF36C8">
        <w:rPr>
          <w:rFonts w:ascii="Times New Roman" w:hAnsi="Times New Roman" w:cs="Times New Roman"/>
          <w:sz w:val="24"/>
          <w:szCs w:val="24"/>
        </w:rPr>
        <w:t>о</w:t>
      </w:r>
      <w:r w:rsidRPr="00CF36C8">
        <w:rPr>
          <w:rFonts w:ascii="Times New Roman" w:hAnsi="Times New Roman" w:cs="Times New Roman"/>
          <w:sz w:val="24"/>
          <w:szCs w:val="24"/>
        </w:rPr>
        <w:t>стями демографического и социально-экономического развития района.</w:t>
      </w:r>
    </w:p>
    <w:p w:rsid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 xml:space="preserve">На решение вышеназванных задач направлены муниципальные программы: «Пропаганда здорового образа жизни в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Краснощековском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 районе»,  "Устойчивое развитие поселений Краснощёковского района", "Обеспечение жильем молодых семей", «Развитие физич</w:t>
      </w:r>
      <w:r w:rsidRPr="00CF36C8">
        <w:rPr>
          <w:rFonts w:ascii="Times New Roman" w:hAnsi="Times New Roman" w:cs="Times New Roman"/>
          <w:sz w:val="24"/>
          <w:szCs w:val="24"/>
        </w:rPr>
        <w:t>е</w:t>
      </w:r>
      <w:r w:rsidRPr="00CF36C8">
        <w:rPr>
          <w:rFonts w:ascii="Times New Roman" w:hAnsi="Times New Roman" w:cs="Times New Roman"/>
          <w:sz w:val="24"/>
          <w:szCs w:val="24"/>
        </w:rPr>
        <w:t xml:space="preserve">ской культуры и спорта в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Краснощековском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 районе», «Развитие муниципальной системы образования», "Молодежная политика в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Краснощековском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 районе".</w:t>
      </w:r>
    </w:p>
    <w:p w:rsidR="00CF36C8" w:rsidRPr="00CF36C8" w:rsidRDefault="00CF36C8" w:rsidP="00CF36C8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Наличие свободных производственных площадей, которые в настоящее время не используются рядом предприятий, предопределяет возможность развития нового прои</w:t>
      </w:r>
      <w:r w:rsidRPr="00CF36C8">
        <w:rPr>
          <w:rFonts w:ascii="Times New Roman" w:hAnsi="Times New Roman" w:cs="Times New Roman"/>
          <w:sz w:val="24"/>
          <w:szCs w:val="24"/>
        </w:rPr>
        <w:t>з</w:t>
      </w:r>
      <w:r w:rsidRPr="00CF36C8">
        <w:rPr>
          <w:rFonts w:ascii="Times New Roman" w:hAnsi="Times New Roman" w:cs="Times New Roman"/>
          <w:sz w:val="24"/>
          <w:szCs w:val="24"/>
        </w:rPr>
        <w:t>водства. Свободные земельные участки под реализацию инвестиционных проектов им</w:t>
      </w:r>
      <w:r w:rsidRPr="00CF36C8">
        <w:rPr>
          <w:rFonts w:ascii="Times New Roman" w:hAnsi="Times New Roman" w:cs="Times New Roman"/>
          <w:sz w:val="24"/>
          <w:szCs w:val="24"/>
        </w:rPr>
        <w:t>е</w:t>
      </w:r>
      <w:r w:rsidRPr="00CF36C8">
        <w:rPr>
          <w:rFonts w:ascii="Times New Roman" w:hAnsi="Times New Roman" w:cs="Times New Roman"/>
          <w:sz w:val="24"/>
          <w:szCs w:val="24"/>
        </w:rPr>
        <w:t>ются как в черте населенных пунктов, так и за пределами населенных пунктов, но данные земельные участки не выделены в натуре.</w:t>
      </w:r>
    </w:p>
    <w:p w:rsidR="00CF36C8" w:rsidRPr="00CF36C8" w:rsidRDefault="00CF36C8" w:rsidP="00CF36C8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Для повышения обеспеченности населения района жильем выделяется участки под жилищное строительство.</w:t>
      </w:r>
    </w:p>
    <w:p w:rsidR="00CF36C8" w:rsidRPr="00CF36C8" w:rsidRDefault="00CF36C8" w:rsidP="00CF36C8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В целях создания благоприятного социального климата и формирования здорового образа жизни населения района планируется:</w:t>
      </w:r>
    </w:p>
    <w:p w:rsidR="00CF36C8" w:rsidRP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1.</w:t>
      </w:r>
      <w:r w:rsidRPr="00CF36C8">
        <w:rPr>
          <w:rFonts w:ascii="Times New Roman" w:hAnsi="Times New Roman" w:cs="Times New Roman"/>
          <w:sz w:val="24"/>
          <w:szCs w:val="24"/>
        </w:rPr>
        <w:tab/>
        <w:t xml:space="preserve">Строительство детской школы искусств  на 300 мест  в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F36C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F36C8">
        <w:rPr>
          <w:rFonts w:ascii="Times New Roman" w:hAnsi="Times New Roman" w:cs="Times New Roman"/>
          <w:sz w:val="24"/>
          <w:szCs w:val="24"/>
        </w:rPr>
        <w:t>раснощеково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>;</w:t>
      </w:r>
    </w:p>
    <w:p w:rsidR="00CF36C8" w:rsidRP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2.</w:t>
      </w:r>
      <w:r w:rsidRPr="00CF36C8">
        <w:rPr>
          <w:rFonts w:ascii="Times New Roman" w:hAnsi="Times New Roman" w:cs="Times New Roman"/>
          <w:sz w:val="24"/>
          <w:szCs w:val="24"/>
        </w:rPr>
        <w:tab/>
        <w:t xml:space="preserve">Ремонт межпоселковых и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 автомобильных дорог на  территориях сельсоветов: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Акимовский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>, Березовский, Верх-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Камышенский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Маралихинский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Новошип</w:t>
      </w:r>
      <w:r w:rsidRPr="00CF36C8">
        <w:rPr>
          <w:rFonts w:ascii="Times New Roman" w:hAnsi="Times New Roman" w:cs="Times New Roman"/>
          <w:sz w:val="24"/>
          <w:szCs w:val="24"/>
        </w:rPr>
        <w:t>у</w:t>
      </w:r>
      <w:r w:rsidRPr="00CF36C8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-Пустынский,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Усть-Козлухинский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Харловский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Чинетинский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>, Краснощ</w:t>
      </w:r>
      <w:r w:rsidRPr="00CF36C8">
        <w:rPr>
          <w:rFonts w:ascii="Times New Roman" w:hAnsi="Times New Roman" w:cs="Times New Roman"/>
          <w:sz w:val="24"/>
          <w:szCs w:val="24"/>
        </w:rPr>
        <w:t>е</w:t>
      </w:r>
      <w:r w:rsidRPr="00CF36C8">
        <w:rPr>
          <w:rFonts w:ascii="Times New Roman" w:hAnsi="Times New Roman" w:cs="Times New Roman"/>
          <w:sz w:val="24"/>
          <w:szCs w:val="24"/>
        </w:rPr>
        <w:t xml:space="preserve">ковский,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Усть-Беловский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Суетский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>, Карповский</w:t>
      </w:r>
    </w:p>
    <w:p w:rsidR="00CF36C8" w:rsidRP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3.</w:t>
      </w:r>
      <w:r w:rsidRPr="00CF36C8">
        <w:rPr>
          <w:rFonts w:ascii="Times New Roman" w:hAnsi="Times New Roman" w:cs="Times New Roman"/>
          <w:sz w:val="24"/>
          <w:szCs w:val="24"/>
        </w:rPr>
        <w:tab/>
        <w:t xml:space="preserve">Устройство инженерной защиты  на реке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Чарыш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>;</w:t>
      </w:r>
    </w:p>
    <w:p w:rsidR="00CF36C8" w:rsidRP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F36C8">
        <w:rPr>
          <w:rFonts w:ascii="Times New Roman" w:hAnsi="Times New Roman" w:cs="Times New Roman"/>
          <w:sz w:val="24"/>
          <w:szCs w:val="24"/>
        </w:rPr>
        <w:tab/>
        <w:t xml:space="preserve">Мероприятие, направленное на обеспечение стабильного водоснабжения в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F36C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F36C8">
        <w:rPr>
          <w:rFonts w:ascii="Times New Roman" w:hAnsi="Times New Roman" w:cs="Times New Roman"/>
          <w:sz w:val="24"/>
          <w:szCs w:val="24"/>
        </w:rPr>
        <w:t>арпово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 второе,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с.Харлово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с.Куйбышево</w:t>
      </w:r>
      <w:proofErr w:type="spellEnd"/>
      <w:r w:rsidRPr="00CF36C8">
        <w:rPr>
          <w:rFonts w:ascii="Times New Roman" w:hAnsi="Times New Roman" w:cs="Times New Roman"/>
          <w:sz w:val="24"/>
          <w:szCs w:val="24"/>
        </w:rPr>
        <w:t>;</w:t>
      </w:r>
    </w:p>
    <w:p w:rsidR="00CF36C8" w:rsidRP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 w:rsidRPr="00CF36C8">
        <w:rPr>
          <w:rFonts w:ascii="Times New Roman" w:hAnsi="Times New Roman" w:cs="Times New Roman"/>
          <w:sz w:val="24"/>
          <w:szCs w:val="24"/>
        </w:rPr>
        <w:t>5.</w:t>
      </w:r>
      <w:r w:rsidRPr="00CF36C8">
        <w:rPr>
          <w:rFonts w:ascii="Times New Roman" w:hAnsi="Times New Roman" w:cs="Times New Roman"/>
          <w:sz w:val="24"/>
          <w:szCs w:val="24"/>
        </w:rPr>
        <w:tab/>
        <w:t xml:space="preserve">Ремонт районной библиотеки  в </w:t>
      </w:r>
      <w:proofErr w:type="spellStart"/>
      <w:r w:rsidRPr="00CF36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F36C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F36C8">
        <w:rPr>
          <w:rFonts w:ascii="Times New Roman" w:hAnsi="Times New Roman" w:cs="Times New Roman"/>
          <w:sz w:val="24"/>
          <w:szCs w:val="24"/>
        </w:rPr>
        <w:t>раснощеково</w:t>
      </w:r>
      <w:proofErr w:type="spellEnd"/>
    </w:p>
    <w:p w:rsidR="00CF36C8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Pr="00CF36C8">
        <w:rPr>
          <w:rFonts w:ascii="Times New Roman" w:hAnsi="Times New Roman" w:cs="Times New Roman"/>
          <w:sz w:val="24"/>
          <w:szCs w:val="24"/>
        </w:rPr>
        <w:t xml:space="preserve"> году продолжена реализация региональных проектов по направлению «Демогр</w:t>
      </w:r>
      <w:r w:rsidRPr="00CF36C8">
        <w:rPr>
          <w:rFonts w:ascii="Times New Roman" w:hAnsi="Times New Roman" w:cs="Times New Roman"/>
          <w:sz w:val="24"/>
          <w:szCs w:val="24"/>
        </w:rPr>
        <w:t>а</w:t>
      </w:r>
      <w:r w:rsidRPr="00CF36C8">
        <w:rPr>
          <w:rFonts w:ascii="Times New Roman" w:hAnsi="Times New Roman" w:cs="Times New Roman"/>
          <w:sz w:val="24"/>
          <w:szCs w:val="24"/>
        </w:rPr>
        <w:t>фия»,  по стратегическому развитию и приоритетным проектам: «Финансовая поддержка семей при рождении детей»; «Содействие занятости женщин – создание условий д</w:t>
      </w:r>
      <w:r w:rsidRPr="00CF36C8">
        <w:rPr>
          <w:rFonts w:ascii="Times New Roman" w:hAnsi="Times New Roman" w:cs="Times New Roman"/>
          <w:sz w:val="24"/>
          <w:szCs w:val="24"/>
        </w:rPr>
        <w:t>о</w:t>
      </w:r>
      <w:r w:rsidRPr="00CF36C8">
        <w:rPr>
          <w:rFonts w:ascii="Times New Roman" w:hAnsi="Times New Roman" w:cs="Times New Roman"/>
          <w:sz w:val="24"/>
          <w:szCs w:val="24"/>
        </w:rPr>
        <w:t>школьного образования для детей в возрасте до трех лет», «Старшее поколение», «Укре</w:t>
      </w:r>
      <w:r w:rsidRPr="00CF36C8">
        <w:rPr>
          <w:rFonts w:ascii="Times New Roman" w:hAnsi="Times New Roman" w:cs="Times New Roman"/>
          <w:sz w:val="24"/>
          <w:szCs w:val="24"/>
        </w:rPr>
        <w:t>п</w:t>
      </w:r>
      <w:r w:rsidRPr="00CF36C8">
        <w:rPr>
          <w:rFonts w:ascii="Times New Roman" w:hAnsi="Times New Roman" w:cs="Times New Roman"/>
          <w:sz w:val="24"/>
          <w:szCs w:val="24"/>
        </w:rPr>
        <w:t>ление общественного здоровья», «Спорт – норма жизни».</w:t>
      </w:r>
    </w:p>
    <w:p w:rsidR="00CF36C8" w:rsidRPr="002F36DC" w:rsidRDefault="00CF36C8" w:rsidP="00CF36C8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Образовательная сеть</w:t>
      </w:r>
    </w:p>
    <w:p w:rsidR="00A72935" w:rsidRPr="0030600E" w:rsidRDefault="00A72935" w:rsidP="000C54C6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1E1B51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2024 году система образования </w:t>
      </w:r>
      <w:r w:rsidR="000A78AF">
        <w:rPr>
          <w:rFonts w:ascii="PT Astra Serif" w:eastAsia="Calibri" w:hAnsi="PT Astra Serif" w:cs="Times New Roman"/>
          <w:b/>
          <w:i/>
          <w:color w:val="C00000"/>
          <w:kern w:val="2"/>
          <w:sz w:val="24"/>
          <w:szCs w:val="24"/>
          <w14:ligatures w14:val="standardContextual"/>
        </w:rPr>
        <w:t xml:space="preserve"> </w:t>
      </w:r>
      <w:r w:rsidR="000A78AF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Краснощёковского района </w:t>
      </w:r>
      <w:r w:rsidR="009C689F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включает в себя </w:t>
      </w:r>
      <w:r w:rsidR="000A78AF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9</w:t>
      </w:r>
      <w:r w:rsidR="00302C8B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ганизаций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(таблица 1.1).</w:t>
      </w:r>
      <w:r w:rsidR="0051558F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1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Таблица 1.1 – Количество и доля организаций системы образования </w:t>
      </w:r>
      <w:r w:rsidR="00152B46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Краснощековского район</w:t>
      </w:r>
      <w:proofErr w:type="gramStart"/>
      <w:r w:rsidR="00152B46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а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(</w:t>
      </w:r>
      <w:proofErr w:type="gramEnd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по состоянию на </w:t>
      </w:r>
      <w:r w:rsidR="00AF72FF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05.09.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2024 год)</w:t>
      </w:r>
    </w:p>
    <w:p w:rsidR="00207A59" w:rsidRPr="0030600E" w:rsidRDefault="00207A59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126"/>
        <w:gridCol w:w="1843"/>
      </w:tblGrid>
      <w:tr w:rsidR="00A72935" w:rsidRPr="0030600E" w:rsidTr="00A72935">
        <w:trPr>
          <w:trHeight w:val="20"/>
        </w:trPr>
        <w:tc>
          <w:tcPr>
            <w:tcW w:w="5274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Организации системы образования</w:t>
            </w:r>
          </w:p>
        </w:tc>
        <w:tc>
          <w:tcPr>
            <w:tcW w:w="2126" w:type="dxa"/>
            <w:noWrap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Количество, ед.</w:t>
            </w:r>
          </w:p>
        </w:tc>
        <w:tc>
          <w:tcPr>
            <w:tcW w:w="1843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Доля, %</w:t>
            </w:r>
          </w:p>
        </w:tc>
      </w:tr>
      <w:tr w:rsidR="00A72935" w:rsidRPr="0030600E" w:rsidTr="00A72935">
        <w:trPr>
          <w:trHeight w:val="20"/>
        </w:trPr>
        <w:tc>
          <w:tcPr>
            <w:tcW w:w="5274" w:type="dxa"/>
            <w:hideMark/>
          </w:tcPr>
          <w:p w:rsidR="00A72935" w:rsidRPr="0030600E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дошкольные образовательные </w:t>
            </w:r>
            <w:proofErr w:type="gram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организации-юридические</w:t>
            </w:r>
            <w:proofErr w:type="gram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2126" w:type="dxa"/>
            <w:noWrap/>
            <w:vAlign w:val="center"/>
          </w:tcPr>
          <w:p w:rsidR="00A72935" w:rsidRPr="0030600E" w:rsidRDefault="000A78AF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72935" w:rsidRPr="0030600E" w:rsidRDefault="00405F7A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11%</w:t>
            </w:r>
          </w:p>
        </w:tc>
      </w:tr>
      <w:tr w:rsidR="00904FDF" w:rsidRPr="0030600E" w:rsidTr="00A72935">
        <w:trPr>
          <w:trHeight w:val="20"/>
        </w:trPr>
        <w:tc>
          <w:tcPr>
            <w:tcW w:w="5274" w:type="dxa"/>
          </w:tcPr>
          <w:p w:rsidR="00904FDF" w:rsidRPr="0030600E" w:rsidRDefault="00904FDF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04FDF">
              <w:rPr>
                <w:rFonts w:ascii="PT Astra Serif" w:eastAsia="Calibri" w:hAnsi="PT Astra Serif" w:cs="Times New Roman"/>
                <w:sz w:val="24"/>
                <w:szCs w:val="24"/>
              </w:rPr>
              <w:t>структурные подразделения дошкольных и о</w:t>
            </w:r>
            <w:r w:rsidRPr="00904FDF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904FDF">
              <w:rPr>
                <w:rFonts w:ascii="PT Astra Serif" w:eastAsia="Calibri" w:hAnsi="PT Astra Serif" w:cs="Times New Roman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2126" w:type="dxa"/>
            <w:noWrap/>
            <w:vAlign w:val="center"/>
          </w:tcPr>
          <w:p w:rsidR="00904FDF" w:rsidRDefault="00904FDF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904FDF" w:rsidRDefault="00904FDF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72935" w:rsidRPr="0030600E" w:rsidTr="00A72935">
        <w:trPr>
          <w:trHeight w:val="20"/>
        </w:trPr>
        <w:tc>
          <w:tcPr>
            <w:tcW w:w="5274" w:type="dxa"/>
            <w:hideMark/>
          </w:tcPr>
          <w:p w:rsidR="00A72935" w:rsidRPr="0030600E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общеобразовательные </w:t>
            </w:r>
            <w:proofErr w:type="gram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организации-юридические</w:t>
            </w:r>
            <w:proofErr w:type="gram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2126" w:type="dxa"/>
            <w:noWrap/>
            <w:vAlign w:val="center"/>
          </w:tcPr>
          <w:p w:rsidR="00A72935" w:rsidRPr="0030600E" w:rsidRDefault="000A78AF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72935" w:rsidRPr="0030600E" w:rsidRDefault="00405F7A" w:rsidP="00405F7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78%</w:t>
            </w:r>
          </w:p>
        </w:tc>
      </w:tr>
      <w:tr w:rsidR="00A72935" w:rsidRPr="0030600E" w:rsidTr="00A72935">
        <w:trPr>
          <w:trHeight w:val="20"/>
        </w:trPr>
        <w:tc>
          <w:tcPr>
            <w:tcW w:w="5274" w:type="dxa"/>
          </w:tcPr>
          <w:p w:rsidR="00A72935" w:rsidRPr="0030600E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филиалы общеобразовательны</w:t>
            </w:r>
            <w:r w:rsidR="00531978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х</w:t>
            </w:r>
            <w:r w:rsidR="00A817AC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организаци</w:t>
            </w:r>
            <w:r w:rsidR="00531978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  <w:noWrap/>
            <w:vAlign w:val="center"/>
          </w:tcPr>
          <w:p w:rsidR="00A72935" w:rsidRPr="0030600E" w:rsidRDefault="000B4C88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72935" w:rsidRPr="0030600E" w:rsidRDefault="000B4C88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302C8B" w:rsidRPr="0030600E" w:rsidTr="00A72935">
        <w:trPr>
          <w:trHeight w:val="20"/>
        </w:trPr>
        <w:tc>
          <w:tcPr>
            <w:tcW w:w="5274" w:type="dxa"/>
          </w:tcPr>
          <w:p w:rsidR="00302C8B" w:rsidRPr="0030600E" w:rsidRDefault="00302C8B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126" w:type="dxa"/>
            <w:noWrap/>
            <w:vAlign w:val="center"/>
          </w:tcPr>
          <w:p w:rsidR="00302C8B" w:rsidRPr="0030600E" w:rsidRDefault="000A78AF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02C8B" w:rsidRPr="0030600E" w:rsidRDefault="00405F7A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11%</w:t>
            </w:r>
          </w:p>
        </w:tc>
      </w:tr>
      <w:tr w:rsidR="00A72935" w:rsidRPr="0030600E" w:rsidTr="00A72935">
        <w:trPr>
          <w:trHeight w:val="20"/>
        </w:trPr>
        <w:tc>
          <w:tcPr>
            <w:tcW w:w="5274" w:type="dxa"/>
            <w:tcBorders>
              <w:bottom w:val="single" w:sz="4" w:space="0" w:color="auto"/>
            </w:tcBorders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  <w:r w:rsidR="00207A59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учреждений </w:t>
            </w:r>
            <w:r w:rsidR="00235D0D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юр. лиц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bottom"/>
          </w:tcPr>
          <w:p w:rsidR="00A72935" w:rsidRPr="0030600E" w:rsidRDefault="000A78AF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72935" w:rsidRPr="0030600E" w:rsidRDefault="00405F7A" w:rsidP="00405F7A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100%</w:t>
            </w:r>
          </w:p>
        </w:tc>
      </w:tr>
    </w:tbl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C711B5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 2024 году количество обучающихся/воспитанников в образовательных организ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циях, входящих в </w:t>
      </w:r>
      <w:r w:rsidR="00E851F0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систему </w:t>
      </w:r>
      <w:r w:rsidR="00E851F0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образования</w:t>
      </w:r>
      <w:r w:rsidR="00E851F0" w:rsidRPr="00C711B5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 xml:space="preserve"> </w:t>
      </w:r>
      <w:r w:rsidR="00405F7A" w:rsidRPr="00C711B5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Краснощёковского района</w:t>
      </w:r>
      <w:r w:rsidRPr="00C711B5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,</w:t>
      </w:r>
      <w:r w:rsidR="00EE3174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составило 2082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чел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век (таблица 1.2).</w:t>
      </w:r>
    </w:p>
    <w:p w:rsidR="00A72935" w:rsidRPr="00C711B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C711B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1.2 – Количество и доля обучающихся/воспитанников в образовательных орган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зациях </w:t>
      </w:r>
      <w:r w:rsidR="00405F7A" w:rsidRPr="00C711B5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Краснощёковского района </w:t>
      </w:r>
      <w:r w:rsidR="00E851F0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(по состоянию на </w:t>
      </w:r>
      <w:r w:rsidR="001E1B51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05.09.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2024)</w:t>
      </w:r>
    </w:p>
    <w:p w:rsidR="0051558F" w:rsidRPr="00D81AC7" w:rsidRDefault="0051558F" w:rsidP="000C54C6">
      <w:pPr>
        <w:spacing w:after="0" w:line="240" w:lineRule="auto"/>
        <w:jc w:val="both"/>
        <w:rPr>
          <w:rFonts w:ascii="PT Astra Serif" w:eastAsia="Calibri" w:hAnsi="PT Astra Serif" w:cs="Times New Roman"/>
          <w:color w:val="C00000"/>
          <w:kern w:val="2"/>
          <w:sz w:val="24"/>
          <w:szCs w:val="24"/>
          <w14:ligatures w14:val="standardContextual"/>
        </w:rPr>
      </w:pP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126"/>
        <w:gridCol w:w="1843"/>
      </w:tblGrid>
      <w:tr w:rsidR="00A72935" w:rsidRPr="0030600E" w:rsidTr="00A72935">
        <w:trPr>
          <w:trHeight w:val="20"/>
        </w:trPr>
        <w:tc>
          <w:tcPr>
            <w:tcW w:w="5274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noWrap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1843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Доля, %</w:t>
            </w:r>
          </w:p>
        </w:tc>
      </w:tr>
      <w:tr w:rsidR="000B4C88" w:rsidRPr="0030600E" w:rsidTr="00A72935">
        <w:trPr>
          <w:trHeight w:val="20"/>
        </w:trPr>
        <w:tc>
          <w:tcPr>
            <w:tcW w:w="5274" w:type="dxa"/>
            <w:hideMark/>
          </w:tcPr>
          <w:p w:rsidR="000B4C88" w:rsidRPr="0030600E" w:rsidRDefault="000B4C88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126" w:type="dxa"/>
            <w:noWrap/>
            <w:vAlign w:val="bottom"/>
          </w:tcPr>
          <w:p w:rsidR="000B4C88" w:rsidRPr="00EE3174" w:rsidRDefault="000B4C8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360</w:t>
            </w:r>
          </w:p>
        </w:tc>
        <w:tc>
          <w:tcPr>
            <w:tcW w:w="1843" w:type="dxa"/>
            <w:vAlign w:val="bottom"/>
          </w:tcPr>
          <w:p w:rsidR="000B4C88" w:rsidRPr="00EE3174" w:rsidRDefault="000B4C8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17</w:t>
            </w:r>
          </w:p>
        </w:tc>
      </w:tr>
      <w:tr w:rsidR="000B4C88" w:rsidRPr="0030600E" w:rsidTr="00A72935">
        <w:trPr>
          <w:trHeight w:val="20"/>
        </w:trPr>
        <w:tc>
          <w:tcPr>
            <w:tcW w:w="5274" w:type="dxa"/>
            <w:hideMark/>
          </w:tcPr>
          <w:p w:rsidR="000B4C88" w:rsidRPr="0030600E" w:rsidRDefault="000B4C88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noWrap/>
            <w:vAlign w:val="bottom"/>
          </w:tcPr>
          <w:p w:rsidR="000B4C88" w:rsidRPr="00EE3174" w:rsidRDefault="000B4C8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1419</w:t>
            </w:r>
          </w:p>
        </w:tc>
        <w:tc>
          <w:tcPr>
            <w:tcW w:w="1843" w:type="dxa"/>
            <w:vAlign w:val="bottom"/>
          </w:tcPr>
          <w:p w:rsidR="000B4C88" w:rsidRPr="00EE3174" w:rsidRDefault="00EE3174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68</w:t>
            </w:r>
          </w:p>
        </w:tc>
      </w:tr>
      <w:tr w:rsidR="000B4C88" w:rsidRPr="0030600E" w:rsidTr="00A72935">
        <w:trPr>
          <w:trHeight w:val="20"/>
        </w:trPr>
        <w:tc>
          <w:tcPr>
            <w:tcW w:w="5274" w:type="dxa"/>
            <w:hideMark/>
          </w:tcPr>
          <w:p w:rsidR="000B4C88" w:rsidRPr="0030600E" w:rsidRDefault="000B4C88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126" w:type="dxa"/>
            <w:noWrap/>
            <w:vAlign w:val="center"/>
          </w:tcPr>
          <w:p w:rsidR="000B4C88" w:rsidRPr="00EE3174" w:rsidRDefault="00EE3174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303</w:t>
            </w:r>
          </w:p>
        </w:tc>
        <w:tc>
          <w:tcPr>
            <w:tcW w:w="1843" w:type="dxa"/>
            <w:vAlign w:val="center"/>
          </w:tcPr>
          <w:p w:rsidR="000B4C88" w:rsidRPr="00EE3174" w:rsidRDefault="00EE3174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15</w:t>
            </w:r>
          </w:p>
        </w:tc>
      </w:tr>
      <w:tr w:rsidR="000B4C88" w:rsidRPr="0030600E" w:rsidTr="00A72935">
        <w:trPr>
          <w:trHeight w:val="20"/>
        </w:trPr>
        <w:tc>
          <w:tcPr>
            <w:tcW w:w="5274" w:type="dxa"/>
          </w:tcPr>
          <w:p w:rsidR="000B4C88" w:rsidRPr="0030600E" w:rsidRDefault="000B4C88" w:rsidP="000C54C6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noWrap/>
            <w:vAlign w:val="bottom"/>
          </w:tcPr>
          <w:p w:rsidR="000B4C88" w:rsidRPr="00EE3174" w:rsidRDefault="00EE3174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b/>
                <w:sz w:val="24"/>
              </w:rPr>
              <w:t>2082</w:t>
            </w:r>
          </w:p>
        </w:tc>
        <w:tc>
          <w:tcPr>
            <w:tcW w:w="1843" w:type="dxa"/>
            <w:vAlign w:val="bottom"/>
          </w:tcPr>
          <w:p w:rsidR="000B4C88" w:rsidRPr="00EE3174" w:rsidRDefault="000B4C88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b/>
                <w:sz w:val="24"/>
              </w:rPr>
              <w:t>100,0</w:t>
            </w:r>
          </w:p>
        </w:tc>
      </w:tr>
    </w:tbl>
    <w:p w:rsidR="00197EDA" w:rsidRPr="0030600E" w:rsidRDefault="00197EDA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DD7147" w:rsidRPr="00C711B5" w:rsidRDefault="00A72935" w:rsidP="000C54C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Ниже представлен прогноз численности обучающихся/воспитанников</w:t>
      </w:r>
      <w:r w:rsidR="0051558F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 образовательных организациях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CB4DB9">
        <w:rPr>
          <w:rFonts w:ascii="PT Astra Serif" w:eastAsia="Calibri" w:hAnsi="PT Astra Serif" w:cs="Times New Roman"/>
          <w:b/>
          <w:i/>
          <w:color w:val="C00000"/>
          <w:kern w:val="2"/>
          <w:sz w:val="24"/>
          <w:szCs w:val="24"/>
          <w14:ligatures w14:val="standardContextual"/>
        </w:rPr>
        <w:t xml:space="preserve"> </w:t>
      </w:r>
      <w:r w:rsidR="00CB4DB9" w:rsidRPr="00C711B5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Краснощёковского района </w:t>
      </w:r>
      <w:r w:rsidR="009C0DE5" w:rsidRPr="00C711B5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="00F45E8D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до 2034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года.</w:t>
      </w:r>
    </w:p>
    <w:p w:rsidR="00A72935" w:rsidRPr="00C711B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EE3174" w:rsidRPr="00C711B5" w:rsidRDefault="00EE3174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EE3174" w:rsidRPr="00C711B5" w:rsidRDefault="00EE3174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EE3174" w:rsidRDefault="00EE3174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C711B5" w:rsidRDefault="00C711B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C711B5" w:rsidRDefault="00C711B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C711B5" w:rsidRPr="00C711B5" w:rsidRDefault="00C711B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EE3174" w:rsidRPr="00C711B5" w:rsidRDefault="00EE3174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C711B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lastRenderedPageBreak/>
        <w:t>Таблица 1.3 – Прогноз численности обучающихся / воспитан</w:t>
      </w:r>
      <w:r w:rsidR="0031124B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ников в образовательных </w:t>
      </w:r>
      <w:r w:rsidR="00235D0D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="00235D0D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</w:t>
      </w:r>
      <w:r w:rsidR="00235D0D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ганизациях </w:t>
      </w:r>
      <w:r w:rsidR="00C711B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 Краснощёковского района</w:t>
      </w:r>
      <w:r w:rsidR="005370DD"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,</w:t>
      </w:r>
      <w:r w:rsidRPr="00C711B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тыс. человек</w:t>
      </w:r>
    </w:p>
    <w:p w:rsidR="00A817AC" w:rsidRPr="00C711B5" w:rsidRDefault="00A817AC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8"/>
        <w:gridCol w:w="567"/>
        <w:gridCol w:w="567"/>
      </w:tblGrid>
      <w:tr w:rsidR="00F45E8D" w:rsidRPr="0030600E" w:rsidTr="00D2676C">
        <w:tc>
          <w:tcPr>
            <w:tcW w:w="1560" w:type="dxa"/>
            <w:vMerge w:val="restart"/>
            <w:vAlign w:val="center"/>
          </w:tcPr>
          <w:p w:rsidR="00F45E8D" w:rsidRPr="0030600E" w:rsidRDefault="00F45E8D" w:rsidP="000C54C6">
            <w:pPr>
              <w:pStyle w:val="34"/>
            </w:pPr>
            <w:r w:rsidRPr="0030600E">
              <w:t>Образов</w:t>
            </w:r>
            <w:r w:rsidRPr="0030600E">
              <w:t>а</w:t>
            </w:r>
            <w:r w:rsidRPr="0030600E">
              <w:t>тельные</w:t>
            </w:r>
          </w:p>
          <w:p w:rsidR="00F45E8D" w:rsidRPr="0030600E" w:rsidRDefault="00F45E8D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организ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9" w:type="dxa"/>
            <w:vAlign w:val="center"/>
          </w:tcPr>
          <w:p w:rsidR="00F45E8D" w:rsidRPr="0030600E" w:rsidRDefault="00F45E8D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12" w:type="dxa"/>
            <w:gridSpan w:val="11"/>
          </w:tcPr>
          <w:p w:rsidR="00F45E8D" w:rsidRPr="0030600E" w:rsidRDefault="00F45E8D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Прогноз численности</w:t>
            </w:r>
          </w:p>
        </w:tc>
      </w:tr>
      <w:tr w:rsidR="00D2676C" w:rsidRPr="0030600E" w:rsidTr="00D2676C">
        <w:trPr>
          <w:cantSplit/>
          <w:trHeight w:val="1134"/>
        </w:trPr>
        <w:tc>
          <w:tcPr>
            <w:tcW w:w="1560" w:type="dxa"/>
            <w:vMerge/>
          </w:tcPr>
          <w:p w:rsidR="00F45E8D" w:rsidRPr="0030600E" w:rsidRDefault="00F45E8D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5E8D" w:rsidRPr="00F45E8D" w:rsidRDefault="00F45E8D" w:rsidP="000C54C6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45E8D">
              <w:rPr>
                <w:rFonts w:ascii="PT Astra Serif" w:eastAsia="Calibri" w:hAnsi="PT Astra Serif" w:cs="Times New Roman"/>
                <w:b/>
              </w:rPr>
              <w:t>2023</w:t>
            </w:r>
          </w:p>
          <w:p w:rsidR="00F45E8D" w:rsidRPr="00F45E8D" w:rsidRDefault="00F45E8D" w:rsidP="000C54C6">
            <w:pPr>
              <w:jc w:val="center"/>
              <w:rPr>
                <w:rFonts w:ascii="PT Astra Serif" w:eastAsia="Calibri" w:hAnsi="PT Astra Serif" w:cs="Times New Roman"/>
              </w:rPr>
            </w:pPr>
            <w:proofErr w:type="gramStart"/>
            <w:r w:rsidRPr="00F45E8D">
              <w:rPr>
                <w:rFonts w:ascii="PT Astra Serif" w:eastAsia="Calibri" w:hAnsi="PT Astra Serif" w:cs="Times New Roman"/>
              </w:rPr>
              <w:t>(31.12.</w:t>
            </w:r>
            <w:proofErr w:type="gramEnd"/>
          </w:p>
          <w:p w:rsidR="00F45E8D" w:rsidRPr="00F45E8D" w:rsidRDefault="000B4C88" w:rsidP="000C54C6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</w:rPr>
              <w:t>2023</w:t>
            </w:r>
            <w:r w:rsidR="00F45E8D" w:rsidRPr="00F45E8D">
              <w:rPr>
                <w:rFonts w:ascii="PT Astra Serif" w:eastAsia="Calibri" w:hAnsi="PT Astra Serif" w:cs="Times New Roman"/>
              </w:rPr>
              <w:t>)</w:t>
            </w:r>
          </w:p>
        </w:tc>
        <w:tc>
          <w:tcPr>
            <w:tcW w:w="708" w:type="dxa"/>
            <w:textDirection w:val="btLr"/>
            <w:vAlign w:val="center"/>
          </w:tcPr>
          <w:p w:rsidR="00F45E8D" w:rsidRPr="00F45E8D" w:rsidRDefault="00F45E8D" w:rsidP="000C54C6">
            <w:pPr>
              <w:ind w:left="113" w:right="113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extDirection w:val="btLr"/>
            <w:vAlign w:val="center"/>
          </w:tcPr>
          <w:p w:rsidR="00F45E8D" w:rsidRPr="00F45E8D" w:rsidRDefault="00F45E8D" w:rsidP="000C54C6">
            <w:pPr>
              <w:ind w:left="113" w:right="113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textDirection w:val="btLr"/>
            <w:vAlign w:val="center"/>
          </w:tcPr>
          <w:p w:rsidR="00F45E8D" w:rsidRPr="00F45E8D" w:rsidRDefault="00F45E8D" w:rsidP="000C54C6">
            <w:pPr>
              <w:ind w:left="113" w:right="113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extDirection w:val="btLr"/>
            <w:vAlign w:val="center"/>
          </w:tcPr>
          <w:p w:rsidR="00F45E8D" w:rsidRPr="00F45E8D" w:rsidRDefault="00F45E8D" w:rsidP="000C54C6">
            <w:pPr>
              <w:ind w:left="113" w:right="113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extDirection w:val="btLr"/>
            <w:vAlign w:val="center"/>
          </w:tcPr>
          <w:p w:rsidR="00F45E8D" w:rsidRPr="00F45E8D" w:rsidRDefault="00F45E8D" w:rsidP="000C54C6">
            <w:pPr>
              <w:ind w:left="113" w:right="113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8" w:type="dxa"/>
            <w:textDirection w:val="btLr"/>
            <w:vAlign w:val="center"/>
          </w:tcPr>
          <w:p w:rsidR="00F45E8D" w:rsidRPr="00F45E8D" w:rsidRDefault="00F45E8D" w:rsidP="000C54C6">
            <w:pPr>
              <w:ind w:left="113" w:right="113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textDirection w:val="btLr"/>
            <w:vAlign w:val="center"/>
          </w:tcPr>
          <w:p w:rsidR="00F45E8D" w:rsidRPr="00F45E8D" w:rsidRDefault="00F45E8D" w:rsidP="000C54C6">
            <w:pPr>
              <w:ind w:left="113" w:right="113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709" w:type="dxa"/>
            <w:textDirection w:val="btLr"/>
          </w:tcPr>
          <w:p w:rsidR="00F45E8D" w:rsidRPr="00F45E8D" w:rsidRDefault="00F45E8D" w:rsidP="000C54C6">
            <w:pPr>
              <w:ind w:left="113" w:right="113"/>
              <w:jc w:val="center"/>
              <w:rPr>
                <w:b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2031</w:t>
            </w:r>
          </w:p>
        </w:tc>
        <w:tc>
          <w:tcPr>
            <w:tcW w:w="708" w:type="dxa"/>
            <w:textDirection w:val="btLr"/>
          </w:tcPr>
          <w:p w:rsidR="00F45E8D" w:rsidRPr="00F45E8D" w:rsidRDefault="00F45E8D" w:rsidP="000C54C6">
            <w:pPr>
              <w:ind w:left="113" w:right="113"/>
              <w:jc w:val="center"/>
              <w:rPr>
                <w:b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2032</w:t>
            </w:r>
          </w:p>
        </w:tc>
        <w:tc>
          <w:tcPr>
            <w:tcW w:w="567" w:type="dxa"/>
            <w:textDirection w:val="btLr"/>
          </w:tcPr>
          <w:p w:rsidR="00F45E8D" w:rsidRPr="00F45E8D" w:rsidRDefault="00F45E8D" w:rsidP="000C54C6">
            <w:pPr>
              <w:ind w:left="113" w:right="113"/>
              <w:jc w:val="center"/>
              <w:rPr>
                <w:b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2033</w:t>
            </w:r>
          </w:p>
        </w:tc>
        <w:tc>
          <w:tcPr>
            <w:tcW w:w="567" w:type="dxa"/>
            <w:textDirection w:val="btLr"/>
          </w:tcPr>
          <w:p w:rsidR="00F45E8D" w:rsidRPr="00F45E8D" w:rsidRDefault="00F45E8D" w:rsidP="000C54C6">
            <w:pPr>
              <w:ind w:left="113" w:right="113"/>
              <w:jc w:val="center"/>
              <w:rPr>
                <w:b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2034</w:t>
            </w:r>
          </w:p>
        </w:tc>
      </w:tr>
      <w:tr w:rsidR="00D2676C" w:rsidRPr="0030600E" w:rsidTr="00D2676C">
        <w:tc>
          <w:tcPr>
            <w:tcW w:w="1560" w:type="dxa"/>
          </w:tcPr>
          <w:p w:rsidR="000B4C88" w:rsidRPr="0030600E" w:rsidRDefault="000B4C88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Дошкольные образов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тельные 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ганизации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8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708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67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67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D2676C" w:rsidRPr="0030600E" w:rsidTr="00D2676C">
        <w:tc>
          <w:tcPr>
            <w:tcW w:w="1560" w:type="dxa"/>
          </w:tcPr>
          <w:p w:rsidR="000B4C88" w:rsidRPr="0030600E" w:rsidRDefault="000B4C88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Общеобр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зовательные организации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708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1419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708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708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567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567" w:type="dxa"/>
            <w:vAlign w:val="center"/>
          </w:tcPr>
          <w:p w:rsidR="000B4C88" w:rsidRPr="00B10725" w:rsidRDefault="000B4C88" w:rsidP="000B4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</w:tr>
      <w:tr w:rsidR="00D2676C" w:rsidRPr="0030600E" w:rsidTr="00D2676C">
        <w:tc>
          <w:tcPr>
            <w:tcW w:w="1560" w:type="dxa"/>
          </w:tcPr>
          <w:p w:rsidR="000B4C88" w:rsidRPr="0030600E" w:rsidRDefault="000B4C88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Дополн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тельное 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разование</w:t>
            </w:r>
          </w:p>
        </w:tc>
        <w:tc>
          <w:tcPr>
            <w:tcW w:w="709" w:type="dxa"/>
            <w:vAlign w:val="center"/>
          </w:tcPr>
          <w:p w:rsidR="000B4C88" w:rsidRPr="00B10725" w:rsidRDefault="000B4C88" w:rsidP="00793BC8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2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93B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B4C88" w:rsidRPr="00B10725" w:rsidRDefault="00793BC8" w:rsidP="000B4C88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709" w:type="dxa"/>
            <w:vAlign w:val="center"/>
          </w:tcPr>
          <w:p w:rsidR="000B4C88" w:rsidRPr="00B10725" w:rsidRDefault="00793BC8" w:rsidP="000B4C88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709" w:type="dxa"/>
            <w:vAlign w:val="center"/>
          </w:tcPr>
          <w:p w:rsidR="000B4C88" w:rsidRPr="00B10725" w:rsidRDefault="00793BC8" w:rsidP="00793BC8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09" w:type="dxa"/>
            <w:vAlign w:val="center"/>
          </w:tcPr>
          <w:p w:rsidR="000B4C88" w:rsidRPr="00B10725" w:rsidRDefault="00793BC8" w:rsidP="00793BC8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09" w:type="dxa"/>
            <w:vAlign w:val="center"/>
          </w:tcPr>
          <w:p w:rsidR="000B4C88" w:rsidRPr="00B10725" w:rsidRDefault="00793BC8" w:rsidP="00793BC8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708" w:type="dxa"/>
            <w:vAlign w:val="center"/>
          </w:tcPr>
          <w:p w:rsidR="000B4C88" w:rsidRPr="00B10725" w:rsidRDefault="00793BC8" w:rsidP="000B4C88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09" w:type="dxa"/>
            <w:vAlign w:val="center"/>
          </w:tcPr>
          <w:p w:rsidR="000B4C88" w:rsidRPr="00B10725" w:rsidRDefault="00793BC8" w:rsidP="00793BC8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09" w:type="dxa"/>
            <w:vAlign w:val="center"/>
          </w:tcPr>
          <w:p w:rsidR="000B4C88" w:rsidRPr="00B10725" w:rsidRDefault="00793BC8" w:rsidP="000B4C88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08" w:type="dxa"/>
            <w:vAlign w:val="center"/>
          </w:tcPr>
          <w:p w:rsidR="000B4C88" w:rsidRPr="00B10725" w:rsidRDefault="00793BC8" w:rsidP="00793BC8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67" w:type="dxa"/>
            <w:vAlign w:val="center"/>
          </w:tcPr>
          <w:p w:rsidR="000B4C88" w:rsidRPr="00B10725" w:rsidRDefault="00793BC8" w:rsidP="00793BC8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67" w:type="dxa"/>
            <w:vAlign w:val="center"/>
          </w:tcPr>
          <w:p w:rsidR="000B4C88" w:rsidRPr="00B10725" w:rsidRDefault="00793BC8" w:rsidP="000B4C88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</w:tbl>
    <w:p w:rsidR="00A817AC" w:rsidRPr="0030600E" w:rsidRDefault="00A817AC" w:rsidP="000C54C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817AC" w:rsidRDefault="00A817AC" w:rsidP="000C54C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Ниже представлен прогноз изменения сети </w:t>
      </w:r>
      <w:r w:rsidR="00CB4DB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образовательных организаций Краснощёко</w:t>
      </w:r>
      <w:r w:rsidR="00CB4DB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</w:t>
      </w:r>
      <w:r w:rsidR="00CB4DB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ского района</w:t>
      </w:r>
      <w:r w:rsidRPr="005370DD"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  <w:t xml:space="preserve"> </w:t>
      </w:r>
      <w:r w:rsidR="0012673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до 2030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года.</w:t>
      </w:r>
    </w:p>
    <w:p w:rsidR="00C761B5" w:rsidRPr="0030600E" w:rsidRDefault="00C761B5" w:rsidP="000C54C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687F44" w:rsidRPr="00B10725" w:rsidRDefault="00687F44" w:rsidP="000C54C6">
      <w:pPr>
        <w:widowControl w:val="0"/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1.4</w:t>
      </w:r>
      <w:r w:rsidR="00E96DFB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– Прогноз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изменения сети образовательных 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организаций </w:t>
      </w:r>
      <w:r w:rsidR="00CB4DB9" w:rsidRPr="00B10725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Краснощёковского района </w:t>
      </w:r>
      <w:r w:rsidRPr="00B10725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до 2030</w:t>
      </w:r>
      <w:r w:rsidR="00211EF5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года</w:t>
      </w:r>
    </w:p>
    <w:p w:rsidR="00C761B5" w:rsidRPr="0030600E" w:rsidRDefault="00C761B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10746" w:type="dxa"/>
        <w:tblInd w:w="-743" w:type="dxa"/>
        <w:tblLook w:val="04A0" w:firstRow="1" w:lastRow="0" w:firstColumn="1" w:lastColumn="0" w:noHBand="0" w:noVBand="1"/>
      </w:tblPr>
      <w:tblGrid>
        <w:gridCol w:w="2340"/>
        <w:gridCol w:w="750"/>
        <w:gridCol w:w="656"/>
        <w:gridCol w:w="656"/>
        <w:gridCol w:w="656"/>
        <w:gridCol w:w="656"/>
        <w:gridCol w:w="656"/>
        <w:gridCol w:w="656"/>
        <w:gridCol w:w="656"/>
        <w:gridCol w:w="766"/>
        <w:gridCol w:w="766"/>
        <w:gridCol w:w="766"/>
        <w:gridCol w:w="766"/>
      </w:tblGrid>
      <w:tr w:rsidR="00F45E8D" w:rsidRPr="00CB4DB9" w:rsidTr="00CB4DB9">
        <w:tc>
          <w:tcPr>
            <w:tcW w:w="2340" w:type="dxa"/>
            <w:vMerge w:val="restart"/>
            <w:vAlign w:val="center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Образовательные</w:t>
            </w:r>
          </w:p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организации</w:t>
            </w:r>
          </w:p>
        </w:tc>
        <w:tc>
          <w:tcPr>
            <w:tcW w:w="750" w:type="dxa"/>
            <w:vAlign w:val="center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  <w:tc>
          <w:tcPr>
            <w:tcW w:w="7656" w:type="dxa"/>
            <w:gridSpan w:val="11"/>
            <w:vAlign w:val="center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Прогноз численности</w:t>
            </w:r>
          </w:p>
        </w:tc>
      </w:tr>
      <w:tr w:rsidR="00F45E8D" w:rsidRPr="00CB4DB9" w:rsidTr="00CB4DB9">
        <w:tc>
          <w:tcPr>
            <w:tcW w:w="2340" w:type="dxa"/>
            <w:vMerge/>
          </w:tcPr>
          <w:p w:rsidR="00F45E8D" w:rsidRPr="00CB4DB9" w:rsidRDefault="00F45E8D" w:rsidP="000C54C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F45E8D" w:rsidRPr="00CB4DB9" w:rsidRDefault="00F45E8D" w:rsidP="00CE55CB">
            <w:pPr>
              <w:ind w:right="-7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 xml:space="preserve">2023 </w:t>
            </w:r>
          </w:p>
        </w:tc>
        <w:tc>
          <w:tcPr>
            <w:tcW w:w="656" w:type="dxa"/>
            <w:vAlign w:val="center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2024</w:t>
            </w:r>
          </w:p>
        </w:tc>
        <w:tc>
          <w:tcPr>
            <w:tcW w:w="656" w:type="dxa"/>
            <w:vAlign w:val="center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  <w:tc>
          <w:tcPr>
            <w:tcW w:w="656" w:type="dxa"/>
            <w:vAlign w:val="center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2026</w:t>
            </w:r>
          </w:p>
        </w:tc>
        <w:tc>
          <w:tcPr>
            <w:tcW w:w="656" w:type="dxa"/>
            <w:vAlign w:val="center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2027</w:t>
            </w:r>
          </w:p>
        </w:tc>
        <w:tc>
          <w:tcPr>
            <w:tcW w:w="656" w:type="dxa"/>
            <w:vAlign w:val="center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2028</w:t>
            </w:r>
          </w:p>
        </w:tc>
        <w:tc>
          <w:tcPr>
            <w:tcW w:w="656" w:type="dxa"/>
            <w:vAlign w:val="center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2029</w:t>
            </w:r>
          </w:p>
        </w:tc>
        <w:tc>
          <w:tcPr>
            <w:tcW w:w="656" w:type="dxa"/>
            <w:vAlign w:val="center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2030</w:t>
            </w:r>
          </w:p>
        </w:tc>
        <w:tc>
          <w:tcPr>
            <w:tcW w:w="766" w:type="dxa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45E8D" w:rsidRPr="00CB4DB9" w:rsidRDefault="00F45E8D" w:rsidP="000C54C6">
            <w:pPr>
              <w:jc w:val="center"/>
              <w:rPr>
                <w:rFonts w:ascii="Times New Roman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2031</w:t>
            </w:r>
            <w:r w:rsidR="00126730" w:rsidRPr="00CB4DB9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  <w:tc>
          <w:tcPr>
            <w:tcW w:w="766" w:type="dxa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45E8D" w:rsidRPr="00CB4DB9" w:rsidRDefault="00F45E8D" w:rsidP="000C54C6">
            <w:pPr>
              <w:jc w:val="center"/>
              <w:rPr>
                <w:rFonts w:ascii="Times New Roman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2032</w:t>
            </w:r>
            <w:r w:rsidR="00126730" w:rsidRPr="00CB4DB9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  <w:tc>
          <w:tcPr>
            <w:tcW w:w="766" w:type="dxa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45E8D" w:rsidRPr="00CB4DB9" w:rsidRDefault="00F45E8D" w:rsidP="000C54C6">
            <w:pPr>
              <w:jc w:val="center"/>
              <w:rPr>
                <w:rFonts w:ascii="Times New Roman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2033</w:t>
            </w:r>
            <w:r w:rsidR="00126730" w:rsidRPr="00CB4DB9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  <w:tc>
          <w:tcPr>
            <w:tcW w:w="766" w:type="dxa"/>
          </w:tcPr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45E8D" w:rsidRPr="00CB4DB9" w:rsidRDefault="00F45E8D" w:rsidP="000C54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45E8D" w:rsidRPr="00CB4DB9" w:rsidRDefault="00F45E8D" w:rsidP="000C54C6">
            <w:pPr>
              <w:jc w:val="center"/>
              <w:rPr>
                <w:rFonts w:ascii="Times New Roman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2034</w:t>
            </w:r>
            <w:r w:rsidR="00126730" w:rsidRPr="00CB4DB9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</w:tr>
      <w:tr w:rsidR="008A1FB0" w:rsidRPr="00CB4DB9" w:rsidTr="008A1FB0">
        <w:tc>
          <w:tcPr>
            <w:tcW w:w="2340" w:type="dxa"/>
          </w:tcPr>
          <w:p w:rsidR="008A1FB0" w:rsidRPr="00CB4DB9" w:rsidRDefault="008A1FB0" w:rsidP="000C54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</w:rPr>
              <w:t>Организации, реал</w:t>
            </w:r>
            <w:r w:rsidRPr="00CB4DB9">
              <w:rPr>
                <w:rFonts w:ascii="Times New Roman" w:eastAsia="Calibri" w:hAnsi="Times New Roman" w:cs="Times New Roman"/>
              </w:rPr>
              <w:t>и</w:t>
            </w:r>
            <w:r w:rsidRPr="00CB4DB9">
              <w:rPr>
                <w:rFonts w:ascii="Times New Roman" w:eastAsia="Calibri" w:hAnsi="Times New Roman" w:cs="Times New Roman"/>
              </w:rPr>
              <w:t>зующие программы дошкольного образ</w:t>
            </w:r>
            <w:r w:rsidRPr="00CB4DB9">
              <w:rPr>
                <w:rFonts w:ascii="Times New Roman" w:eastAsia="Calibri" w:hAnsi="Times New Roman" w:cs="Times New Roman"/>
              </w:rPr>
              <w:t>о</w:t>
            </w:r>
            <w:r w:rsidRPr="00CB4DB9">
              <w:rPr>
                <w:rFonts w:ascii="Times New Roman" w:eastAsia="Calibri" w:hAnsi="Times New Roman" w:cs="Times New Roman"/>
              </w:rPr>
              <w:t>вания, всего</w:t>
            </w:r>
          </w:p>
        </w:tc>
        <w:tc>
          <w:tcPr>
            <w:tcW w:w="750" w:type="dxa"/>
            <w:vAlign w:val="center"/>
          </w:tcPr>
          <w:p w:rsidR="008A1FB0" w:rsidRPr="00D2676C" w:rsidRDefault="008A1FB0" w:rsidP="00CB4DB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  <w:vAlign w:val="center"/>
          </w:tcPr>
          <w:p w:rsidR="008A1FB0" w:rsidRPr="00D2676C" w:rsidRDefault="008A1FB0" w:rsidP="008A1FB0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  <w:vAlign w:val="center"/>
          </w:tcPr>
          <w:p w:rsidR="008A1FB0" w:rsidRPr="00D2676C" w:rsidRDefault="008A1FB0" w:rsidP="008A1FB0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  <w:vAlign w:val="center"/>
          </w:tcPr>
          <w:p w:rsidR="008A1FB0" w:rsidRPr="00D2676C" w:rsidRDefault="008A1FB0" w:rsidP="008A1FB0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  <w:vAlign w:val="center"/>
          </w:tcPr>
          <w:p w:rsidR="008A1FB0" w:rsidRPr="00D2676C" w:rsidRDefault="008A1FB0" w:rsidP="008A1FB0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  <w:vAlign w:val="center"/>
          </w:tcPr>
          <w:p w:rsidR="008A1FB0" w:rsidRPr="00D2676C" w:rsidRDefault="008A1FB0" w:rsidP="008A1FB0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  <w:vAlign w:val="center"/>
          </w:tcPr>
          <w:p w:rsidR="008A1FB0" w:rsidRPr="00D2676C" w:rsidRDefault="008A1FB0" w:rsidP="008A1FB0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  <w:vAlign w:val="center"/>
          </w:tcPr>
          <w:p w:rsidR="008A1FB0" w:rsidRPr="00D2676C" w:rsidRDefault="008A1FB0" w:rsidP="008A1FB0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  <w:vAlign w:val="center"/>
          </w:tcPr>
          <w:p w:rsidR="008A1FB0" w:rsidRPr="00D2676C" w:rsidRDefault="008A1FB0" w:rsidP="008A1FB0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  <w:vAlign w:val="center"/>
          </w:tcPr>
          <w:p w:rsidR="008A1FB0" w:rsidRPr="00D2676C" w:rsidRDefault="008A1FB0" w:rsidP="008A1FB0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  <w:vAlign w:val="center"/>
          </w:tcPr>
          <w:p w:rsidR="008A1FB0" w:rsidRPr="00D2676C" w:rsidRDefault="008A1FB0" w:rsidP="008A1FB0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  <w:vAlign w:val="center"/>
          </w:tcPr>
          <w:p w:rsidR="008A1FB0" w:rsidRPr="00D2676C" w:rsidRDefault="008A1FB0" w:rsidP="008A1FB0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11</w:t>
            </w:r>
          </w:p>
        </w:tc>
      </w:tr>
      <w:tr w:rsidR="00CB4DB9" w:rsidRPr="00CB4DB9" w:rsidTr="00CB4DB9">
        <w:tc>
          <w:tcPr>
            <w:tcW w:w="2340" w:type="dxa"/>
          </w:tcPr>
          <w:p w:rsidR="00CB4DB9" w:rsidRPr="00CB4DB9" w:rsidRDefault="00CB4DB9" w:rsidP="000C54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</w:rPr>
              <w:t>из них:</w:t>
            </w:r>
          </w:p>
        </w:tc>
        <w:tc>
          <w:tcPr>
            <w:tcW w:w="8406" w:type="dxa"/>
            <w:gridSpan w:val="12"/>
            <w:vAlign w:val="center"/>
          </w:tcPr>
          <w:p w:rsidR="00CB4DB9" w:rsidRPr="00D2676C" w:rsidRDefault="00CB4DB9" w:rsidP="000C54C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4DB9" w:rsidRPr="00CB4DB9" w:rsidTr="00CB4DB9">
        <w:tc>
          <w:tcPr>
            <w:tcW w:w="2340" w:type="dxa"/>
          </w:tcPr>
          <w:p w:rsidR="00CB4DB9" w:rsidRPr="00CB4DB9" w:rsidRDefault="00CB4DB9" w:rsidP="000C54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</w:rPr>
              <w:t>дошкольные образ</w:t>
            </w:r>
            <w:r w:rsidRPr="00CB4DB9">
              <w:rPr>
                <w:rFonts w:ascii="Times New Roman" w:eastAsia="Calibri" w:hAnsi="Times New Roman" w:cs="Times New Roman"/>
              </w:rPr>
              <w:t>о</w:t>
            </w:r>
            <w:r w:rsidRPr="00CB4DB9">
              <w:rPr>
                <w:rFonts w:ascii="Times New Roman" w:eastAsia="Calibri" w:hAnsi="Times New Roman" w:cs="Times New Roman"/>
              </w:rPr>
              <w:t xml:space="preserve">вательные </w:t>
            </w:r>
            <w:proofErr w:type="gramStart"/>
            <w:r w:rsidRPr="00CB4DB9">
              <w:rPr>
                <w:rFonts w:ascii="Times New Roman" w:eastAsia="Calibri" w:hAnsi="Times New Roman" w:cs="Times New Roman"/>
              </w:rPr>
              <w:t>организ</w:t>
            </w:r>
            <w:r w:rsidRPr="00CB4DB9">
              <w:rPr>
                <w:rFonts w:ascii="Times New Roman" w:eastAsia="Calibri" w:hAnsi="Times New Roman" w:cs="Times New Roman"/>
              </w:rPr>
              <w:t>а</w:t>
            </w:r>
            <w:r w:rsidRPr="00CB4DB9">
              <w:rPr>
                <w:rFonts w:ascii="Times New Roman" w:eastAsia="Calibri" w:hAnsi="Times New Roman" w:cs="Times New Roman"/>
              </w:rPr>
              <w:t>ции-юридические</w:t>
            </w:r>
            <w:proofErr w:type="gramEnd"/>
            <w:r w:rsidRPr="00CB4DB9">
              <w:rPr>
                <w:rFonts w:ascii="Times New Roman" w:eastAsia="Calibri" w:hAnsi="Times New Roman" w:cs="Times New Roman"/>
              </w:rPr>
              <w:t xml:space="preserve"> л</w:t>
            </w:r>
            <w:r w:rsidRPr="00CB4DB9">
              <w:rPr>
                <w:rFonts w:ascii="Times New Roman" w:eastAsia="Calibri" w:hAnsi="Times New Roman" w:cs="Times New Roman"/>
              </w:rPr>
              <w:t>и</w:t>
            </w:r>
            <w:r w:rsidRPr="00CB4DB9">
              <w:rPr>
                <w:rFonts w:ascii="Times New Roman" w:eastAsia="Calibri" w:hAnsi="Times New Roman" w:cs="Times New Roman"/>
              </w:rPr>
              <w:t>ца</w:t>
            </w:r>
          </w:p>
        </w:tc>
        <w:tc>
          <w:tcPr>
            <w:tcW w:w="750" w:type="dxa"/>
            <w:vAlign w:val="center"/>
          </w:tcPr>
          <w:p w:rsidR="00CB4DB9" w:rsidRPr="00D2676C" w:rsidRDefault="00CB4DB9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7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2676C" w:rsidRDefault="00CB4DB9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7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2676C" w:rsidRDefault="00CB4DB9" w:rsidP="00CB4DB9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2676C" w:rsidRDefault="00CB4DB9" w:rsidP="00CB4DB9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2676C" w:rsidRDefault="00CB4DB9" w:rsidP="00CB4DB9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2676C" w:rsidRDefault="00CB4DB9" w:rsidP="00CB4DB9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2676C" w:rsidRDefault="00CB4DB9" w:rsidP="00CB4DB9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2676C" w:rsidRDefault="00CB4DB9" w:rsidP="00CB4DB9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CB4DB9" w:rsidRPr="00D2676C" w:rsidRDefault="00CB4DB9" w:rsidP="00CB4DB9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CB4DB9" w:rsidRPr="00D2676C" w:rsidRDefault="00CB4DB9" w:rsidP="00CB4DB9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CB4DB9" w:rsidRPr="00D2676C" w:rsidRDefault="00CB4DB9" w:rsidP="00CB4DB9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CB4DB9" w:rsidRPr="00D2676C" w:rsidRDefault="00CB4DB9" w:rsidP="00CB4DB9">
            <w:pPr>
              <w:jc w:val="center"/>
            </w:pPr>
            <w:r w:rsidRPr="00D2676C">
              <w:rPr>
                <w:rFonts w:ascii="Times New Roman" w:hAnsi="Times New Roman" w:cs="Times New Roman"/>
              </w:rPr>
              <w:t>1</w:t>
            </w:r>
          </w:p>
        </w:tc>
      </w:tr>
      <w:tr w:rsidR="008A1FB0" w:rsidRPr="00CB4DB9" w:rsidTr="008A1FB0">
        <w:tc>
          <w:tcPr>
            <w:tcW w:w="2340" w:type="dxa"/>
          </w:tcPr>
          <w:p w:rsidR="008A1FB0" w:rsidRPr="00CB4DB9" w:rsidRDefault="008A1FB0" w:rsidP="000C54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1FB0">
              <w:rPr>
                <w:rFonts w:ascii="Times New Roman" w:eastAsia="Calibri" w:hAnsi="Times New Roman" w:cs="Times New Roman"/>
              </w:rPr>
              <w:t>структурные подра</w:t>
            </w:r>
            <w:r w:rsidRPr="008A1FB0">
              <w:rPr>
                <w:rFonts w:ascii="Times New Roman" w:eastAsia="Calibri" w:hAnsi="Times New Roman" w:cs="Times New Roman"/>
              </w:rPr>
              <w:t>з</w:t>
            </w:r>
            <w:r w:rsidRPr="008A1FB0">
              <w:rPr>
                <w:rFonts w:ascii="Times New Roman" w:eastAsia="Calibri" w:hAnsi="Times New Roman" w:cs="Times New Roman"/>
              </w:rPr>
              <w:t>деления дошкольных и общеобразовател</w:t>
            </w:r>
            <w:r w:rsidRPr="008A1FB0">
              <w:rPr>
                <w:rFonts w:ascii="Times New Roman" w:eastAsia="Calibri" w:hAnsi="Times New Roman" w:cs="Times New Roman"/>
              </w:rPr>
              <w:t>ь</w:t>
            </w:r>
            <w:r w:rsidRPr="008A1FB0">
              <w:rPr>
                <w:rFonts w:ascii="Times New Roman" w:eastAsia="Calibri" w:hAnsi="Times New Roman" w:cs="Times New Roman"/>
              </w:rPr>
              <w:t>ных организаций</w:t>
            </w:r>
          </w:p>
        </w:tc>
        <w:tc>
          <w:tcPr>
            <w:tcW w:w="750" w:type="dxa"/>
            <w:vAlign w:val="center"/>
          </w:tcPr>
          <w:p w:rsidR="008A1FB0" w:rsidRPr="008A1FB0" w:rsidRDefault="008A1FB0" w:rsidP="008A1F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1FB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56" w:type="dxa"/>
            <w:vAlign w:val="center"/>
          </w:tcPr>
          <w:p w:rsidR="008A1FB0" w:rsidRPr="008A1FB0" w:rsidRDefault="008A1FB0" w:rsidP="008A1FB0">
            <w:pPr>
              <w:jc w:val="center"/>
              <w:rPr>
                <w:rFonts w:ascii="Times New Roman" w:hAnsi="Times New Roman" w:cs="Times New Roman"/>
              </w:rPr>
            </w:pPr>
            <w:r w:rsidRPr="008A1F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vAlign w:val="center"/>
          </w:tcPr>
          <w:p w:rsidR="008A1FB0" w:rsidRPr="008A1FB0" w:rsidRDefault="00793BC8" w:rsidP="008A1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vAlign w:val="center"/>
          </w:tcPr>
          <w:p w:rsidR="008A1FB0" w:rsidRPr="008A1FB0" w:rsidRDefault="00793BC8" w:rsidP="008A1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vAlign w:val="center"/>
          </w:tcPr>
          <w:p w:rsidR="008A1FB0" w:rsidRPr="008A1FB0" w:rsidRDefault="00793BC8" w:rsidP="008A1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vAlign w:val="center"/>
          </w:tcPr>
          <w:p w:rsidR="008A1FB0" w:rsidRPr="008A1FB0" w:rsidRDefault="00793BC8" w:rsidP="00793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vAlign w:val="center"/>
          </w:tcPr>
          <w:p w:rsidR="008A1FB0" w:rsidRPr="008A1FB0" w:rsidRDefault="00793BC8" w:rsidP="008A1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vAlign w:val="center"/>
          </w:tcPr>
          <w:p w:rsidR="008A1FB0" w:rsidRPr="008A1FB0" w:rsidRDefault="00793BC8" w:rsidP="008A1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vAlign w:val="center"/>
          </w:tcPr>
          <w:p w:rsidR="008A1FB0" w:rsidRPr="008A1FB0" w:rsidRDefault="00793BC8" w:rsidP="008A1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vAlign w:val="center"/>
          </w:tcPr>
          <w:p w:rsidR="008A1FB0" w:rsidRPr="008A1FB0" w:rsidRDefault="00793BC8" w:rsidP="008A1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vAlign w:val="center"/>
          </w:tcPr>
          <w:p w:rsidR="008A1FB0" w:rsidRPr="008A1FB0" w:rsidRDefault="00793BC8" w:rsidP="008A1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vAlign w:val="center"/>
          </w:tcPr>
          <w:p w:rsidR="008A1FB0" w:rsidRPr="008A1FB0" w:rsidRDefault="00793BC8" w:rsidP="008A1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4DB9" w:rsidRPr="00CB4DB9" w:rsidTr="00CB4DB9">
        <w:tc>
          <w:tcPr>
            <w:tcW w:w="2340" w:type="dxa"/>
          </w:tcPr>
          <w:p w:rsidR="00CB4DB9" w:rsidRPr="00CB4DB9" w:rsidRDefault="00CB4DB9" w:rsidP="000C54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</w:rPr>
              <w:t xml:space="preserve">Общеобразовательные </w:t>
            </w:r>
            <w:proofErr w:type="gramStart"/>
            <w:r w:rsidRPr="00CB4DB9">
              <w:rPr>
                <w:rFonts w:ascii="Times New Roman" w:eastAsia="Calibri" w:hAnsi="Times New Roman" w:cs="Times New Roman"/>
              </w:rPr>
              <w:t>организации-юридические</w:t>
            </w:r>
            <w:proofErr w:type="gramEnd"/>
            <w:r w:rsidRPr="00CB4DB9">
              <w:rPr>
                <w:rFonts w:ascii="Times New Roman" w:eastAsia="Calibri" w:hAnsi="Times New Roman" w:cs="Times New Roman"/>
              </w:rPr>
              <w:t xml:space="preserve"> лица</w:t>
            </w:r>
          </w:p>
        </w:tc>
        <w:tc>
          <w:tcPr>
            <w:tcW w:w="750" w:type="dxa"/>
            <w:vAlign w:val="center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CB4DB9" w:rsidRPr="00CB4DB9" w:rsidTr="00CB4DB9">
        <w:tc>
          <w:tcPr>
            <w:tcW w:w="2340" w:type="dxa"/>
          </w:tcPr>
          <w:p w:rsidR="00CB4DB9" w:rsidRPr="00CB4DB9" w:rsidRDefault="00CB4DB9" w:rsidP="000C54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</w:rPr>
              <w:t>филиалы общеобраз</w:t>
            </w:r>
            <w:r w:rsidRPr="00CB4DB9">
              <w:rPr>
                <w:rFonts w:ascii="Times New Roman" w:eastAsia="Calibri" w:hAnsi="Times New Roman" w:cs="Times New Roman"/>
              </w:rPr>
              <w:t>о</w:t>
            </w:r>
            <w:r w:rsidRPr="00CB4DB9">
              <w:rPr>
                <w:rFonts w:ascii="Times New Roman" w:eastAsia="Calibri" w:hAnsi="Times New Roman" w:cs="Times New Roman"/>
              </w:rPr>
              <w:t>вательных организ</w:t>
            </w:r>
            <w:r w:rsidRPr="00CB4DB9">
              <w:rPr>
                <w:rFonts w:ascii="Times New Roman" w:eastAsia="Calibri" w:hAnsi="Times New Roman" w:cs="Times New Roman"/>
              </w:rPr>
              <w:t>а</w:t>
            </w:r>
            <w:r w:rsidRPr="00CB4DB9">
              <w:rPr>
                <w:rFonts w:ascii="Times New Roman" w:eastAsia="Calibri" w:hAnsi="Times New Roman" w:cs="Times New Roman"/>
              </w:rPr>
              <w:t>ций</w:t>
            </w:r>
          </w:p>
        </w:tc>
        <w:tc>
          <w:tcPr>
            <w:tcW w:w="750" w:type="dxa"/>
            <w:vAlign w:val="center"/>
          </w:tcPr>
          <w:p w:rsidR="00CB4DB9" w:rsidRPr="00CB4DB9" w:rsidRDefault="00793BC8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56" w:type="dxa"/>
            <w:vAlign w:val="center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56" w:type="dxa"/>
            <w:vAlign w:val="center"/>
          </w:tcPr>
          <w:p w:rsidR="00CB4DB9" w:rsidRPr="00D03DC1" w:rsidRDefault="00793BC8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D03DC1" w:rsidRDefault="00793BC8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D03DC1" w:rsidRDefault="00793BC8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D03DC1" w:rsidRDefault="00793BC8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D03DC1" w:rsidRDefault="00793BC8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CB4DB9" w:rsidRPr="00D03DC1" w:rsidRDefault="00793BC8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CB4DB9" w:rsidRPr="00CB4DB9" w:rsidTr="00CB4DB9">
        <w:tc>
          <w:tcPr>
            <w:tcW w:w="2340" w:type="dxa"/>
          </w:tcPr>
          <w:p w:rsidR="00CB4DB9" w:rsidRPr="00CB4DB9" w:rsidRDefault="00CB4DB9" w:rsidP="000C54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</w:rPr>
              <w:t>организации допо</w:t>
            </w:r>
            <w:r w:rsidRPr="00CB4DB9">
              <w:rPr>
                <w:rFonts w:ascii="Times New Roman" w:eastAsia="Calibri" w:hAnsi="Times New Roman" w:cs="Times New Roman"/>
              </w:rPr>
              <w:t>л</w:t>
            </w:r>
            <w:r w:rsidRPr="00CB4DB9">
              <w:rPr>
                <w:rFonts w:ascii="Times New Roman" w:eastAsia="Calibri" w:hAnsi="Times New Roman" w:cs="Times New Roman"/>
              </w:rPr>
              <w:t>нительного образов</w:t>
            </w:r>
            <w:r w:rsidRPr="00CB4DB9">
              <w:rPr>
                <w:rFonts w:ascii="Times New Roman" w:eastAsia="Calibri" w:hAnsi="Times New Roman" w:cs="Times New Roman"/>
              </w:rPr>
              <w:t>а</w:t>
            </w:r>
            <w:r w:rsidRPr="00CB4DB9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750" w:type="dxa"/>
            <w:vAlign w:val="center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4D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CB4DB9" w:rsidRPr="00D03DC1" w:rsidRDefault="00D03DC1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3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66" w:type="dxa"/>
          </w:tcPr>
          <w:p w:rsidR="00CB4DB9" w:rsidRPr="00CB4DB9" w:rsidRDefault="00CB4DB9" w:rsidP="000C54C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CB4DB9" w:rsidRPr="00CB4DB9" w:rsidTr="00CB4DB9">
        <w:tc>
          <w:tcPr>
            <w:tcW w:w="2340" w:type="dxa"/>
          </w:tcPr>
          <w:p w:rsidR="00CB4DB9" w:rsidRPr="00CB4DB9" w:rsidRDefault="00CB4DB9" w:rsidP="000C54C6">
            <w:pPr>
              <w:rPr>
                <w:rFonts w:ascii="Times New Roman" w:eastAsia="Calibri" w:hAnsi="Times New Roman" w:cs="Times New Roman"/>
                <w:b/>
              </w:rPr>
            </w:pPr>
            <w:r w:rsidRPr="00CB4DB9">
              <w:rPr>
                <w:rFonts w:ascii="Times New Roman" w:eastAsia="Calibri" w:hAnsi="Times New Roman" w:cs="Times New Roman"/>
                <w:b/>
              </w:rPr>
              <w:t>Всего учреждений юр. лиц</w:t>
            </w:r>
          </w:p>
        </w:tc>
        <w:tc>
          <w:tcPr>
            <w:tcW w:w="750" w:type="dxa"/>
            <w:vAlign w:val="center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56" w:type="dxa"/>
            <w:vAlign w:val="center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56" w:type="dxa"/>
            <w:vAlign w:val="center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56" w:type="dxa"/>
            <w:vAlign w:val="center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56" w:type="dxa"/>
            <w:vAlign w:val="center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56" w:type="dxa"/>
            <w:vAlign w:val="center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56" w:type="dxa"/>
            <w:vAlign w:val="center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56" w:type="dxa"/>
            <w:vAlign w:val="center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6" w:type="dxa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6" w:type="dxa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6" w:type="dxa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6" w:type="dxa"/>
          </w:tcPr>
          <w:p w:rsidR="00CB4DB9" w:rsidRPr="00B10725" w:rsidRDefault="00C761B5" w:rsidP="000C54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0725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7B53B2" w:rsidRPr="007B53B2" w:rsidRDefault="007B53B2" w:rsidP="007B53B2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lastRenderedPageBreak/>
        <w:t>Существующая сеть ОО в дальнейшем потребует изменений, исходя из отрицательной д</w:t>
      </w:r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мографической ситуации: на уровне дошкольного образовани</w:t>
      </w:r>
      <w:proofErr w:type="gramStart"/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я-</w:t>
      </w:r>
      <w:proofErr w:type="gramEnd"/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закрытие  2 дошкольных групп  в с. Суетка, Камышенка  и перевод их   ГКП.</w:t>
      </w:r>
    </w:p>
    <w:p w:rsidR="007B53B2" w:rsidRDefault="007B53B2" w:rsidP="00D2676C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На уровне общего </w:t>
      </w:r>
      <w:proofErr w:type="spellStart"/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образования</w:t>
      </w:r>
      <w:proofErr w:type="gramStart"/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</w:t>
      </w:r>
      <w:proofErr w:type="spellEnd"/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-</w:t>
      </w:r>
      <w:proofErr w:type="gramEnd"/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закрытие </w:t>
      </w:r>
      <w:proofErr w:type="spellStart"/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Камышенской</w:t>
      </w:r>
      <w:proofErr w:type="spellEnd"/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ООШ ,филиала МБОУ «Кра</w:t>
      </w:r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</w:t>
      </w:r>
      <w:r w:rsidRPr="007B53B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нощёковская СОШ №1».</w:t>
      </w:r>
    </w:p>
    <w:p w:rsidR="007B53B2" w:rsidRDefault="007B53B2" w:rsidP="00D2676C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D2676C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По состоянию на </w:t>
      </w:r>
      <w:r w:rsidR="005370DD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05.09.2024 </w:t>
      </w: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образовательных организациях </w:t>
      </w:r>
      <w:r w:rsidR="00D03DC1" w:rsidRPr="00D2676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Краснощёковского района </w:t>
      </w:r>
      <w:r w:rsidR="009C0DE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C761B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занято 234</w:t>
      </w:r>
      <w:r w:rsidRPr="00D2676C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педагогических и управленческих работников. </w:t>
      </w:r>
    </w:p>
    <w:p w:rsidR="00C761B5" w:rsidRPr="00D2676C" w:rsidRDefault="00A72935" w:rsidP="00EE31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Количество и доля педагогических работников и управленческих кадров образов</w:t>
      </w: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="00D03DC1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тельных организаций Краснощёковского района</w:t>
      </w:r>
      <w:r w:rsidR="0051558F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 разрезе уровней образования и возрас</w:t>
      </w: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</w:t>
      </w: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ных г</w:t>
      </w:r>
      <w:r w:rsidR="003B7A7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рупп представлены в таблице 1.5</w:t>
      </w:r>
    </w:p>
    <w:p w:rsidR="00C761B5" w:rsidRPr="00D2676C" w:rsidRDefault="00C761B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D2676C" w:rsidRDefault="003B7A7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1.5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– Количество и доля педагогических работников и управленческих кадров о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б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разовательных организаций </w:t>
      </w:r>
      <w:r w:rsidR="00D03DC1" w:rsidRPr="00D2676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Краснощёковского района 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 разрезе уровней образования и возрастных групп (по состоянию на 2024 год)</w:t>
      </w:r>
    </w:p>
    <w:p w:rsidR="005370DD" w:rsidRPr="0030600E" w:rsidRDefault="005370DD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9"/>
        <w:gridCol w:w="1328"/>
        <w:gridCol w:w="1329"/>
        <w:gridCol w:w="1328"/>
        <w:gridCol w:w="1329"/>
      </w:tblGrid>
      <w:tr w:rsidR="00A72935" w:rsidRPr="0030600E" w:rsidTr="00A72935">
        <w:tc>
          <w:tcPr>
            <w:tcW w:w="3929" w:type="dxa"/>
            <w:vAlign w:val="center"/>
            <w:hideMark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 30 лет</w:t>
            </w:r>
          </w:p>
        </w:tc>
        <w:tc>
          <w:tcPr>
            <w:tcW w:w="1329" w:type="dxa"/>
            <w:noWrap/>
            <w:vAlign w:val="center"/>
            <w:hideMark/>
          </w:tcPr>
          <w:p w:rsidR="00A72935" w:rsidRPr="0030600E" w:rsidRDefault="004F2CC8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30-55</w:t>
            </w:r>
            <w:r w:rsidR="00A72935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328" w:type="dxa"/>
            <w:vAlign w:val="center"/>
            <w:hideMark/>
          </w:tcPr>
          <w:p w:rsidR="00A72935" w:rsidRPr="0030600E" w:rsidRDefault="004F2CC8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55</w:t>
            </w:r>
            <w:r w:rsidR="00A72935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лет и старше</w:t>
            </w:r>
          </w:p>
        </w:tc>
        <w:tc>
          <w:tcPr>
            <w:tcW w:w="1329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</w:tr>
      <w:tr w:rsidR="00C761B5" w:rsidRPr="0030600E" w:rsidTr="00A72935">
        <w:tc>
          <w:tcPr>
            <w:tcW w:w="3929" w:type="dxa"/>
          </w:tcPr>
          <w:p w:rsidR="00C761B5" w:rsidRPr="0030600E" w:rsidRDefault="00C761B5" w:rsidP="000C54C6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Количество педагогических рабо</w:t>
            </w: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т</w:t>
            </w: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ников и управленческих кадров, человек, в том числе:</w:t>
            </w:r>
          </w:p>
        </w:tc>
        <w:tc>
          <w:tcPr>
            <w:tcW w:w="1328" w:type="dxa"/>
            <w:noWrap/>
            <w:vAlign w:val="center"/>
          </w:tcPr>
          <w:p w:rsidR="00C761B5" w:rsidRPr="00EE3174" w:rsidRDefault="00C761B5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b/>
                <w:sz w:val="24"/>
              </w:rPr>
              <w:t>33</w:t>
            </w:r>
          </w:p>
        </w:tc>
        <w:tc>
          <w:tcPr>
            <w:tcW w:w="1329" w:type="dxa"/>
            <w:noWrap/>
            <w:vAlign w:val="center"/>
          </w:tcPr>
          <w:p w:rsidR="00C761B5" w:rsidRPr="00EE3174" w:rsidRDefault="00EE3174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b/>
                <w:sz w:val="24"/>
              </w:rPr>
              <w:t>130</w:t>
            </w:r>
          </w:p>
        </w:tc>
        <w:tc>
          <w:tcPr>
            <w:tcW w:w="1328" w:type="dxa"/>
            <w:noWrap/>
            <w:vAlign w:val="center"/>
          </w:tcPr>
          <w:p w:rsidR="00C761B5" w:rsidRPr="00EE3174" w:rsidRDefault="00140FA3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b/>
                <w:sz w:val="24"/>
              </w:rPr>
              <w:t>71</w:t>
            </w:r>
          </w:p>
        </w:tc>
        <w:tc>
          <w:tcPr>
            <w:tcW w:w="1329" w:type="dxa"/>
            <w:vAlign w:val="center"/>
          </w:tcPr>
          <w:p w:rsidR="00C761B5" w:rsidRPr="00EE3174" w:rsidRDefault="00EE3174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b/>
                <w:sz w:val="24"/>
              </w:rPr>
              <w:t>234</w:t>
            </w:r>
          </w:p>
        </w:tc>
      </w:tr>
      <w:tr w:rsidR="00C761B5" w:rsidRPr="0030600E" w:rsidTr="00A72935">
        <w:tc>
          <w:tcPr>
            <w:tcW w:w="3929" w:type="dxa"/>
            <w:hideMark/>
          </w:tcPr>
          <w:p w:rsidR="00C761B5" w:rsidRPr="0030600E" w:rsidRDefault="00C761B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дошкольные образовательные орг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низации</w:t>
            </w:r>
          </w:p>
        </w:tc>
        <w:tc>
          <w:tcPr>
            <w:tcW w:w="1328" w:type="dxa"/>
            <w:noWrap/>
            <w:vAlign w:val="center"/>
          </w:tcPr>
          <w:p w:rsidR="00C761B5" w:rsidRPr="00EE3174" w:rsidRDefault="00C761B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3174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noWrap/>
            <w:vAlign w:val="center"/>
          </w:tcPr>
          <w:p w:rsidR="00C761B5" w:rsidRPr="00EE3174" w:rsidRDefault="00C761B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3174">
              <w:rPr>
                <w:rFonts w:ascii="PT Astra Serif" w:eastAsia="Calibri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328" w:type="dxa"/>
            <w:noWrap/>
            <w:vAlign w:val="center"/>
          </w:tcPr>
          <w:p w:rsidR="00C761B5" w:rsidRPr="00EE3174" w:rsidRDefault="00C761B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3174"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vAlign w:val="center"/>
          </w:tcPr>
          <w:p w:rsidR="00C761B5" w:rsidRPr="00EE3174" w:rsidRDefault="00C761B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3174">
              <w:rPr>
                <w:rFonts w:ascii="PT Astra Serif" w:eastAsia="Calibri" w:hAnsi="PT Astra Serif" w:cs="Times New Roman"/>
                <w:sz w:val="24"/>
                <w:szCs w:val="24"/>
              </w:rPr>
              <w:t>39</w:t>
            </w:r>
          </w:p>
        </w:tc>
      </w:tr>
      <w:tr w:rsidR="00C761B5" w:rsidRPr="0030600E" w:rsidTr="00A72935">
        <w:tc>
          <w:tcPr>
            <w:tcW w:w="3929" w:type="dxa"/>
            <w:hideMark/>
          </w:tcPr>
          <w:p w:rsidR="00C761B5" w:rsidRPr="0030600E" w:rsidRDefault="00C761B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328" w:type="dxa"/>
            <w:noWrap/>
            <w:vAlign w:val="center"/>
          </w:tcPr>
          <w:p w:rsidR="00C761B5" w:rsidRPr="00EE3174" w:rsidRDefault="00C761B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1329" w:type="dxa"/>
            <w:noWrap/>
            <w:vAlign w:val="center"/>
          </w:tcPr>
          <w:p w:rsidR="00C761B5" w:rsidRPr="00EE3174" w:rsidRDefault="00C761B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99</w:t>
            </w:r>
          </w:p>
        </w:tc>
        <w:tc>
          <w:tcPr>
            <w:tcW w:w="1328" w:type="dxa"/>
            <w:noWrap/>
            <w:vAlign w:val="center"/>
          </w:tcPr>
          <w:p w:rsidR="00C761B5" w:rsidRPr="00EE3174" w:rsidRDefault="00C761B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57</w:t>
            </w:r>
          </w:p>
        </w:tc>
        <w:tc>
          <w:tcPr>
            <w:tcW w:w="1329" w:type="dxa"/>
            <w:vAlign w:val="center"/>
          </w:tcPr>
          <w:p w:rsidR="00C761B5" w:rsidRPr="00EE3174" w:rsidRDefault="00C761B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186</w:t>
            </w:r>
          </w:p>
        </w:tc>
      </w:tr>
      <w:tr w:rsidR="00C761B5" w:rsidRPr="0030600E" w:rsidTr="00A72935">
        <w:tc>
          <w:tcPr>
            <w:tcW w:w="3929" w:type="dxa"/>
            <w:tcBorders>
              <w:bottom w:val="single" w:sz="4" w:space="0" w:color="auto"/>
            </w:tcBorders>
            <w:hideMark/>
          </w:tcPr>
          <w:p w:rsidR="00C761B5" w:rsidRPr="0030600E" w:rsidRDefault="00C761B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организации дополнительного 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разования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C761B5" w:rsidRPr="0030600E" w:rsidRDefault="00C761B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:rsidR="00C761B5" w:rsidRPr="0030600E" w:rsidRDefault="00EE3174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C761B5" w:rsidRPr="0030600E" w:rsidRDefault="00C761B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C761B5" w:rsidRPr="0030600E" w:rsidRDefault="00EE3174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</w:tr>
      <w:tr w:rsidR="00C761B5" w:rsidRPr="0030600E" w:rsidTr="00A72935">
        <w:tc>
          <w:tcPr>
            <w:tcW w:w="3929" w:type="dxa"/>
            <w:tcBorders>
              <w:bottom w:val="single" w:sz="4" w:space="0" w:color="auto"/>
            </w:tcBorders>
          </w:tcPr>
          <w:p w:rsidR="00C761B5" w:rsidRPr="0030600E" w:rsidRDefault="00C761B5" w:rsidP="000C54C6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Доля педагогических работников и управленческих кадров, %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C761B5" w:rsidRPr="0030600E" w:rsidRDefault="00EE3174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:rsidR="00C761B5" w:rsidRPr="0030600E" w:rsidRDefault="00EE3174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C761B5" w:rsidRPr="0030600E" w:rsidRDefault="00EE3174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C761B5" w:rsidRPr="0030600E" w:rsidRDefault="00C761B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</w:tr>
    </w:tbl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:highlight w:val="yellow"/>
          <w14:ligatures w14:val="standardContextual"/>
        </w:rPr>
      </w:pPr>
    </w:p>
    <w:p w:rsidR="005370DD" w:rsidRPr="00D2676C" w:rsidRDefault="00EE3174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color w:val="C00000"/>
          <w:kern w:val="2"/>
          <w:sz w:val="24"/>
          <w:szCs w:val="24"/>
          <w14:ligatures w14:val="standardContextual"/>
        </w:rPr>
        <w:t xml:space="preserve"> </w:t>
      </w: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30,3</w:t>
      </w:r>
      <w:r w:rsidR="002540A1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% отно</w:t>
      </w:r>
      <w:r w:rsidR="00F838D3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сится к возрастной категории «55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лет и старше». Значительная доля (</w:t>
      </w: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80,3</w:t>
      </w:r>
      <w:r w:rsidR="00140FA3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235D0D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%)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этих работников занята в</w:t>
      </w:r>
      <w:r w:rsidR="00140FA3" w:rsidRPr="00D2676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="00140FA3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общеобразовательных организациях</w:t>
      </w:r>
      <w:r w:rsidR="00140FA3" w:rsidRPr="00D2676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. </w:t>
      </w:r>
      <w:r w:rsidR="009C2697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</w:p>
    <w:p w:rsidR="00A72935" w:rsidRPr="00D2676C" w:rsidRDefault="003B7A7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 таблице 1.6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приведена оценка степени обеспеченности образовательных орган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="00941DE8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заций Краснощёковского района </w:t>
      </w:r>
      <w:r w:rsidR="00235D0D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педагогическими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работниками в разрезе уровней образ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вания.</w:t>
      </w:r>
    </w:p>
    <w:p w:rsidR="006715EE" w:rsidRDefault="006715EE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</w:t>
      </w:r>
      <w:r w:rsidR="003B7A7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блица 1.6</w:t>
      </w: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– Оценка степени обеспеченности образовательных </w:t>
      </w:r>
      <w:r w:rsidR="00235D0D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организаций </w:t>
      </w:r>
      <w:r w:rsidR="00EE3174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</w:t>
      </w:r>
      <w:r w:rsidR="00EE3174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ё</w:t>
      </w:r>
      <w:r w:rsidR="00EE3174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ковского района</w:t>
      </w:r>
      <w:r w:rsidR="009C2697" w:rsidRPr="00D2676C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 xml:space="preserve"> </w:t>
      </w: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педагогическими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работниками в разрезе уровней образования (по состо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я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нию на </w:t>
      </w:r>
      <w:r w:rsidR="005370D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05.09.2024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</w:t>
      </w:r>
    </w:p>
    <w:p w:rsidR="006715EE" w:rsidRPr="0030600E" w:rsidRDefault="006715EE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2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2"/>
        <w:gridCol w:w="1454"/>
        <w:gridCol w:w="1454"/>
        <w:gridCol w:w="1454"/>
        <w:gridCol w:w="1454"/>
        <w:gridCol w:w="1454"/>
      </w:tblGrid>
      <w:tr w:rsidR="00A72935" w:rsidRPr="0030600E" w:rsidTr="00A72935">
        <w:trPr>
          <w:trHeight w:val="1653"/>
        </w:trPr>
        <w:tc>
          <w:tcPr>
            <w:tcW w:w="2012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Образовател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ь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ные организ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454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Число ст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вок пед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гогических работн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ков по штату, ед.</w:t>
            </w:r>
          </w:p>
        </w:tc>
        <w:tc>
          <w:tcPr>
            <w:tcW w:w="1454" w:type="dxa"/>
          </w:tcPr>
          <w:p w:rsidR="00A72935" w:rsidRPr="0030600E" w:rsidRDefault="00235D0D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Фактич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ски</w:t>
            </w:r>
            <w:r w:rsidR="00A72935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занято ставок, ед.</w:t>
            </w:r>
          </w:p>
        </w:tc>
        <w:tc>
          <w:tcPr>
            <w:tcW w:w="1454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Числе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ность п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дагогич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ских р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ботников, чел.</w:t>
            </w:r>
          </w:p>
        </w:tc>
        <w:tc>
          <w:tcPr>
            <w:tcW w:w="1454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Нагрузка на 1 пед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гогическ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го рабо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т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ника, ставки</w:t>
            </w:r>
          </w:p>
        </w:tc>
        <w:tc>
          <w:tcPr>
            <w:tcW w:w="1454" w:type="dxa"/>
          </w:tcPr>
          <w:p w:rsidR="00A72935" w:rsidRPr="0030600E" w:rsidRDefault="00235D0D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Обесп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ченность</w:t>
            </w:r>
            <w:r w:rsidR="00A72935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педагог</w:t>
            </w:r>
            <w:r w:rsidR="00A72935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</w:t>
            </w:r>
            <w:r w:rsidR="00A72935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ческими кадрами, %</w:t>
            </w:r>
            <w:r w:rsidR="00312552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*</w:t>
            </w:r>
          </w:p>
        </w:tc>
      </w:tr>
      <w:tr w:rsidR="00140FA3" w:rsidRPr="0030600E" w:rsidTr="00A72935">
        <w:trPr>
          <w:trHeight w:val="809"/>
        </w:trPr>
        <w:tc>
          <w:tcPr>
            <w:tcW w:w="2012" w:type="dxa"/>
            <w:vAlign w:val="center"/>
          </w:tcPr>
          <w:p w:rsidR="00140FA3" w:rsidRPr="0030600E" w:rsidRDefault="00140FA3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Дошкольные 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разовательные организации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E3174" w:rsidRDefault="00140FA3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38,5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E3174" w:rsidRDefault="00140FA3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38,5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E3174" w:rsidRDefault="00140FA3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E3174" w:rsidRDefault="00140FA3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0,98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E3174" w:rsidRDefault="00140FA3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100</w:t>
            </w:r>
          </w:p>
        </w:tc>
      </w:tr>
      <w:tr w:rsidR="00140FA3" w:rsidRPr="0030600E" w:rsidTr="00A72935">
        <w:trPr>
          <w:trHeight w:val="809"/>
        </w:trPr>
        <w:tc>
          <w:tcPr>
            <w:tcW w:w="2012" w:type="dxa"/>
            <w:vAlign w:val="center"/>
          </w:tcPr>
          <w:p w:rsidR="00140FA3" w:rsidRPr="0030600E" w:rsidRDefault="00140FA3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Общеобразов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тельные орган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зации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E3174" w:rsidRDefault="00140FA3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295,44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E3174" w:rsidRDefault="00140FA3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295,44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E3174" w:rsidRDefault="00140FA3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179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E3174" w:rsidRDefault="00140FA3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1,65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E3174" w:rsidRDefault="00140FA3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100</w:t>
            </w:r>
          </w:p>
        </w:tc>
      </w:tr>
      <w:tr w:rsidR="00140FA3" w:rsidRPr="00C063D4" w:rsidTr="00A72935">
        <w:trPr>
          <w:trHeight w:val="809"/>
        </w:trPr>
        <w:tc>
          <w:tcPr>
            <w:tcW w:w="2012" w:type="dxa"/>
            <w:vAlign w:val="center"/>
          </w:tcPr>
          <w:p w:rsidR="00140FA3" w:rsidRPr="00C063D4" w:rsidRDefault="00140FA3" w:rsidP="000C54C6">
            <w:pPr>
              <w:jc w:val="both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  <w:r w:rsidRPr="006E2702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Организации д</w:t>
            </w:r>
            <w:r w:rsidRPr="006E2702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6E2702">
              <w:rPr>
                <w:rFonts w:ascii="PT Astra Serif" w:eastAsia="Calibri" w:hAnsi="PT Astra Serif" w:cs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D4B96" w:rsidRDefault="00140FA3">
            <w:pPr>
              <w:jc w:val="center"/>
              <w:rPr>
                <w:rFonts w:ascii="PT Astra Serif" w:hAnsi="PT Astra Serif"/>
                <w:sz w:val="24"/>
              </w:rPr>
            </w:pPr>
            <w:r w:rsidRPr="00ED4B96">
              <w:rPr>
                <w:rFonts w:ascii="PT Astra Serif" w:hAnsi="PT Astra Serif"/>
                <w:sz w:val="24"/>
              </w:rPr>
              <w:t>6,4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D4B96" w:rsidRDefault="00140FA3">
            <w:pPr>
              <w:jc w:val="center"/>
              <w:rPr>
                <w:rFonts w:ascii="PT Astra Serif" w:hAnsi="PT Astra Serif"/>
                <w:sz w:val="24"/>
              </w:rPr>
            </w:pPr>
            <w:r w:rsidRPr="00ED4B96">
              <w:rPr>
                <w:rFonts w:ascii="PT Astra Serif" w:hAnsi="PT Astra Serif"/>
                <w:sz w:val="24"/>
              </w:rPr>
              <w:t>6,4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D4B96" w:rsidRDefault="00140FA3">
            <w:pPr>
              <w:jc w:val="center"/>
              <w:rPr>
                <w:rFonts w:ascii="PT Astra Serif" w:hAnsi="PT Astra Serif"/>
                <w:sz w:val="24"/>
              </w:rPr>
            </w:pPr>
            <w:r w:rsidRPr="00ED4B96"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D4B96" w:rsidRDefault="00140FA3">
            <w:pPr>
              <w:jc w:val="center"/>
              <w:rPr>
                <w:rFonts w:ascii="PT Astra Serif" w:hAnsi="PT Astra Serif"/>
                <w:sz w:val="24"/>
              </w:rPr>
            </w:pPr>
            <w:r w:rsidRPr="00ED4B96">
              <w:rPr>
                <w:rFonts w:ascii="PT Astra Serif" w:hAnsi="PT Astra Serif"/>
                <w:sz w:val="24"/>
              </w:rPr>
              <w:t>0,71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A3" w:rsidRPr="00ED4B96" w:rsidRDefault="00140FA3">
            <w:pPr>
              <w:jc w:val="center"/>
              <w:rPr>
                <w:rFonts w:ascii="PT Astra Serif" w:hAnsi="PT Astra Serif"/>
                <w:sz w:val="24"/>
              </w:rPr>
            </w:pPr>
            <w:r w:rsidRPr="00ED4B96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312552" w:rsidRPr="00B9147A" w:rsidRDefault="00312552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14:ligatures w14:val="standardContextual"/>
        </w:rPr>
      </w:pPr>
      <w:r w:rsidRPr="00312552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Средняя нагрузка на одного педагогического </w:t>
      </w:r>
      <w:r w:rsidRPr="00D2676C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работника </w:t>
      </w:r>
      <w:r w:rsidR="00140FA3" w:rsidRPr="00D2676C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Краснощёковского района </w:t>
      </w:r>
      <w:r w:rsidRPr="00D2676C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 со</w:t>
      </w:r>
      <w:r w:rsidR="00140FA3" w:rsidRPr="00D2676C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ставляет 1,5</w:t>
      </w:r>
      <w:r w:rsidRPr="00D2676C">
        <w:rPr>
          <w:rFonts w:ascii="PT Astra Serif" w:eastAsia="Calibri" w:hAnsi="PT Astra Serif" w:cs="Times New Roman"/>
          <w:i/>
          <w:sz w:val="24"/>
          <w:szCs w:val="24"/>
          <w14:ligatures w14:val="standardContextual"/>
        </w:rPr>
        <w:t xml:space="preserve"> </w:t>
      </w:r>
      <w:r w:rsidRPr="00D2676C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ставки. Средняя наг</w:t>
      </w:r>
      <w:r w:rsidR="00140FA3" w:rsidRPr="00D2676C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рузка на учителя составляет</w:t>
      </w:r>
      <w:r w:rsidR="00140FA3" w:rsidRPr="00B9147A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  1,65 </w:t>
      </w:r>
      <w:r w:rsidRPr="00B9147A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ставки. В 2024/25 уче</w:t>
      </w:r>
      <w:r w:rsidR="00B9147A" w:rsidRPr="00B9147A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бном году зарегистрировано 7 </w:t>
      </w:r>
      <w:r w:rsidRPr="00B9147A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 вакансий</w:t>
      </w:r>
      <w:r w:rsidR="00B9147A" w:rsidRPr="00B9147A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* учителей, что составляет  4</w:t>
      </w:r>
      <w:r w:rsidRPr="00B9147A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 % от общего числа учителей. </w:t>
      </w:r>
    </w:p>
    <w:p w:rsidR="00312552" w:rsidRDefault="00312552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Cs/>
          <w:sz w:val="24"/>
          <w:szCs w:val="24"/>
          <w14:ligatures w14:val="standardContextual"/>
        </w:rPr>
      </w:pPr>
      <w:r w:rsidRPr="00312552">
        <w:rPr>
          <w:rFonts w:ascii="PT Astra Serif" w:eastAsia="Calibri" w:hAnsi="PT Astra Serif" w:cs="Times New Roman"/>
          <w:bCs/>
          <w:iCs/>
          <w:sz w:val="24"/>
          <w:szCs w:val="24"/>
          <w14:ligatures w14:val="standardContextual"/>
        </w:rPr>
        <w:t>Экономическое положение педагога, его заработная плата являются ключевым фактором социально-статусной позиции педагога и его удовлетворенности профессией.</w:t>
      </w:r>
    </w:p>
    <w:p w:rsidR="00A72935" w:rsidRPr="0030600E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Default="003B7A7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1.7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– Средняя заработная плата педагогических работни</w:t>
      </w:r>
      <w:r w:rsidR="0051558F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ков образовательных о</w:t>
      </w:r>
      <w:r w:rsidR="0051558F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</w:t>
      </w:r>
      <w:r w:rsidR="0051558F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ганизаций</w:t>
      </w:r>
      <w:r w:rsidR="002C19DA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081C5A"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  <w:t xml:space="preserve"> </w:t>
      </w:r>
      <w:r w:rsidR="00081C5A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Краснощёковского района</w:t>
      </w:r>
      <w:r w:rsidR="00081C5A" w:rsidRPr="00D2676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="00A729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 разрезе уровней образования (за 2023 год)</w:t>
      </w:r>
    </w:p>
    <w:p w:rsidR="006715EE" w:rsidRPr="0030600E" w:rsidRDefault="006715EE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W w:w="9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0"/>
        <w:gridCol w:w="2123"/>
        <w:gridCol w:w="2124"/>
      </w:tblGrid>
      <w:tr w:rsidR="00A72935" w:rsidRPr="00ED4B96" w:rsidTr="00A72935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35" w:rsidRPr="00152B46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B46">
              <w:rPr>
                <w:rFonts w:ascii="PT Astra Serif" w:eastAsia="Calibri" w:hAnsi="PT Astra Serif" w:cs="Times New Roman"/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Образовательные организации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35" w:rsidRPr="00152B46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2B46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Средняя зар</w:t>
            </w:r>
            <w:r w:rsidRPr="00152B46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2B46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ботная плата, руб.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935" w:rsidRPr="00152B46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2B46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Выполнение</w:t>
            </w:r>
          </w:p>
          <w:p w:rsidR="00A72935" w:rsidRPr="00ED4B96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52B46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Указов През</w:t>
            </w:r>
            <w:r w:rsidRPr="00152B46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2B46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дента РФ </w:t>
            </w:r>
          </w:p>
        </w:tc>
      </w:tr>
      <w:tr w:rsidR="00081C5A" w:rsidRPr="00ED4B96" w:rsidTr="00531978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5A" w:rsidRPr="00152B46" w:rsidRDefault="00081C5A" w:rsidP="000C54C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52B46">
              <w:rPr>
                <w:rFonts w:ascii="PT Astra Serif" w:eastAsia="Calibri" w:hAnsi="PT Astra Serif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Дошкольные образовательные организации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C5A" w:rsidRPr="00152B46" w:rsidRDefault="003B4B4D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34815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A" w:rsidRPr="00793BC8" w:rsidRDefault="003B4B4D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98,8</w:t>
            </w:r>
            <w:r w:rsidR="00793BC8" w:rsidRPr="00793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81C5A" w:rsidRPr="00ED4B96" w:rsidTr="00152B46">
        <w:trPr>
          <w:trHeight w:val="517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5A" w:rsidRPr="00152B46" w:rsidRDefault="00081C5A" w:rsidP="000C54C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52B46">
              <w:rPr>
                <w:rFonts w:ascii="PT Astra Serif" w:eastAsia="Calibri" w:hAnsi="PT Astra Serif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Общеобразовательные организации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C5A" w:rsidRPr="00152B46" w:rsidRDefault="003B4B4D" w:rsidP="003B4B4D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33519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A" w:rsidRPr="00793BC8" w:rsidRDefault="003B4B4D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94,6</w:t>
            </w:r>
            <w:r w:rsidR="00793BC8" w:rsidRPr="00793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81C5A" w:rsidRPr="00ED4B96" w:rsidTr="00531978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C5A" w:rsidRPr="00152B46" w:rsidRDefault="00081C5A" w:rsidP="000C54C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152B46">
              <w:rPr>
                <w:rFonts w:ascii="PT Astra Serif" w:eastAsia="Calibri" w:hAnsi="PT Astra Serif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Организации дополнительного образования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C5A" w:rsidRPr="00152B46" w:rsidRDefault="003B4B4D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35661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5A" w:rsidRPr="00793BC8" w:rsidRDefault="003B4B4D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105,8</w:t>
            </w:r>
            <w:r w:rsidR="00793BC8" w:rsidRPr="00793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72935" w:rsidRPr="00ED4B96" w:rsidRDefault="00A72935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Cs/>
          <w:color w:val="FF0000"/>
          <w:kern w:val="2"/>
          <w:sz w:val="24"/>
          <w:szCs w:val="24"/>
          <w14:ligatures w14:val="standardContextual"/>
        </w:rPr>
      </w:pPr>
    </w:p>
    <w:p w:rsidR="00A72935" w:rsidRPr="00152B46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Cs/>
          <w:color w:val="000000" w:themeColor="text1"/>
          <w:kern w:val="2"/>
          <w:sz w:val="24"/>
          <w:szCs w:val="24"/>
          <w14:ligatures w14:val="standardContextual"/>
        </w:rPr>
      </w:pPr>
      <w:r w:rsidRPr="00152B46">
        <w:rPr>
          <w:rFonts w:ascii="PT Astra Serif" w:eastAsia="Calibri" w:hAnsi="PT Astra Serif" w:cs="Times New Roman"/>
          <w:bCs/>
          <w:iCs/>
          <w:color w:val="000000" w:themeColor="text1"/>
          <w:kern w:val="2"/>
          <w:sz w:val="24"/>
          <w:szCs w:val="24"/>
          <w14:ligatures w14:val="standardContextual"/>
        </w:rPr>
        <w:t>В среднем заработная пл</w:t>
      </w:r>
      <w:r w:rsidR="00081C5A" w:rsidRPr="00152B46">
        <w:rPr>
          <w:rFonts w:ascii="PT Astra Serif" w:eastAsia="Calibri" w:hAnsi="PT Astra Serif" w:cs="Times New Roman"/>
          <w:bCs/>
          <w:iCs/>
          <w:color w:val="000000" w:themeColor="text1"/>
          <w:kern w:val="2"/>
          <w:sz w:val="24"/>
          <w:szCs w:val="24"/>
          <w14:ligatures w14:val="standardContextual"/>
        </w:rPr>
        <w:t xml:space="preserve">ата педагогических работников в </w:t>
      </w:r>
      <w:proofErr w:type="spellStart"/>
      <w:r w:rsidR="00081C5A" w:rsidRPr="00152B46">
        <w:rPr>
          <w:rFonts w:ascii="PT Astra Serif" w:eastAsia="Calibri" w:hAnsi="PT Astra Serif" w:cs="Times New Roman"/>
          <w:bCs/>
          <w:iCs/>
          <w:color w:val="000000" w:themeColor="text1"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="00081C5A" w:rsidRPr="00152B46">
        <w:rPr>
          <w:rFonts w:ascii="PT Astra Serif" w:eastAsia="Calibri" w:hAnsi="PT Astra Serif" w:cs="Times New Roman"/>
          <w:bCs/>
          <w:iCs/>
          <w:color w:val="000000" w:themeColor="text1"/>
          <w:kern w:val="2"/>
          <w:sz w:val="24"/>
          <w:szCs w:val="24"/>
          <w14:ligatures w14:val="standardContextual"/>
        </w:rPr>
        <w:t xml:space="preserve"> районе </w:t>
      </w:r>
      <w:r w:rsidR="00235D0D" w:rsidRPr="00152B46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составила</w:t>
      </w:r>
      <w:r w:rsidR="00235D0D" w:rsidRPr="00152B46">
        <w:rPr>
          <w:rFonts w:ascii="PT Astra Serif" w:eastAsia="Calibri" w:hAnsi="PT Astra Serif" w:cs="Times New Roman"/>
          <w:bCs/>
          <w:iCs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152B46" w:rsidRPr="00152B46">
        <w:rPr>
          <w:rFonts w:ascii="PT Astra Serif" w:eastAsia="Calibri" w:hAnsi="PT Astra Serif" w:cs="Times New Roman"/>
          <w:bCs/>
          <w:iCs/>
          <w:color w:val="000000" w:themeColor="text1"/>
          <w:kern w:val="2"/>
          <w:sz w:val="24"/>
          <w:szCs w:val="24"/>
          <w14:ligatures w14:val="standardContextual"/>
        </w:rPr>
        <w:t>35356,2</w:t>
      </w:r>
      <w:r w:rsidR="00235D0D" w:rsidRPr="00152B46">
        <w:rPr>
          <w:rFonts w:ascii="PT Astra Serif" w:eastAsia="Calibri" w:hAnsi="PT Astra Serif" w:cs="Times New Roman"/>
          <w:bCs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152B46">
        <w:rPr>
          <w:rFonts w:ascii="PT Astra Serif" w:eastAsia="Calibri" w:hAnsi="PT Astra Serif" w:cs="Times New Roman"/>
          <w:bCs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235D0D" w:rsidRPr="00152B46">
        <w:rPr>
          <w:rFonts w:ascii="PT Astra Serif" w:eastAsia="Calibri" w:hAnsi="PT Astra Serif" w:cs="Times New Roman"/>
          <w:bCs/>
          <w:iCs/>
          <w:color w:val="000000" w:themeColor="text1"/>
          <w:kern w:val="2"/>
          <w:sz w:val="24"/>
          <w:szCs w:val="24"/>
          <w14:ligatures w14:val="standardContextual"/>
        </w:rPr>
        <w:t>руб.</w:t>
      </w:r>
    </w:p>
    <w:p w:rsidR="00DD7147" w:rsidRDefault="00DD7147" w:rsidP="00930808">
      <w:pPr>
        <w:spacing w:after="0" w:line="240" w:lineRule="auto"/>
        <w:jc w:val="both"/>
        <w:rPr>
          <w:rFonts w:ascii="PT Astra Serif" w:eastAsia="Calibri" w:hAnsi="PT Astra Serif" w:cs="Times New Roman"/>
          <w:bCs/>
          <w:iCs/>
          <w:kern w:val="2"/>
          <w:sz w:val="24"/>
          <w:szCs w:val="24"/>
          <w14:ligatures w14:val="standardContextual"/>
        </w:rPr>
      </w:pPr>
    </w:p>
    <w:p w:rsidR="00DD7147" w:rsidRPr="0030600E" w:rsidRDefault="00DD7147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Cs/>
          <w:kern w:val="2"/>
          <w:sz w:val="24"/>
          <w:szCs w:val="24"/>
          <w14:ligatures w14:val="standardContextual"/>
        </w:rPr>
      </w:pPr>
    </w:p>
    <w:p w:rsidR="00A72935" w:rsidRPr="00760AAD" w:rsidRDefault="00A72935" w:rsidP="000C54C6">
      <w:pPr>
        <w:pStyle w:val="3"/>
      </w:pPr>
      <w:r w:rsidRPr="00760AAD">
        <w:t>Система</w:t>
      </w:r>
      <w:r w:rsidR="00531978" w:rsidRPr="00760AAD">
        <w:t xml:space="preserve"> </w:t>
      </w:r>
      <w:r w:rsidR="00752951" w:rsidRPr="00760AAD">
        <w:t xml:space="preserve">развития кадрового потенциала 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647BB6" w:rsidRPr="00647BB6" w:rsidRDefault="00A72935" w:rsidP="00647BB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         </w:t>
      </w: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Большое знач</w:t>
      </w:r>
      <w:r w:rsidR="00752951"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ение для </w:t>
      </w:r>
      <w:r w:rsidR="007A4EB2"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муниципальной системы </w:t>
      </w:r>
      <w:r w:rsidR="00752951"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образования имеет </w:t>
      </w:r>
      <w:r w:rsidR="00AC5C84"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развитие</w:t>
      </w:r>
      <w:r w:rsidR="00752951"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кадрового потенциала. </w:t>
      </w:r>
      <w:r w:rsid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С этой целью в </w:t>
      </w:r>
      <w:proofErr w:type="spellStart"/>
      <w:r w:rsid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районе </w:t>
      </w: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сформирована и</w:t>
      </w:r>
      <w:r w:rsid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 функционирует </w:t>
      </w:r>
      <w:r w:rsidR="00647BB6"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м</w:t>
      </w:r>
      <w:r w:rsidR="00647BB6"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у</w:t>
      </w:r>
      <w:r w:rsidR="00647BB6"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ни</w:t>
      </w:r>
      <w:r w:rsid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ципальная методическая служба. В организационную модель </w:t>
      </w:r>
      <w:r w:rsidR="00647BB6"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входят как постоянные, так и временные структурные элементы, которые могут накладываться друг на друга. </w:t>
      </w:r>
    </w:p>
    <w:p w:rsidR="00647BB6" w:rsidRPr="00647BB6" w:rsidRDefault="00647BB6" w:rsidP="00647BB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</w:pP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Постоянные структурные элементы муниципальной методической службы:</w:t>
      </w:r>
    </w:p>
    <w:p w:rsidR="00647BB6" w:rsidRPr="00647BB6" w:rsidRDefault="00647BB6" w:rsidP="00647BB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</w:pP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Муниципальный  методический Совет (ММО), методист комитета по образованию,  Райо</w:t>
      </w: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н</w:t>
      </w: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ные предметные методические объединения педагогов (РМО),  «Клуб молодых  педагогов»,     5 ресурсных школ.</w:t>
      </w:r>
    </w:p>
    <w:p w:rsidR="00647BB6" w:rsidRPr="00647BB6" w:rsidRDefault="00647BB6" w:rsidP="00647BB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</w:pP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Временные целевые структурные элементы </w:t>
      </w:r>
      <w:proofErr w:type="gramStart"/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муниципальной</w:t>
      </w:r>
      <w:proofErr w:type="gramEnd"/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методической</w:t>
      </w:r>
    </w:p>
    <w:p w:rsidR="00647BB6" w:rsidRPr="00647BB6" w:rsidRDefault="00647BB6" w:rsidP="00647BB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</w:pP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службы: творческие, проектные и экспертные группы педагогов, созданные для решения ко</w:t>
      </w: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н</w:t>
      </w: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кретных актуальных проблем на данном временном отрезке развития образования, «</w:t>
      </w:r>
      <w:proofErr w:type="spellStart"/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стажир</w:t>
      </w:r>
      <w:r w:rsidR="00ED4B9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о</w:t>
      </w: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вочные</w:t>
      </w:r>
      <w:proofErr w:type="spellEnd"/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площадки».</w:t>
      </w:r>
    </w:p>
    <w:p w:rsidR="00647BB6" w:rsidRPr="00647BB6" w:rsidRDefault="00647BB6" w:rsidP="00647BB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</w:pP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Возглавляет муниципальную методическую службу Муниципальный</w:t>
      </w:r>
      <w:r w:rsidR="008E0371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методический совет, к</w:t>
      </w: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о</w:t>
      </w: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торый выполняет координирующую функцию.</w:t>
      </w:r>
    </w:p>
    <w:p w:rsidR="00647BB6" w:rsidRPr="00647BB6" w:rsidRDefault="00647BB6" w:rsidP="00647BB6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</w:pP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Районный методический совет создается при комитете по образованию. В состав районного методического совета входят: методист комитета по образованию, заместители руководителей образовательных организаций по учебно</w:t>
      </w:r>
      <w:r w:rsidR="00ED4B9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-</w:t>
      </w: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воспитательной работе, руководители РМО. </w:t>
      </w:r>
    </w:p>
    <w:p w:rsidR="00DD7135" w:rsidRDefault="00647BB6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contextualSpacing/>
        <w:mirrorIndents/>
        <w:jc w:val="both"/>
        <w:rPr>
          <w:rFonts w:ascii="PT Astra Serif" w:eastAsia="Calibri" w:hAnsi="PT Astra Serif" w:cs="Times New Roman"/>
          <w:color w:val="FF0000"/>
          <w:spacing w:val="-4"/>
          <w:kern w:val="2"/>
          <w:sz w:val="24"/>
          <w:szCs w:val="24"/>
          <w14:ligatures w14:val="standardContextual"/>
        </w:rPr>
      </w:pPr>
      <w:r w:rsidRPr="00647BB6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В школах действуют школьные предметные методические образования. Методическая служба образовательной организации также может быть представлена методическими, творческими группами,  проблемными группами.</w:t>
      </w:r>
    </w:p>
    <w:p w:rsidR="00752951" w:rsidRPr="00DD7135" w:rsidRDefault="00752951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12" w:color="FFFFFF"/>
          <w:right w:val="none" w:sz="4" w:space="2" w:color="000000"/>
        </w:pBdr>
        <w:spacing w:after="0" w:line="240" w:lineRule="auto"/>
        <w:ind w:firstLine="708"/>
        <w:contextualSpacing/>
        <w:mirrorIndents/>
        <w:jc w:val="both"/>
        <w:rPr>
          <w:rFonts w:ascii="PT Astra Serif" w:eastAsia="Calibri" w:hAnsi="PT Astra Serif" w:cs="Times New Roman"/>
          <w:color w:val="FF0000"/>
          <w:spacing w:val="-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В</w:t>
      </w:r>
      <w:r w:rsidR="008A71C2"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DD71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="00DD7135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районе</w:t>
      </w:r>
      <w:r w:rsidR="00DD7135" w:rsidRPr="00D2676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="008A71C2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организовано непрерывное повышение педагогическ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го мастерства педагогических работников.</w:t>
      </w:r>
    </w:p>
    <w:p w:rsidR="00A72935" w:rsidRPr="0095187C" w:rsidRDefault="00752951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В 2024</w:t>
      </w:r>
      <w:r w:rsidR="00A72935"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году </w:t>
      </w:r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всего прошли </w:t>
      </w:r>
      <w:proofErr w:type="gramStart"/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обучение</w:t>
      </w:r>
      <w:proofErr w:type="gramEnd"/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по </w:t>
      </w:r>
      <w:r w:rsidR="008A71C2"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актуальным </w:t>
      </w:r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дополнительным професси</w:t>
      </w:r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</w:t>
      </w:r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нальным программам повышения квалификации </w:t>
      </w:r>
      <w:r w:rsidR="008A71C2" w:rsidRPr="0095187C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–</w:t>
      </w:r>
      <w:r w:rsidRPr="0095187C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95187C" w:rsidRPr="0095187C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89 педагогов,  7 </w:t>
      </w:r>
      <w:r w:rsidR="008A71C2" w:rsidRPr="0095187C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руководящих рабо</w:t>
      </w:r>
      <w:r w:rsidR="008A71C2" w:rsidRPr="0095187C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</w:t>
      </w:r>
      <w:r w:rsidR="008A71C2" w:rsidRPr="0095187C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ников. </w:t>
      </w:r>
    </w:p>
    <w:p w:rsidR="0045460F" w:rsidRDefault="008A71C2" w:rsidP="0037766D">
      <w:pPr>
        <w:pStyle w:val="af3"/>
        <w:rPr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proofErr w:type="spellStart"/>
      <w:r w:rsidR="0037766D" w:rsidRPr="0037766D">
        <w:rPr>
          <w:rFonts w:ascii="Times New Roman" w:hAnsi="Times New Roman" w:cs="Times New Roman"/>
          <w:sz w:val="24"/>
          <w:szCs w:val="24"/>
        </w:rPr>
        <w:t>Краснощёковском</w:t>
      </w:r>
      <w:proofErr w:type="spellEnd"/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районе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проводятся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разнообразные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формы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методической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работы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уч</w:t>
      </w:r>
      <w:r w:rsidR="0037766D" w:rsidRPr="0037766D">
        <w:rPr>
          <w:rFonts w:ascii="Times New Roman" w:hAnsi="Times New Roman" w:cs="Times New Roman"/>
          <w:sz w:val="24"/>
          <w:szCs w:val="24"/>
        </w:rPr>
        <w:t>и</w:t>
      </w:r>
      <w:r w:rsidR="0037766D" w:rsidRPr="0037766D">
        <w:rPr>
          <w:rFonts w:ascii="Times New Roman" w:hAnsi="Times New Roman" w:cs="Times New Roman"/>
          <w:sz w:val="24"/>
          <w:szCs w:val="24"/>
        </w:rPr>
        <w:t>телями</w:t>
      </w:r>
      <w:r w:rsidR="0037766D" w:rsidRPr="0037766D">
        <w:rPr>
          <w:rFonts w:ascii="Bodoni MT Condensed" w:hAnsi="Bodoni MT Condensed"/>
          <w:sz w:val="24"/>
          <w:szCs w:val="24"/>
        </w:rPr>
        <w:t>-</w:t>
      </w:r>
      <w:r w:rsidR="0037766D" w:rsidRPr="0037766D">
        <w:rPr>
          <w:rFonts w:ascii="Times New Roman" w:hAnsi="Times New Roman" w:cs="Times New Roman"/>
          <w:sz w:val="24"/>
          <w:szCs w:val="24"/>
        </w:rPr>
        <w:t>предметниками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, </w:t>
      </w:r>
      <w:r w:rsidR="0037766D" w:rsidRPr="0037766D">
        <w:rPr>
          <w:rFonts w:ascii="Times New Roman" w:hAnsi="Times New Roman" w:cs="Times New Roman"/>
          <w:sz w:val="24"/>
          <w:szCs w:val="24"/>
        </w:rPr>
        <w:t>классными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руководителями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, </w:t>
      </w:r>
      <w:r w:rsidR="0037766D" w:rsidRPr="0037766D">
        <w:rPr>
          <w:rFonts w:ascii="Times New Roman" w:hAnsi="Times New Roman" w:cs="Times New Roman"/>
          <w:sz w:val="24"/>
          <w:szCs w:val="24"/>
        </w:rPr>
        <w:t>воспитателями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, </w:t>
      </w:r>
      <w:r w:rsidR="0037766D" w:rsidRPr="0037766D">
        <w:rPr>
          <w:rFonts w:ascii="Times New Roman" w:hAnsi="Times New Roman" w:cs="Times New Roman"/>
          <w:sz w:val="24"/>
          <w:szCs w:val="24"/>
        </w:rPr>
        <w:t>педагогами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дополн</w:t>
      </w:r>
      <w:r w:rsidR="0037766D" w:rsidRPr="0037766D">
        <w:rPr>
          <w:rFonts w:ascii="Times New Roman" w:hAnsi="Times New Roman" w:cs="Times New Roman"/>
          <w:sz w:val="24"/>
          <w:szCs w:val="24"/>
        </w:rPr>
        <w:t>и</w:t>
      </w:r>
      <w:r w:rsidR="0037766D" w:rsidRPr="0037766D">
        <w:rPr>
          <w:rFonts w:ascii="Times New Roman" w:hAnsi="Times New Roman" w:cs="Times New Roman"/>
          <w:sz w:val="24"/>
          <w:szCs w:val="24"/>
        </w:rPr>
        <w:t>тельного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образования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такие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как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: </w:t>
      </w:r>
    </w:p>
    <w:p w:rsidR="0037766D" w:rsidRPr="0037766D" w:rsidRDefault="0045460F" w:rsidP="0037766D">
      <w:pPr>
        <w:pStyle w:val="af3"/>
        <w:rPr>
          <w:rFonts w:ascii="Bodoni MT Condensed" w:hAnsi="Bodoni MT Condense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7766D" w:rsidRPr="0037766D">
        <w:rPr>
          <w:rFonts w:ascii="Times New Roman" w:hAnsi="Times New Roman" w:cs="Times New Roman"/>
          <w:sz w:val="24"/>
          <w:szCs w:val="24"/>
        </w:rPr>
        <w:t>етодические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объединения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школьного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и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муниципального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уровней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- </w:t>
      </w:r>
      <w:r w:rsidR="0037766D" w:rsidRPr="0037766D">
        <w:rPr>
          <w:rFonts w:ascii="Times New Roman" w:hAnsi="Times New Roman" w:cs="Times New Roman"/>
          <w:sz w:val="24"/>
          <w:szCs w:val="24"/>
        </w:rPr>
        <w:t>предметн</w:t>
      </w:r>
      <w:r w:rsidR="0037766D" w:rsidRPr="0037766D">
        <w:rPr>
          <w:rFonts w:ascii="Times New Roman" w:hAnsi="Times New Roman" w:cs="Times New Roman"/>
          <w:sz w:val="24"/>
          <w:szCs w:val="24"/>
        </w:rPr>
        <w:t>и</w:t>
      </w:r>
      <w:r w:rsidR="0037766D" w:rsidRPr="0037766D">
        <w:rPr>
          <w:rFonts w:ascii="Times New Roman" w:hAnsi="Times New Roman" w:cs="Times New Roman"/>
          <w:sz w:val="24"/>
          <w:szCs w:val="24"/>
        </w:rPr>
        <w:t>ков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, </w:t>
      </w:r>
      <w:r w:rsidR="0037766D" w:rsidRPr="0037766D">
        <w:rPr>
          <w:rFonts w:ascii="Times New Roman" w:hAnsi="Times New Roman" w:cs="Times New Roman"/>
          <w:sz w:val="24"/>
          <w:szCs w:val="24"/>
        </w:rPr>
        <w:t>классных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руководителей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66D" w:rsidRPr="0037766D">
        <w:rPr>
          <w:rFonts w:ascii="Bodoni MT Condensed" w:hAnsi="Bodoni MT Condensed"/>
          <w:sz w:val="24"/>
          <w:szCs w:val="24"/>
        </w:rPr>
        <w:t>,</w:t>
      </w:r>
      <w:proofErr w:type="gramEnd"/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педагогов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дополнительного</w:t>
      </w:r>
      <w:r w:rsidR="0037766D" w:rsidRPr="0037766D">
        <w:rPr>
          <w:rFonts w:ascii="Bodoni MT Condensed" w:hAnsi="Bodoni MT Condensed"/>
          <w:sz w:val="24"/>
          <w:szCs w:val="24"/>
        </w:rPr>
        <w:t xml:space="preserve"> </w:t>
      </w:r>
      <w:r w:rsidR="0037766D" w:rsidRPr="0037766D">
        <w:rPr>
          <w:rFonts w:ascii="Times New Roman" w:hAnsi="Times New Roman" w:cs="Times New Roman"/>
          <w:sz w:val="24"/>
          <w:szCs w:val="24"/>
        </w:rPr>
        <w:t>образования</w:t>
      </w:r>
      <w:r w:rsidR="0037766D" w:rsidRPr="0037766D">
        <w:rPr>
          <w:rFonts w:ascii="Bodoni MT Condensed" w:hAnsi="Bodoni MT Condensed"/>
          <w:sz w:val="24"/>
          <w:szCs w:val="24"/>
        </w:rPr>
        <w:t>;</w:t>
      </w:r>
    </w:p>
    <w:p w:rsidR="0037766D" w:rsidRPr="0037766D" w:rsidRDefault="0037766D" w:rsidP="0037766D">
      <w:pPr>
        <w:pStyle w:val="af3"/>
        <w:rPr>
          <w:rFonts w:ascii="Bodoni MT Condensed" w:hAnsi="Bodoni MT Condensed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повышение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квалификации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и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переподготовки</w:t>
      </w:r>
      <w:r w:rsidRPr="0037766D">
        <w:rPr>
          <w:rFonts w:ascii="Bodoni MT Condensed" w:hAnsi="Bodoni MT Condensed"/>
          <w:sz w:val="24"/>
          <w:szCs w:val="24"/>
        </w:rPr>
        <w:t>;</w:t>
      </w:r>
    </w:p>
    <w:p w:rsidR="0037766D" w:rsidRPr="0037766D" w:rsidRDefault="0037766D" w:rsidP="0037766D">
      <w:pPr>
        <w:pStyle w:val="af3"/>
        <w:rPr>
          <w:rFonts w:ascii="Bodoni MT Condensed" w:hAnsi="Bodoni MT Condensed"/>
          <w:sz w:val="24"/>
          <w:szCs w:val="24"/>
        </w:rPr>
      </w:pP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теоретические</w:t>
      </w:r>
      <w:r w:rsidRPr="0037766D">
        <w:rPr>
          <w:rFonts w:ascii="Bodoni MT Condensed" w:hAnsi="Bodoni MT Condensed"/>
          <w:sz w:val="24"/>
          <w:szCs w:val="24"/>
        </w:rPr>
        <w:t xml:space="preserve">, </w:t>
      </w:r>
      <w:r w:rsidRPr="0037766D">
        <w:rPr>
          <w:rFonts w:ascii="Times New Roman" w:hAnsi="Times New Roman" w:cs="Times New Roman"/>
          <w:sz w:val="24"/>
          <w:szCs w:val="24"/>
        </w:rPr>
        <w:t>проблемные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семинары</w:t>
      </w:r>
      <w:r w:rsidRPr="0037766D">
        <w:rPr>
          <w:rFonts w:ascii="Bodoni MT Condensed" w:hAnsi="Bodoni MT Condensed"/>
          <w:sz w:val="24"/>
          <w:szCs w:val="24"/>
        </w:rPr>
        <w:t>;</w:t>
      </w:r>
    </w:p>
    <w:p w:rsidR="0037766D" w:rsidRPr="0037766D" w:rsidRDefault="0037766D" w:rsidP="0037766D">
      <w:pPr>
        <w:pStyle w:val="af3"/>
        <w:rPr>
          <w:rFonts w:ascii="Bodoni MT Condensed" w:hAnsi="Bodoni MT Condensed"/>
          <w:sz w:val="24"/>
          <w:szCs w:val="24"/>
        </w:rPr>
      </w:pP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семинары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Bodoni MT Condensed" w:hAnsi="Bodoni MT Condensed" w:cs="Bodoni MT Condensed"/>
          <w:sz w:val="24"/>
          <w:szCs w:val="24"/>
        </w:rPr>
        <w:t>–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практикумы</w:t>
      </w:r>
      <w:r w:rsidRPr="0037766D">
        <w:rPr>
          <w:rFonts w:ascii="Bodoni MT Condensed" w:hAnsi="Bodoni MT Condensed"/>
          <w:sz w:val="24"/>
          <w:szCs w:val="24"/>
        </w:rPr>
        <w:t xml:space="preserve">, </w:t>
      </w:r>
      <w:r w:rsidRPr="0037766D">
        <w:rPr>
          <w:rFonts w:ascii="Times New Roman" w:hAnsi="Times New Roman" w:cs="Times New Roman"/>
          <w:sz w:val="24"/>
          <w:szCs w:val="24"/>
        </w:rPr>
        <w:t>мастер</w:t>
      </w:r>
      <w:r w:rsidRPr="0037766D">
        <w:rPr>
          <w:rFonts w:ascii="Bodoni MT Condensed" w:hAnsi="Bodoni MT Condensed"/>
          <w:sz w:val="24"/>
          <w:szCs w:val="24"/>
        </w:rPr>
        <w:t>-</w:t>
      </w:r>
      <w:r w:rsidRPr="0037766D">
        <w:rPr>
          <w:rFonts w:ascii="Times New Roman" w:hAnsi="Times New Roman" w:cs="Times New Roman"/>
          <w:sz w:val="24"/>
          <w:szCs w:val="24"/>
        </w:rPr>
        <w:t>классы</w:t>
      </w:r>
      <w:r w:rsidRPr="0037766D">
        <w:rPr>
          <w:rFonts w:ascii="Bodoni MT Condensed" w:hAnsi="Bodoni MT Condensed"/>
          <w:sz w:val="24"/>
          <w:szCs w:val="24"/>
        </w:rPr>
        <w:t>;</w:t>
      </w:r>
    </w:p>
    <w:p w:rsidR="0037766D" w:rsidRPr="0037766D" w:rsidRDefault="0037766D" w:rsidP="0037766D">
      <w:pPr>
        <w:pStyle w:val="af3"/>
        <w:rPr>
          <w:rFonts w:ascii="Bodoni MT Condensed" w:hAnsi="Bodoni MT Condensed"/>
          <w:sz w:val="24"/>
          <w:szCs w:val="24"/>
        </w:rPr>
      </w:pP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единые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методические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дни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в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школах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по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учебным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дисциплинам</w:t>
      </w:r>
      <w:r w:rsidRPr="0037766D">
        <w:rPr>
          <w:rFonts w:ascii="Bodoni MT Condensed" w:hAnsi="Bodoni MT Condensed"/>
          <w:sz w:val="24"/>
          <w:szCs w:val="24"/>
        </w:rPr>
        <w:t>;</w:t>
      </w:r>
    </w:p>
    <w:p w:rsidR="0037766D" w:rsidRPr="0037766D" w:rsidRDefault="0037766D" w:rsidP="0037766D">
      <w:pPr>
        <w:pStyle w:val="af3"/>
        <w:rPr>
          <w:rFonts w:ascii="Bodoni MT Condensed" w:hAnsi="Bodoni MT Condensed"/>
          <w:sz w:val="24"/>
          <w:szCs w:val="24"/>
        </w:rPr>
      </w:pP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наставничество</w:t>
      </w:r>
      <w:r w:rsidRPr="0037766D">
        <w:rPr>
          <w:rFonts w:ascii="Bodoni MT Condensed" w:hAnsi="Bodoni MT Condensed"/>
          <w:sz w:val="24"/>
          <w:szCs w:val="24"/>
        </w:rPr>
        <w:t>;</w:t>
      </w:r>
    </w:p>
    <w:p w:rsidR="0037766D" w:rsidRPr="0037766D" w:rsidRDefault="0037766D" w:rsidP="0037766D">
      <w:pPr>
        <w:pStyle w:val="af3"/>
        <w:rPr>
          <w:rFonts w:ascii="Bodoni MT Condensed" w:hAnsi="Bodoni MT Condensed"/>
          <w:sz w:val="24"/>
          <w:szCs w:val="24"/>
        </w:rPr>
      </w:pP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="00ED4B96" w:rsidRPr="0037766D">
        <w:rPr>
          <w:rFonts w:ascii="Times New Roman" w:hAnsi="Times New Roman" w:cs="Times New Roman"/>
          <w:sz w:val="24"/>
          <w:szCs w:val="24"/>
        </w:rPr>
        <w:t>самообразовательная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деятельность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учителей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по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индивидуальной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методической</w:t>
      </w:r>
      <w:r w:rsidR="0045460F">
        <w:rPr>
          <w:rFonts w:ascii="Bodoni MT Condensed" w:hAnsi="Bodoni MT Condensed"/>
          <w:sz w:val="24"/>
          <w:szCs w:val="24"/>
        </w:rPr>
        <w:t xml:space="preserve"> </w:t>
      </w:r>
      <w:r w:rsidR="0045460F">
        <w:rPr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теме</w:t>
      </w:r>
      <w:r w:rsidRPr="0037766D">
        <w:rPr>
          <w:rFonts w:ascii="Bodoni MT Condensed" w:hAnsi="Bodoni MT Condensed"/>
          <w:sz w:val="24"/>
          <w:szCs w:val="24"/>
        </w:rPr>
        <w:t xml:space="preserve">, </w:t>
      </w:r>
      <w:r w:rsidRPr="0037766D">
        <w:rPr>
          <w:rFonts w:ascii="Times New Roman" w:hAnsi="Times New Roman" w:cs="Times New Roman"/>
          <w:sz w:val="24"/>
          <w:szCs w:val="24"/>
        </w:rPr>
        <w:t>м</w:t>
      </w:r>
      <w:r w:rsidRPr="0037766D">
        <w:rPr>
          <w:rFonts w:ascii="Times New Roman" w:hAnsi="Times New Roman" w:cs="Times New Roman"/>
          <w:sz w:val="24"/>
          <w:szCs w:val="24"/>
        </w:rPr>
        <w:t>е</w:t>
      </w:r>
      <w:r w:rsidRPr="0037766D">
        <w:rPr>
          <w:rFonts w:ascii="Times New Roman" w:hAnsi="Times New Roman" w:cs="Times New Roman"/>
          <w:sz w:val="24"/>
          <w:szCs w:val="24"/>
        </w:rPr>
        <w:t>тодические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кейсы</w:t>
      </w:r>
      <w:r w:rsidRPr="0037766D">
        <w:rPr>
          <w:rFonts w:ascii="Bodoni MT Condensed" w:hAnsi="Bodoni MT Condensed"/>
          <w:sz w:val="24"/>
          <w:szCs w:val="24"/>
        </w:rPr>
        <w:t>;</w:t>
      </w:r>
    </w:p>
    <w:p w:rsidR="008A71C2" w:rsidRPr="0045460F" w:rsidRDefault="0037766D" w:rsidP="0037766D">
      <w:pPr>
        <w:pStyle w:val="af3"/>
        <w:rPr>
          <w:rFonts w:ascii="Bodoni MT Condensed" w:hAnsi="Bodoni MT Condensed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творческие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отчёты</w:t>
      </w:r>
      <w:r w:rsidRPr="0037766D">
        <w:rPr>
          <w:rFonts w:ascii="Bodoni MT Condensed" w:hAnsi="Bodoni MT Condensed"/>
          <w:sz w:val="24"/>
          <w:szCs w:val="24"/>
        </w:rPr>
        <w:t xml:space="preserve">, </w:t>
      </w:r>
      <w:r w:rsidRPr="0037766D">
        <w:rPr>
          <w:rFonts w:ascii="Times New Roman" w:hAnsi="Times New Roman" w:cs="Times New Roman"/>
          <w:sz w:val="24"/>
          <w:szCs w:val="24"/>
        </w:rPr>
        <w:t>открытые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уроки</w:t>
      </w:r>
      <w:r w:rsidRPr="0037766D">
        <w:rPr>
          <w:rFonts w:ascii="Bodoni MT Condensed" w:hAnsi="Bodoni MT Condensed"/>
          <w:sz w:val="24"/>
          <w:szCs w:val="24"/>
        </w:rPr>
        <w:t xml:space="preserve">, </w:t>
      </w:r>
      <w:r w:rsidRPr="0037766D">
        <w:rPr>
          <w:rFonts w:ascii="Times New Roman" w:hAnsi="Times New Roman" w:cs="Times New Roman"/>
          <w:sz w:val="24"/>
          <w:szCs w:val="24"/>
        </w:rPr>
        <w:t>методические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выставки</w:t>
      </w:r>
      <w:r w:rsidRPr="0037766D">
        <w:rPr>
          <w:rFonts w:ascii="Bodoni MT Condensed" w:hAnsi="Bodoni MT Condensed"/>
          <w:sz w:val="24"/>
          <w:szCs w:val="24"/>
        </w:rPr>
        <w:t xml:space="preserve">, </w:t>
      </w:r>
      <w:r w:rsidRPr="0037766D">
        <w:rPr>
          <w:rFonts w:ascii="Times New Roman" w:hAnsi="Times New Roman" w:cs="Times New Roman"/>
          <w:sz w:val="24"/>
          <w:szCs w:val="24"/>
        </w:rPr>
        <w:t>банки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программ</w:t>
      </w:r>
      <w:r w:rsidRPr="0037766D">
        <w:rPr>
          <w:rFonts w:ascii="Bodoni MT Condensed" w:hAnsi="Bodoni MT Condensed"/>
          <w:sz w:val="24"/>
          <w:szCs w:val="24"/>
        </w:rPr>
        <w:t xml:space="preserve">, </w:t>
      </w:r>
      <w:r w:rsidRPr="0037766D">
        <w:rPr>
          <w:rFonts w:ascii="Times New Roman" w:hAnsi="Times New Roman" w:cs="Times New Roman"/>
          <w:sz w:val="24"/>
          <w:szCs w:val="24"/>
        </w:rPr>
        <w:t>методич</w:t>
      </w:r>
      <w:r w:rsidRPr="0037766D">
        <w:rPr>
          <w:rFonts w:ascii="Times New Roman" w:hAnsi="Times New Roman" w:cs="Times New Roman"/>
          <w:sz w:val="24"/>
          <w:szCs w:val="24"/>
        </w:rPr>
        <w:t>е</w:t>
      </w:r>
      <w:r w:rsidRPr="0037766D">
        <w:rPr>
          <w:rFonts w:ascii="Times New Roman" w:hAnsi="Times New Roman" w:cs="Times New Roman"/>
          <w:sz w:val="24"/>
          <w:szCs w:val="24"/>
        </w:rPr>
        <w:t>ских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разработок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и</w:t>
      </w:r>
      <w:r w:rsidRPr="0037766D">
        <w:rPr>
          <w:rFonts w:ascii="Bodoni MT Condensed" w:hAnsi="Bodoni MT Condensed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др</w:t>
      </w:r>
      <w:r w:rsidRPr="0037766D">
        <w:rPr>
          <w:rFonts w:ascii="Bodoni MT Condensed" w:hAnsi="Bodoni MT Condensed"/>
          <w:sz w:val="24"/>
          <w:szCs w:val="24"/>
        </w:rPr>
        <w:t>.)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В целях повышения престижа педагогической профессии в </w:t>
      </w:r>
      <w:r w:rsidR="0051558F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соответствии с </w:t>
      </w:r>
      <w:r w:rsidR="008A71C2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законом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Алтайского края от 05.03.2021 № 17-ЗС «О статусе педагогического работника в Алта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й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ском крае» </w:t>
      </w:r>
      <w:r w:rsidR="00755F36">
        <w:rPr>
          <w:rFonts w:ascii="PT Astra Serif" w:eastAsia="Arial" w:hAnsi="PT Astra Serif" w:cs="Times New Roman"/>
          <w:sz w:val="24"/>
          <w:szCs w:val="24"/>
          <w:lang w:eastAsia="ru-RU"/>
        </w:rPr>
        <w:t>в</w:t>
      </w:r>
      <w:r w:rsidR="00B10725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B10725">
        <w:rPr>
          <w:rFonts w:ascii="PT Astra Serif" w:eastAsia="Arial" w:hAnsi="PT Astra Serif" w:cs="Times New Roman"/>
          <w:sz w:val="24"/>
          <w:szCs w:val="24"/>
          <w:lang w:eastAsia="ru-RU"/>
        </w:rPr>
        <w:t>Краснощёковском</w:t>
      </w:r>
      <w:proofErr w:type="spellEnd"/>
      <w:r w:rsidR="00B10725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районе</w:t>
      </w:r>
      <w:r w:rsidR="008A71C2" w:rsidRPr="009961E3"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  <w:t xml:space="preserve"> 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предусмотрены меры</w:t>
      </w:r>
      <w:r w:rsidR="00B55C40">
        <w:rPr>
          <w:rFonts w:ascii="PT Astra Serif" w:eastAsia="Arial" w:hAnsi="PT Astra Serif" w:cs="Times New Roman"/>
          <w:sz w:val="24"/>
          <w:szCs w:val="24"/>
          <w:lang w:eastAsia="ru-RU"/>
        </w:rPr>
        <w:t>:</w:t>
      </w:r>
    </w:p>
    <w:p w:rsidR="00A72935" w:rsidRPr="00D2676C" w:rsidRDefault="00A72935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компенсация расходов по оплате жилого помещения, отопления и освещения (для педагогов, работающих и проживающих в сельской местности)</w:t>
      </w:r>
      <w:r w:rsidR="008A71C2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для </w:t>
      </w:r>
      <w:r w:rsidR="00B9147A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234 </w:t>
      </w:r>
      <w:r w:rsidR="008A71C2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B9147A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педагога</w:t>
      </w:r>
      <w:r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;</w:t>
      </w:r>
    </w:p>
    <w:p w:rsidR="00A72935" w:rsidRPr="00D2676C" w:rsidRDefault="00A72935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предоставление санаторно-курортного лечения за счет </w:t>
      </w:r>
      <w:r w:rsidR="00235D0D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сре</w:t>
      </w:r>
      <w:proofErr w:type="gramStart"/>
      <w:r w:rsidR="00235D0D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дств</w:t>
      </w:r>
      <w:r w:rsidR="00C748A8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755F36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кр</w:t>
      </w:r>
      <w:proofErr w:type="gramEnd"/>
      <w:r w:rsidR="00755F36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аевого </w:t>
      </w:r>
      <w:r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бюджета</w:t>
      </w:r>
      <w:r w:rsidR="0051558F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755F36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2 </w:t>
      </w:r>
      <w:r w:rsidR="008A71C2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педаго</w:t>
      </w:r>
      <w:r w:rsidR="00755F36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га</w:t>
      </w:r>
      <w:r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;</w:t>
      </w:r>
    </w:p>
    <w:p w:rsidR="00C53842" w:rsidRPr="00D2676C" w:rsidRDefault="00C53842" w:rsidP="00C53842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награждены благодарностью Министерства образования и науки Алтайского края 1 педагог.</w:t>
      </w:r>
    </w:p>
    <w:p w:rsidR="00C53842" w:rsidRPr="00D2676C" w:rsidRDefault="00C53842" w:rsidP="0095187C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награждено грамотами Министерства образования и науки Алтайского края 5 пед</w:t>
      </w:r>
      <w:r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а</w:t>
      </w:r>
      <w:r w:rsidR="0095187C" w:rsidRPr="00D2676C">
        <w:rPr>
          <w:rFonts w:ascii="PT Astra Serif" w:eastAsia="Arial" w:hAnsi="PT Astra Serif" w:cs="Times New Roman"/>
          <w:sz w:val="24"/>
          <w:szCs w:val="24"/>
          <w:lang w:eastAsia="ru-RU"/>
        </w:rPr>
        <w:t>гогов.</w:t>
      </w:r>
    </w:p>
    <w:p w:rsidR="003A7ED2" w:rsidRPr="00D2676C" w:rsidRDefault="003A7ED2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14:ligatures w14:val="standardContextual"/>
        </w:rPr>
      </w:pPr>
    </w:p>
    <w:p w:rsidR="00DD7147" w:rsidRDefault="003A7ED2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14:ligatures w14:val="standardContextual"/>
        </w:rPr>
      </w:pPr>
      <w:r w:rsidRPr="003A7ED2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Кроме этого, </w:t>
      </w:r>
      <w:r w:rsidR="0095187C" w:rsidRPr="00D2676C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Краснощёковский район</w:t>
      </w:r>
      <w:r w:rsidR="0095187C" w:rsidRPr="00D2676C">
        <w:rPr>
          <w:rFonts w:ascii="PT Astra Serif" w:eastAsia="Calibri" w:hAnsi="PT Astra Serif" w:cs="Times New Roman"/>
          <w:b/>
          <w:i/>
          <w:sz w:val="24"/>
          <w:szCs w:val="24"/>
          <w14:ligatures w14:val="standardContextual"/>
        </w:rPr>
        <w:t xml:space="preserve"> </w:t>
      </w:r>
      <w:r w:rsidRPr="00D2676C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 </w:t>
      </w:r>
      <w:r w:rsidRPr="003A7ED2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участвует в программах поддержки педаг</w:t>
      </w:r>
      <w:r w:rsidRPr="003A7ED2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о</w:t>
      </w:r>
      <w:r w:rsidRPr="003A7ED2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гических работников регионального и федерального уровней, осуществляет ряд выплат из средств муниципального бюджета. </w:t>
      </w:r>
    </w:p>
    <w:p w:rsidR="003A7ED2" w:rsidRPr="003A7ED2" w:rsidRDefault="003A7ED2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14:ligatures w14:val="standardContextual"/>
        </w:rPr>
      </w:pPr>
      <w:r w:rsidRPr="003A7ED2">
        <w:rPr>
          <w:rFonts w:ascii="PT Astra Serif" w:eastAsia="Calibri" w:hAnsi="PT Astra Serif" w:cs="Times New Roman"/>
          <w:sz w:val="24"/>
          <w:szCs w:val="24"/>
          <w:lang w:eastAsia="ru-RU"/>
          <w14:ligatures w14:val="standardContextual"/>
        </w:rPr>
        <w:t>Подробная информация представле</w:t>
      </w:r>
      <w:r w:rsidR="00D75F6C">
        <w:rPr>
          <w:rFonts w:ascii="PT Astra Serif" w:eastAsia="Arial" w:hAnsi="PT Astra Serif" w:cs="Times New Roman"/>
          <w:sz w:val="24"/>
          <w:szCs w:val="24"/>
          <w:lang w:eastAsia="ru-RU"/>
        </w:rPr>
        <w:t>на в таблице 1.8</w:t>
      </w:r>
    </w:p>
    <w:p w:rsidR="00270F4F" w:rsidRDefault="00270F4F" w:rsidP="000C54C6">
      <w:pPr>
        <w:spacing w:line="240" w:lineRule="auto"/>
        <w:jc w:val="both"/>
        <w:rPr>
          <w:rFonts w:ascii="PT Astra Serif" w:eastAsia="Arial" w:hAnsi="PT Astra Serif" w:cs="Times New Roman"/>
          <w:bCs/>
          <w:sz w:val="24"/>
          <w:szCs w:val="24"/>
        </w:rPr>
      </w:pPr>
    </w:p>
    <w:p w:rsidR="003A7ED2" w:rsidRDefault="003B7A75" w:rsidP="000C54C6">
      <w:pPr>
        <w:spacing w:line="240" w:lineRule="auto"/>
        <w:jc w:val="both"/>
        <w:rPr>
          <w:rFonts w:ascii="PT Astra Serif" w:eastAsia="Arial" w:hAnsi="PT Astra Serif" w:cs="Times New Roman"/>
          <w:bCs/>
          <w:sz w:val="24"/>
          <w:szCs w:val="24"/>
        </w:rPr>
      </w:pPr>
      <w:r>
        <w:rPr>
          <w:rFonts w:ascii="PT Astra Serif" w:eastAsia="Arial" w:hAnsi="PT Astra Serif" w:cs="Times New Roman"/>
          <w:bCs/>
          <w:sz w:val="24"/>
          <w:szCs w:val="24"/>
        </w:rPr>
        <w:t xml:space="preserve">Таблица 1.8 – </w:t>
      </w:r>
      <w:r w:rsidR="003A7ED2" w:rsidRPr="003A7ED2">
        <w:rPr>
          <w:rFonts w:ascii="PT Astra Serif" w:eastAsia="Arial" w:hAnsi="PT Astra Serif" w:cs="Times New Roman"/>
          <w:bCs/>
          <w:sz w:val="24"/>
          <w:szCs w:val="24"/>
        </w:rPr>
        <w:t>Количество педагогических работников муниципальных образовательных организаций, являющихся получателями мер поддержки федерального, региона</w:t>
      </w:r>
      <w:r w:rsidR="00CC6277">
        <w:rPr>
          <w:rFonts w:ascii="PT Astra Serif" w:eastAsia="Arial" w:hAnsi="PT Astra Serif" w:cs="Times New Roman"/>
          <w:bCs/>
          <w:sz w:val="24"/>
          <w:szCs w:val="24"/>
        </w:rPr>
        <w:t>льного и муниципального уровней</w:t>
      </w:r>
    </w:p>
    <w:tbl>
      <w:tblPr>
        <w:tblStyle w:val="a3"/>
        <w:tblW w:w="9385" w:type="dxa"/>
        <w:tblLayout w:type="fixed"/>
        <w:tblLook w:val="04A0" w:firstRow="1" w:lastRow="0" w:firstColumn="1" w:lastColumn="0" w:noHBand="0" w:noVBand="1"/>
      </w:tblPr>
      <w:tblGrid>
        <w:gridCol w:w="4361"/>
        <w:gridCol w:w="3289"/>
        <w:gridCol w:w="1735"/>
      </w:tblGrid>
      <w:tr w:rsidR="003B7A75" w:rsidRPr="003A7ED2" w:rsidTr="0010683C">
        <w:trPr>
          <w:trHeight w:val="23"/>
          <w:tblHeader/>
        </w:trPr>
        <w:tc>
          <w:tcPr>
            <w:tcW w:w="4361" w:type="dxa"/>
          </w:tcPr>
          <w:p w:rsidR="003B7A75" w:rsidRPr="003A7ED2" w:rsidRDefault="003B7A7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A7ED2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Наименование мер поддержки</w:t>
            </w:r>
          </w:p>
        </w:tc>
        <w:tc>
          <w:tcPr>
            <w:tcW w:w="3289" w:type="dxa"/>
            <w:noWrap/>
          </w:tcPr>
          <w:p w:rsidR="003B7A75" w:rsidRPr="003A7ED2" w:rsidRDefault="003B7A7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A7ED2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Размер выплат</w:t>
            </w:r>
          </w:p>
        </w:tc>
        <w:tc>
          <w:tcPr>
            <w:tcW w:w="1735" w:type="dxa"/>
          </w:tcPr>
          <w:p w:rsidR="003B7A75" w:rsidRPr="003A7ED2" w:rsidRDefault="003B7A7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A7ED2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Кол-во</w:t>
            </w:r>
          </w:p>
          <w:p w:rsidR="003B7A75" w:rsidRPr="003A7ED2" w:rsidRDefault="003B7A7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A7ED2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получателей</w:t>
            </w:r>
          </w:p>
          <w:p w:rsidR="003B7A75" w:rsidRPr="003A7ED2" w:rsidRDefault="003B7A7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A7ED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2021 - 2024 гг.</w:t>
            </w:r>
          </w:p>
        </w:tc>
      </w:tr>
      <w:tr w:rsidR="003B7A75" w:rsidRPr="003A7ED2" w:rsidTr="0010683C">
        <w:trPr>
          <w:trHeight w:val="23"/>
        </w:trPr>
        <w:tc>
          <w:tcPr>
            <w:tcW w:w="4361" w:type="dxa"/>
          </w:tcPr>
          <w:p w:rsidR="003B7A75" w:rsidRPr="0010683C" w:rsidRDefault="00C53842" w:rsidP="000C5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/>
              </w:rPr>
            </w:pPr>
            <w:r w:rsidRPr="0010683C">
              <w:rPr>
                <w:rFonts w:ascii="PT Astra Serif" w:hAnsi="PT Astra Serif"/>
              </w:rPr>
              <w:t>"О комплексе мер  по поддержке и привл</w:t>
            </w:r>
            <w:r w:rsidRPr="0010683C">
              <w:rPr>
                <w:rFonts w:ascii="PT Astra Serif" w:hAnsi="PT Astra Serif"/>
              </w:rPr>
              <w:t>е</w:t>
            </w:r>
            <w:r w:rsidRPr="0010683C">
              <w:rPr>
                <w:rFonts w:ascii="PT Astra Serif" w:hAnsi="PT Astra Serif"/>
              </w:rPr>
              <w:t>чению  педагогических  кадров Краснощ</w:t>
            </w:r>
            <w:r w:rsidRPr="0010683C">
              <w:rPr>
                <w:rFonts w:ascii="PT Astra Serif" w:hAnsi="PT Astra Serif"/>
              </w:rPr>
              <w:t>ё</w:t>
            </w:r>
            <w:r w:rsidRPr="0010683C">
              <w:rPr>
                <w:rFonts w:ascii="PT Astra Serif" w:hAnsi="PT Astra Serif"/>
              </w:rPr>
              <w:t>ковского района Алтайского края"</w:t>
            </w:r>
          </w:p>
        </w:tc>
        <w:tc>
          <w:tcPr>
            <w:tcW w:w="3289" w:type="dxa"/>
            <w:noWrap/>
          </w:tcPr>
          <w:p w:rsidR="003B7A75" w:rsidRDefault="00C5384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2021 год </w:t>
            </w:r>
            <w:r w:rsidR="0010683C">
              <w:rPr>
                <w:rFonts w:ascii="PT Astra Serif" w:eastAsia="Calibri" w:hAnsi="PT Astra Serif" w:cs="Times New Roman"/>
                <w:sz w:val="24"/>
                <w:szCs w:val="24"/>
              </w:rPr>
              <w:t>–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10683C">
              <w:rPr>
                <w:rFonts w:ascii="PT Astra Serif" w:eastAsia="Calibri" w:hAnsi="PT Astra Serif" w:cs="Times New Roman"/>
                <w:sz w:val="24"/>
                <w:szCs w:val="24"/>
              </w:rPr>
              <w:t>100-130 тыс. руб.</w:t>
            </w:r>
          </w:p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2022 год 100 – 150 тыс. руб.</w:t>
            </w:r>
          </w:p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2023 год – 150-170 тыс. руб.</w:t>
            </w:r>
          </w:p>
          <w:p w:rsidR="0010683C" w:rsidRPr="003A7ED2" w:rsidRDefault="0010683C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2024 год -150-200 тыс. руб.</w:t>
            </w:r>
          </w:p>
        </w:tc>
        <w:tc>
          <w:tcPr>
            <w:tcW w:w="1735" w:type="dxa"/>
            <w:noWrap/>
          </w:tcPr>
          <w:p w:rsidR="003B7A75" w:rsidRDefault="0010683C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</w:t>
            </w:r>
          </w:p>
          <w:p w:rsidR="0010683C" w:rsidRDefault="0010683C" w:rsidP="0010683C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</w:p>
          <w:p w:rsidR="0010683C" w:rsidRDefault="0010683C" w:rsidP="0010683C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</w:t>
            </w:r>
          </w:p>
          <w:p w:rsidR="0010683C" w:rsidRPr="003A7ED2" w:rsidRDefault="0010683C" w:rsidP="0010683C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</w:t>
            </w:r>
          </w:p>
        </w:tc>
      </w:tr>
      <w:tr w:rsidR="0010683C" w:rsidRPr="003A7ED2" w:rsidTr="0010683C">
        <w:trPr>
          <w:trHeight w:val="23"/>
        </w:trPr>
        <w:tc>
          <w:tcPr>
            <w:tcW w:w="4361" w:type="dxa"/>
          </w:tcPr>
          <w:p w:rsidR="0010683C" w:rsidRPr="0010683C" w:rsidRDefault="0010683C" w:rsidP="000C5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Pr="0010683C">
              <w:rPr>
                <w:rFonts w:ascii="PT Astra Serif" w:hAnsi="PT Astra Serif"/>
              </w:rPr>
              <w:t>О комплексе мер  по поддержке и привл</w:t>
            </w:r>
            <w:r w:rsidRPr="0010683C">
              <w:rPr>
                <w:rFonts w:ascii="PT Astra Serif" w:hAnsi="PT Astra Serif"/>
              </w:rPr>
              <w:t>е</w:t>
            </w:r>
            <w:r w:rsidRPr="0010683C">
              <w:rPr>
                <w:rFonts w:ascii="PT Astra Serif" w:hAnsi="PT Astra Serif"/>
              </w:rPr>
              <w:t>чению  педагогических  кадров Краснощ</w:t>
            </w:r>
            <w:r w:rsidRPr="0010683C">
              <w:rPr>
                <w:rFonts w:ascii="PT Astra Serif" w:hAnsi="PT Astra Serif"/>
              </w:rPr>
              <w:t>ё</w:t>
            </w:r>
            <w:r w:rsidRPr="0010683C">
              <w:rPr>
                <w:rFonts w:ascii="PT Astra Serif" w:hAnsi="PT Astra Serif"/>
              </w:rPr>
              <w:t>ковского района Алтайского края и пред</w:t>
            </w:r>
            <w:r w:rsidRPr="0010683C">
              <w:rPr>
                <w:rFonts w:ascii="PT Astra Serif" w:hAnsi="PT Astra Serif"/>
              </w:rPr>
              <w:t>о</w:t>
            </w:r>
            <w:r w:rsidRPr="0010683C">
              <w:rPr>
                <w:rFonts w:ascii="PT Astra Serif" w:hAnsi="PT Astra Serif"/>
              </w:rPr>
              <w:t xml:space="preserve">ставлении мер поддержки </w:t>
            </w:r>
            <w:proofErr w:type="gramStart"/>
            <w:r w:rsidRPr="0010683C">
              <w:rPr>
                <w:rFonts w:ascii="PT Astra Serif" w:hAnsi="PT Astra Serif"/>
              </w:rPr>
              <w:t>гражданам</w:t>
            </w:r>
            <w:proofErr w:type="gramEnd"/>
            <w:r w:rsidRPr="0010683C">
              <w:rPr>
                <w:rFonts w:ascii="PT Astra Serif" w:hAnsi="PT Astra Serif"/>
              </w:rPr>
              <w:t xml:space="preserve"> об</w:t>
            </w:r>
            <w:r w:rsidRPr="0010683C">
              <w:rPr>
                <w:rFonts w:ascii="PT Astra Serif" w:hAnsi="PT Astra Serif"/>
              </w:rPr>
              <w:t>у</w:t>
            </w:r>
            <w:r w:rsidRPr="0010683C">
              <w:rPr>
                <w:rFonts w:ascii="PT Astra Serif" w:hAnsi="PT Astra Serif"/>
              </w:rPr>
              <w:t>чающимся по договорам о целевом обуч</w:t>
            </w:r>
            <w:r w:rsidRPr="0010683C">
              <w:rPr>
                <w:rFonts w:ascii="PT Astra Serif" w:hAnsi="PT Astra Serif"/>
              </w:rPr>
              <w:t>е</w:t>
            </w:r>
            <w:r w:rsidRPr="0010683C">
              <w:rPr>
                <w:rFonts w:ascii="PT Astra Serif" w:hAnsi="PT Astra Serif"/>
              </w:rPr>
              <w:t>нии"</w:t>
            </w:r>
          </w:p>
        </w:tc>
        <w:tc>
          <w:tcPr>
            <w:tcW w:w="3289" w:type="dxa"/>
            <w:noWrap/>
          </w:tcPr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2021 год – 15тыс. руб.</w:t>
            </w:r>
          </w:p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2022 год – 15 тыс. руб.</w:t>
            </w:r>
          </w:p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2023 год – 20 тыс. руб. </w:t>
            </w:r>
          </w:p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2024 год – 20 тыс. руб.</w:t>
            </w:r>
          </w:p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         15 тыс. руб.</w:t>
            </w:r>
          </w:p>
        </w:tc>
        <w:tc>
          <w:tcPr>
            <w:tcW w:w="1735" w:type="dxa"/>
            <w:noWrap/>
          </w:tcPr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</w:t>
            </w:r>
          </w:p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</w:p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</w:p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</w:p>
          <w:p w:rsidR="0010683C" w:rsidRDefault="0010683C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</w:t>
            </w:r>
          </w:p>
        </w:tc>
      </w:tr>
    </w:tbl>
    <w:p w:rsidR="00DD7147" w:rsidRDefault="00DD7147" w:rsidP="000C54C6">
      <w:pPr>
        <w:spacing w:line="240" w:lineRule="auto"/>
        <w:ind w:firstLine="709"/>
        <w:jc w:val="both"/>
        <w:rPr>
          <w:rFonts w:ascii="PT Astra Serif" w:eastAsia="Arial" w:hAnsi="PT Astra Serif" w:cs="Times New Roman"/>
          <w:bCs/>
          <w:sz w:val="24"/>
          <w:szCs w:val="24"/>
        </w:rPr>
      </w:pPr>
      <w:r>
        <w:rPr>
          <w:rFonts w:ascii="PT Astra Serif" w:eastAsia="Arial" w:hAnsi="PT Astra Serif" w:cs="Times New Roman"/>
          <w:bCs/>
          <w:sz w:val="24"/>
          <w:szCs w:val="24"/>
        </w:rPr>
        <w:t xml:space="preserve">  </w:t>
      </w:r>
    </w:p>
    <w:p w:rsidR="00A04A58" w:rsidRP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04A58">
        <w:rPr>
          <w:rFonts w:ascii="Times New Roman" w:hAnsi="Times New Roman" w:cs="Times New Roman"/>
          <w:sz w:val="24"/>
          <w:szCs w:val="24"/>
        </w:rPr>
        <w:t xml:space="preserve">В целях привлечения  выпускников образовательных учреждений высшего и среднего профессионального образования для работы в муниципальных малокомплектных школах </w:t>
      </w:r>
      <w:r w:rsidRPr="00A04A58">
        <w:rPr>
          <w:rFonts w:ascii="Times New Roman" w:hAnsi="Times New Roman" w:cs="Times New Roman"/>
          <w:sz w:val="24"/>
          <w:szCs w:val="24"/>
        </w:rPr>
        <w:lastRenderedPageBreak/>
        <w:t>Алтайского края, расположенных в сельской местности Администрацией  Алтайского края  производится единовременные выплаты:</w:t>
      </w:r>
    </w:p>
    <w:p w:rsidR="00A04A58" w:rsidRP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04A58">
        <w:rPr>
          <w:rFonts w:ascii="Times New Roman" w:hAnsi="Times New Roman" w:cs="Times New Roman"/>
          <w:sz w:val="24"/>
          <w:szCs w:val="24"/>
        </w:rPr>
        <w:t xml:space="preserve">  -  в размере 200 тысяч рублей выпускникам средне-профессионального учреждения и</w:t>
      </w:r>
    </w:p>
    <w:p w:rsidR="00A04A58" w:rsidRP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04A58">
        <w:rPr>
          <w:rFonts w:ascii="Times New Roman" w:hAnsi="Times New Roman" w:cs="Times New Roman"/>
          <w:sz w:val="24"/>
          <w:szCs w:val="24"/>
        </w:rPr>
        <w:t xml:space="preserve"> -  в размере 300 </w:t>
      </w:r>
      <w:proofErr w:type="spellStart"/>
      <w:r w:rsidRPr="00A04A5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04A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04A5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04A58">
        <w:rPr>
          <w:rFonts w:ascii="Times New Roman" w:hAnsi="Times New Roman" w:cs="Times New Roman"/>
          <w:sz w:val="24"/>
          <w:szCs w:val="24"/>
        </w:rPr>
        <w:t xml:space="preserve"> выпускникам ВУЗов – в 2024г. </w:t>
      </w:r>
    </w:p>
    <w:p w:rsidR="00A04A58" w:rsidRP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04A58">
        <w:rPr>
          <w:rFonts w:ascii="Times New Roman" w:hAnsi="Times New Roman" w:cs="Times New Roman"/>
          <w:sz w:val="24"/>
          <w:szCs w:val="24"/>
        </w:rPr>
        <w:t xml:space="preserve">   Увеличились  меры социальной поддержки из муниципального бюджета:</w:t>
      </w:r>
    </w:p>
    <w:p w:rsidR="00A04A58" w:rsidRP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04A58">
        <w:rPr>
          <w:rFonts w:ascii="Times New Roman" w:hAnsi="Times New Roman" w:cs="Times New Roman"/>
          <w:sz w:val="24"/>
          <w:szCs w:val="24"/>
        </w:rPr>
        <w:t xml:space="preserve">    - выплата единовременного пособия выпускникам: вузов составляет 200 тыс. руб., а  </w:t>
      </w:r>
      <w:proofErr w:type="spellStart"/>
      <w:r w:rsidRPr="00A04A58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A04A58">
        <w:rPr>
          <w:rFonts w:ascii="Times New Roman" w:hAnsi="Times New Roman" w:cs="Times New Roman"/>
          <w:sz w:val="24"/>
          <w:szCs w:val="24"/>
        </w:rPr>
        <w:t xml:space="preserve"> - 150тыс</w:t>
      </w:r>
      <w:proofErr w:type="gramStart"/>
      <w:r w:rsidRPr="00A04A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04A58">
        <w:rPr>
          <w:rFonts w:ascii="Times New Roman" w:hAnsi="Times New Roman" w:cs="Times New Roman"/>
          <w:sz w:val="24"/>
          <w:szCs w:val="24"/>
        </w:rPr>
        <w:t>уб.</w:t>
      </w:r>
    </w:p>
    <w:p w:rsidR="00A04A58" w:rsidRP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04A58">
        <w:rPr>
          <w:rFonts w:ascii="Times New Roman" w:hAnsi="Times New Roman" w:cs="Times New Roman"/>
          <w:sz w:val="24"/>
          <w:szCs w:val="24"/>
        </w:rPr>
        <w:t xml:space="preserve">    - ежегодная выплата студентам, обучающимся по целевым договорам, увеличилась с января 2023г.:</w:t>
      </w:r>
    </w:p>
    <w:p w:rsidR="00A04A58" w:rsidRP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04A58">
        <w:rPr>
          <w:rFonts w:ascii="Times New Roman" w:hAnsi="Times New Roman" w:cs="Times New Roman"/>
          <w:sz w:val="24"/>
          <w:szCs w:val="24"/>
        </w:rPr>
        <w:t xml:space="preserve">     Вузов -  до 20 </w:t>
      </w:r>
      <w:proofErr w:type="spellStart"/>
      <w:r w:rsidRPr="00A04A5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04A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04A5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04A58">
        <w:rPr>
          <w:rFonts w:ascii="Times New Roman" w:hAnsi="Times New Roman" w:cs="Times New Roman"/>
          <w:sz w:val="24"/>
          <w:szCs w:val="24"/>
        </w:rPr>
        <w:t>.;</w:t>
      </w:r>
    </w:p>
    <w:p w:rsidR="00A04A58" w:rsidRP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04A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4A58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A04A58">
        <w:rPr>
          <w:rFonts w:ascii="Times New Roman" w:hAnsi="Times New Roman" w:cs="Times New Roman"/>
          <w:sz w:val="24"/>
          <w:szCs w:val="24"/>
        </w:rPr>
        <w:t xml:space="preserve"> - до 15 </w:t>
      </w:r>
      <w:proofErr w:type="spellStart"/>
      <w:r w:rsidRPr="00A04A5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04A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04A5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04A58">
        <w:rPr>
          <w:rFonts w:ascii="Times New Roman" w:hAnsi="Times New Roman" w:cs="Times New Roman"/>
          <w:sz w:val="24"/>
          <w:szCs w:val="24"/>
        </w:rPr>
        <w:t>.;</w:t>
      </w:r>
    </w:p>
    <w:p w:rsidR="00A04A58" w:rsidRP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04A58">
        <w:rPr>
          <w:rFonts w:ascii="Times New Roman" w:hAnsi="Times New Roman" w:cs="Times New Roman"/>
          <w:sz w:val="24"/>
          <w:szCs w:val="24"/>
        </w:rPr>
        <w:t xml:space="preserve">    - ежемесячная надбавка к окладу 1 год-30%, 2год-20%,3 год- 10%;</w:t>
      </w:r>
    </w:p>
    <w:p w:rsidR="00A04A58" w:rsidRP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04A58">
        <w:rPr>
          <w:rFonts w:ascii="Times New Roman" w:hAnsi="Times New Roman" w:cs="Times New Roman"/>
          <w:sz w:val="24"/>
          <w:szCs w:val="24"/>
        </w:rPr>
        <w:t xml:space="preserve">    - единовременная выплата в размере 120 </w:t>
      </w:r>
      <w:proofErr w:type="spellStart"/>
      <w:r w:rsidRPr="00A04A5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04A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04A5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04A58">
        <w:rPr>
          <w:rFonts w:ascii="Times New Roman" w:hAnsi="Times New Roman" w:cs="Times New Roman"/>
          <w:sz w:val="24"/>
          <w:szCs w:val="24"/>
        </w:rPr>
        <w:t>. педагогическому работнику (не в</w:t>
      </w:r>
      <w:r w:rsidRPr="00A04A58">
        <w:rPr>
          <w:rFonts w:ascii="Times New Roman" w:hAnsi="Times New Roman" w:cs="Times New Roman"/>
          <w:sz w:val="24"/>
          <w:szCs w:val="24"/>
        </w:rPr>
        <w:t>ы</w:t>
      </w:r>
      <w:r w:rsidRPr="00A04A58">
        <w:rPr>
          <w:rFonts w:ascii="Times New Roman" w:hAnsi="Times New Roman" w:cs="Times New Roman"/>
          <w:sz w:val="24"/>
          <w:szCs w:val="24"/>
        </w:rPr>
        <w:t xml:space="preserve">пускнику) прибывшему на работу в образовательную организацию Краснощековского района. </w:t>
      </w:r>
    </w:p>
    <w:p w:rsid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04A58">
        <w:rPr>
          <w:rFonts w:ascii="Times New Roman" w:hAnsi="Times New Roman" w:cs="Times New Roman"/>
          <w:sz w:val="24"/>
          <w:szCs w:val="24"/>
        </w:rPr>
        <w:t xml:space="preserve">    Ведется работа по направлению целевой подготовки педагогических кадров.  Договоры о целевом приеме заключаются с учетом потребности муниципальной системы образов</w:t>
      </w:r>
      <w:r w:rsidRPr="00A04A58">
        <w:rPr>
          <w:rFonts w:ascii="Times New Roman" w:hAnsi="Times New Roman" w:cs="Times New Roman"/>
          <w:sz w:val="24"/>
          <w:szCs w:val="24"/>
        </w:rPr>
        <w:t>а</w:t>
      </w:r>
      <w:r w:rsidRPr="00A04A58">
        <w:rPr>
          <w:rFonts w:ascii="Times New Roman" w:hAnsi="Times New Roman" w:cs="Times New Roman"/>
          <w:sz w:val="24"/>
          <w:szCs w:val="24"/>
        </w:rPr>
        <w:t xml:space="preserve">ния  в педагогических кадрах.  </w:t>
      </w:r>
    </w:p>
    <w:p w:rsidR="00A04A58" w:rsidRPr="00A04A58" w:rsidRDefault="00A04A58" w:rsidP="00A04A58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A72935" w:rsidRPr="00D2676C" w:rsidRDefault="003B7A75" w:rsidP="000C54C6">
      <w:pPr>
        <w:spacing w:line="240" w:lineRule="auto"/>
        <w:jc w:val="both"/>
        <w:rPr>
          <w:rFonts w:ascii="PT Astra Serif" w:eastAsia="Arial" w:hAnsi="PT Astra Serif" w:cs="Times New Roman"/>
          <w:bCs/>
          <w:sz w:val="24"/>
          <w:szCs w:val="24"/>
        </w:rPr>
      </w:pPr>
      <w:r>
        <w:rPr>
          <w:rFonts w:ascii="PT Astra Serif" w:eastAsia="Arial" w:hAnsi="PT Astra Serif" w:cs="Times New Roman"/>
          <w:bCs/>
          <w:sz w:val="24"/>
          <w:szCs w:val="24"/>
        </w:rPr>
        <w:t>Таблица 1.9 –   Количество</w:t>
      </w:r>
      <w:r w:rsidR="008A71C2" w:rsidRPr="0030600E">
        <w:rPr>
          <w:rFonts w:ascii="PT Astra Serif" w:eastAsia="Arial" w:hAnsi="PT Astra Serif" w:cs="Times New Roman"/>
          <w:bCs/>
          <w:sz w:val="24"/>
          <w:szCs w:val="24"/>
        </w:rPr>
        <w:t xml:space="preserve"> </w:t>
      </w:r>
      <w:r w:rsidR="00A72935" w:rsidRPr="0030600E">
        <w:rPr>
          <w:rFonts w:ascii="PT Astra Serif" w:eastAsia="Arial" w:hAnsi="PT Astra Serif" w:cs="Times New Roman"/>
          <w:bCs/>
          <w:sz w:val="24"/>
          <w:szCs w:val="24"/>
        </w:rPr>
        <w:t xml:space="preserve">обучающихся педагогических вузов и колледжей, молодых специалистов, </w:t>
      </w:r>
      <w:r w:rsidR="008A71C2" w:rsidRPr="0030600E">
        <w:rPr>
          <w:rFonts w:ascii="PT Astra Serif" w:eastAsia="Arial" w:hAnsi="PT Astra Serif" w:cs="Times New Roman"/>
          <w:bCs/>
          <w:sz w:val="24"/>
          <w:szCs w:val="24"/>
        </w:rPr>
        <w:t>пед</w:t>
      </w:r>
      <w:r w:rsidR="009961E3">
        <w:rPr>
          <w:rFonts w:ascii="PT Astra Serif" w:eastAsia="Arial" w:hAnsi="PT Astra Serif" w:cs="Times New Roman"/>
          <w:bCs/>
          <w:sz w:val="24"/>
          <w:szCs w:val="24"/>
        </w:rPr>
        <w:t xml:space="preserve">агогов, работающих в </w:t>
      </w:r>
      <w:proofErr w:type="spellStart"/>
      <w:r w:rsidR="0010683C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="0010683C"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районе  - 5.</w:t>
      </w:r>
    </w:p>
    <w:tbl>
      <w:tblPr>
        <w:tblStyle w:val="a3"/>
        <w:tblW w:w="9385" w:type="dxa"/>
        <w:tblLayout w:type="fixed"/>
        <w:tblLook w:val="04A0" w:firstRow="1" w:lastRow="0" w:firstColumn="1" w:lastColumn="0" w:noHBand="0" w:noVBand="1"/>
      </w:tblPr>
      <w:tblGrid>
        <w:gridCol w:w="5098"/>
        <w:gridCol w:w="2552"/>
        <w:gridCol w:w="1735"/>
      </w:tblGrid>
      <w:tr w:rsidR="00A72935" w:rsidRPr="00CC6277" w:rsidTr="00807439">
        <w:trPr>
          <w:trHeight w:val="23"/>
          <w:tblHeader/>
        </w:trPr>
        <w:tc>
          <w:tcPr>
            <w:tcW w:w="5098" w:type="dxa"/>
          </w:tcPr>
          <w:p w:rsidR="00A72935" w:rsidRPr="00CC6277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C627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Наименование мер поддержки</w:t>
            </w:r>
          </w:p>
        </w:tc>
        <w:tc>
          <w:tcPr>
            <w:tcW w:w="2552" w:type="dxa"/>
            <w:noWrap/>
          </w:tcPr>
          <w:p w:rsidR="00A72935" w:rsidRPr="00CC6277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C627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Размер выплат</w:t>
            </w:r>
          </w:p>
        </w:tc>
        <w:tc>
          <w:tcPr>
            <w:tcW w:w="1735" w:type="dxa"/>
          </w:tcPr>
          <w:p w:rsidR="00A72935" w:rsidRPr="00CC6277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C627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Кол-во</w:t>
            </w:r>
          </w:p>
          <w:p w:rsidR="00C262FD" w:rsidRPr="00CC6277" w:rsidRDefault="00C262FD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C627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</w:t>
            </w:r>
            <w:r w:rsidR="00A72935" w:rsidRPr="00CC627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олучателей</w:t>
            </w:r>
          </w:p>
          <w:p w:rsidR="00A72935" w:rsidRPr="00CC6277" w:rsidRDefault="003A7ED2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C6277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2021 - 2024 гг.</w:t>
            </w:r>
          </w:p>
        </w:tc>
      </w:tr>
      <w:tr w:rsidR="003A7ED2" w:rsidRPr="00CC6277" w:rsidTr="00A72935">
        <w:trPr>
          <w:trHeight w:val="23"/>
        </w:trPr>
        <w:tc>
          <w:tcPr>
            <w:tcW w:w="5098" w:type="dxa"/>
          </w:tcPr>
          <w:p w:rsidR="003A7ED2" w:rsidRPr="00CC6277" w:rsidRDefault="003A7ED2" w:rsidP="000C5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/>
              </w:rPr>
            </w:pPr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Стипендия им. А.П. </w:t>
            </w:r>
            <w:proofErr w:type="spellStart"/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Щекотинского</w:t>
            </w:r>
            <w:proofErr w:type="spellEnd"/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C6277">
              <w:rPr>
                <w:rFonts w:ascii="PT Astra Serif" w:eastAsia="Times New Roman" w:hAnsi="PT Astra Serif" w:cs="Times New Roman"/>
                <w:color w:val="000000"/>
                <w:sz w:val="24"/>
              </w:rPr>
              <w:t>обуча</w:t>
            </w:r>
            <w:r w:rsidRPr="00CC6277">
              <w:rPr>
                <w:rFonts w:ascii="PT Astra Serif" w:eastAsia="Times New Roman" w:hAnsi="PT Astra Serif" w:cs="Times New Roman"/>
                <w:color w:val="000000"/>
                <w:sz w:val="24"/>
              </w:rPr>
              <w:t>ю</w:t>
            </w:r>
            <w:r w:rsidRPr="00CC6277">
              <w:rPr>
                <w:rFonts w:ascii="PT Astra Serif" w:eastAsia="Times New Roman" w:hAnsi="PT Astra Serif" w:cs="Times New Roman"/>
                <w:color w:val="000000"/>
                <w:sz w:val="24"/>
              </w:rPr>
              <w:t>щимся очной формы обучения педагогических организаций высшего образования, распол</w:t>
            </w:r>
            <w:r w:rsidRPr="00CC6277">
              <w:rPr>
                <w:rFonts w:ascii="PT Astra Serif" w:eastAsia="Times New Roman" w:hAnsi="PT Astra Serif" w:cs="Times New Roman"/>
                <w:color w:val="000000"/>
                <w:sz w:val="24"/>
              </w:rPr>
              <w:t>о</w:t>
            </w:r>
            <w:r w:rsidRPr="00CC6277">
              <w:rPr>
                <w:rFonts w:ascii="PT Astra Serif" w:eastAsia="Times New Roman" w:hAnsi="PT Astra Serif" w:cs="Times New Roman"/>
                <w:color w:val="000000"/>
                <w:sz w:val="24"/>
              </w:rPr>
              <w:t>женных на территории Алтайского края,</w:t>
            </w:r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 xml:space="preserve"> пр</w:t>
            </w:r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о</w:t>
            </w:r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 xml:space="preserve">шедшим длительные </w:t>
            </w:r>
            <w:r w:rsidRPr="00CC6277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производственные</w:t>
            </w:r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 xml:space="preserve"> пра</w:t>
            </w:r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к</w:t>
            </w:r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тики в школах, испытывающих дефицит ка</w:t>
            </w:r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д</w:t>
            </w:r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 xml:space="preserve">ровой обеспеченности </w:t>
            </w:r>
          </w:p>
        </w:tc>
        <w:tc>
          <w:tcPr>
            <w:tcW w:w="2552" w:type="dxa"/>
            <w:noWrap/>
          </w:tcPr>
          <w:p w:rsidR="003A7ED2" w:rsidRPr="00CC6277" w:rsidRDefault="003A7ED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7,5 тыс. руб. в месяц, продолжительность выплаты – 5 месяцев</w:t>
            </w:r>
          </w:p>
        </w:tc>
        <w:tc>
          <w:tcPr>
            <w:tcW w:w="1735" w:type="dxa"/>
            <w:noWrap/>
          </w:tcPr>
          <w:p w:rsidR="003A7ED2" w:rsidRPr="00CC6277" w:rsidRDefault="00ED4B96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</w:t>
            </w:r>
          </w:p>
        </w:tc>
      </w:tr>
      <w:tr w:rsidR="003A7ED2" w:rsidRPr="00CC6277" w:rsidTr="00A72935">
        <w:trPr>
          <w:trHeight w:val="23"/>
        </w:trPr>
        <w:tc>
          <w:tcPr>
            <w:tcW w:w="5098" w:type="dxa"/>
          </w:tcPr>
          <w:p w:rsidR="003A7ED2" w:rsidRPr="00CC6277" w:rsidRDefault="003A7ED2" w:rsidP="000C5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/>
              </w:rPr>
            </w:pPr>
            <w:r w:rsidRPr="00CC6277">
              <w:rPr>
                <w:rFonts w:ascii="PT Astra Serif" w:eastAsia="Arial" w:hAnsi="PT Astra Serif" w:cs="Times New Roman"/>
                <w:bCs/>
                <w:sz w:val="24"/>
                <w:szCs w:val="24"/>
              </w:rPr>
              <w:t xml:space="preserve">Единовременная компенсационная выплата учителям, прибывшим (переехавшим) </w:t>
            </w:r>
            <w:proofErr w:type="gramStart"/>
            <w:r w:rsidRPr="00CC6277">
              <w:rPr>
                <w:rFonts w:ascii="PT Astra Serif" w:eastAsia="Arial" w:hAnsi="PT Astra Serif" w:cs="Times New Roman"/>
                <w:bCs/>
                <w:sz w:val="24"/>
                <w:szCs w:val="24"/>
              </w:rPr>
              <w:t>в</w:t>
            </w:r>
            <w:proofErr w:type="gramEnd"/>
            <w:r w:rsidRPr="00CC6277">
              <w:rPr>
                <w:rFonts w:ascii="PT Astra Serif" w:eastAsia="Arial" w:hAnsi="PT Astra Serif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C6277">
              <w:rPr>
                <w:rFonts w:ascii="PT Astra Serif" w:eastAsia="Times New Roman" w:hAnsi="PT Astra Serif" w:cs="Times New Roman"/>
                <w:color w:val="000000"/>
                <w:sz w:val="24"/>
              </w:rPr>
              <w:t>на</w:t>
            </w:r>
            <w:proofErr w:type="gramEnd"/>
            <w:r w:rsidRPr="00CC6277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 р</w:t>
            </w:r>
            <w:r w:rsidRPr="00CC6277">
              <w:rPr>
                <w:rFonts w:ascii="PT Astra Serif" w:eastAsia="Times New Roman" w:hAnsi="PT Astra Serif" w:cs="Times New Roman"/>
                <w:color w:val="000000"/>
                <w:sz w:val="24"/>
              </w:rPr>
              <w:t>а</w:t>
            </w:r>
            <w:r w:rsidRPr="00CC6277">
              <w:rPr>
                <w:rFonts w:ascii="PT Astra Serif" w:eastAsia="Times New Roman" w:hAnsi="PT Astra Serif" w:cs="Times New Roman"/>
                <w:color w:val="000000"/>
                <w:sz w:val="24"/>
              </w:rPr>
              <w:t>боту в сельские населенные пункты, либо р</w:t>
            </w:r>
            <w:r w:rsidRPr="00CC6277">
              <w:rPr>
                <w:rFonts w:ascii="PT Astra Serif" w:eastAsia="Times New Roman" w:hAnsi="PT Astra Serif" w:cs="Times New Roman"/>
                <w:color w:val="000000"/>
                <w:sz w:val="24"/>
              </w:rPr>
              <w:t>а</w:t>
            </w:r>
            <w:r w:rsidRPr="00CC6277">
              <w:rPr>
                <w:rFonts w:ascii="PT Astra Serif" w:eastAsia="Times New Roman" w:hAnsi="PT Astra Serif" w:cs="Times New Roman"/>
                <w:color w:val="000000"/>
                <w:sz w:val="24"/>
              </w:rPr>
              <w:t>бочие поселки, либо поселки городского типа, либо города с населением до 50 тыс. человек (</w:t>
            </w:r>
            <w:r w:rsidRPr="00CC6277">
              <w:rPr>
                <w:rFonts w:ascii="PT Astra Serif" w:eastAsia="Arial" w:hAnsi="PT Astra Serif" w:cs="Times New Roman"/>
                <w:bCs/>
                <w:sz w:val="24"/>
                <w:szCs w:val="24"/>
              </w:rPr>
              <w:t>программа «Земский учитель»)</w:t>
            </w:r>
          </w:p>
        </w:tc>
        <w:tc>
          <w:tcPr>
            <w:tcW w:w="2552" w:type="dxa"/>
            <w:noWrap/>
          </w:tcPr>
          <w:p w:rsidR="003A7ED2" w:rsidRPr="00CC6277" w:rsidRDefault="003A7ED2" w:rsidP="000C54C6">
            <w:pPr>
              <w:jc w:val="center"/>
              <w:rPr>
                <w:rFonts w:ascii="PT Astra Serif" w:eastAsia="Arial" w:hAnsi="PT Astra Serif" w:cs="Times New Roman"/>
                <w:bCs/>
                <w:sz w:val="24"/>
                <w:szCs w:val="24"/>
              </w:rPr>
            </w:pPr>
            <w:r w:rsidRPr="00CC6277">
              <w:rPr>
                <w:rFonts w:ascii="PT Astra Serif" w:eastAsia="Arial" w:hAnsi="PT Astra Serif" w:cs="Times New Roman"/>
                <w:bCs/>
                <w:sz w:val="24"/>
                <w:szCs w:val="24"/>
              </w:rPr>
              <w:t>1,0 млн. руб.</w:t>
            </w:r>
          </w:p>
        </w:tc>
        <w:tc>
          <w:tcPr>
            <w:tcW w:w="1735" w:type="dxa"/>
          </w:tcPr>
          <w:p w:rsidR="003A7ED2" w:rsidRPr="00CC6277" w:rsidRDefault="00B1072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3A7ED2" w:rsidRPr="00CC6277" w:rsidTr="00A72935">
        <w:trPr>
          <w:trHeight w:val="23"/>
        </w:trPr>
        <w:tc>
          <w:tcPr>
            <w:tcW w:w="5098" w:type="dxa"/>
          </w:tcPr>
          <w:p w:rsidR="003A7ED2" w:rsidRPr="00CC6277" w:rsidRDefault="003A7ED2" w:rsidP="000C5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rFonts w:ascii="PT Astra Serif" w:eastAsia="Arial" w:hAnsi="PT Astra Serif" w:cs="Times New Roman"/>
                <w:sz w:val="24"/>
                <w:szCs w:val="24"/>
                <w14:ligatures w14:val="none"/>
              </w:rPr>
            </w:pP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Единовременная компенсационная в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ы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плата учителям в возрасте до 35 лет, труд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о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устроившимся в общеобразовательные орган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и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зации Алтайского края с численностью обуч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а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 xml:space="preserve">ющихся не более 500 человек, расположенные в сельских населенных пунктах либо рабочих поселках, либо поселках городского типа, либо городах с населением до 50 тыс. человек </w:t>
            </w:r>
          </w:p>
        </w:tc>
        <w:tc>
          <w:tcPr>
            <w:tcW w:w="2552" w:type="dxa"/>
            <w:noWrap/>
          </w:tcPr>
          <w:p w:rsidR="003A7ED2" w:rsidRPr="00CC6277" w:rsidRDefault="003A7ED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C6277">
              <w:rPr>
                <w:rFonts w:ascii="PT Astra Serif" w:eastAsia="Arial" w:hAnsi="PT Astra Serif" w:cs="Times New Roman"/>
                <w:bCs/>
                <w:sz w:val="24"/>
                <w:szCs w:val="24"/>
              </w:rPr>
              <w:t>1,0 млн. руб.</w:t>
            </w:r>
          </w:p>
        </w:tc>
        <w:tc>
          <w:tcPr>
            <w:tcW w:w="1735" w:type="dxa"/>
            <w:noWrap/>
          </w:tcPr>
          <w:p w:rsidR="003A7ED2" w:rsidRPr="00CC6277" w:rsidRDefault="00B1072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3A7ED2" w:rsidRPr="00CC6277" w:rsidTr="00A72935">
        <w:trPr>
          <w:trHeight w:val="23"/>
        </w:trPr>
        <w:tc>
          <w:tcPr>
            <w:tcW w:w="5098" w:type="dxa"/>
          </w:tcPr>
          <w:p w:rsidR="003A7ED2" w:rsidRPr="00CC6277" w:rsidRDefault="003A7ED2" w:rsidP="000C5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rFonts w:ascii="PT Astra Serif" w:eastAsia="Arial" w:hAnsi="PT Astra Serif" w:cs="Times New Roman"/>
                <w:sz w:val="24"/>
                <w:szCs w:val="24"/>
                <w14:ligatures w14:val="none"/>
              </w:rPr>
            </w:pP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Единовременная выплата педагогическим работникам из числа выпускников образов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а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тельных организаций высшего образования, профессиональных образовательных организ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а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ций, приступившим к работе в муниципальных малокомплектных общеобразовательных орг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а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низациях, филиалах общеобразовательных о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р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lastRenderedPageBreak/>
              <w:t>ганизаций и общеобразовательных организ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а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циях с численностью обучающихся не более 300 человек, расположенных в сельской мес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т</w:t>
            </w:r>
            <w:r w:rsidRPr="00CC6277">
              <w:rPr>
                <w:rFonts w:ascii="PT Astra Serif" w:eastAsia="Arial" w:hAnsi="PT Astra Serif" w:cs="Times New Roman"/>
                <w:sz w:val="24"/>
                <w:szCs w:val="24"/>
              </w:rPr>
              <w:t>ности, рабочих поселках Алтайского края</w:t>
            </w:r>
          </w:p>
        </w:tc>
        <w:tc>
          <w:tcPr>
            <w:tcW w:w="2552" w:type="dxa"/>
            <w:noWrap/>
          </w:tcPr>
          <w:p w:rsidR="003A7ED2" w:rsidRPr="00CC6277" w:rsidRDefault="003A7ED2" w:rsidP="000C54C6">
            <w:pPr>
              <w:jc w:val="center"/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</w:pPr>
          </w:p>
          <w:p w:rsidR="003A7ED2" w:rsidRPr="00CC6277" w:rsidRDefault="003A7ED2" w:rsidP="000C54C6">
            <w:pPr>
              <w:jc w:val="center"/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</w:pP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t>300 тыс. руб.</w:t>
            </w:r>
          </w:p>
          <w:p w:rsidR="003A7ED2" w:rsidRPr="00CC6277" w:rsidRDefault="003A7ED2" w:rsidP="000C54C6">
            <w:pPr>
              <w:jc w:val="center"/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</w:pP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t>выпускникам орган</w:t>
            </w: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t>и</w:t>
            </w: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t>заций высшего обр</w:t>
            </w: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t>а</w:t>
            </w: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t>зования</w:t>
            </w:r>
          </w:p>
          <w:p w:rsidR="003A7ED2" w:rsidRPr="00CC6277" w:rsidRDefault="003A7ED2" w:rsidP="000C54C6">
            <w:pPr>
              <w:jc w:val="center"/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</w:pPr>
          </w:p>
          <w:p w:rsidR="003A7ED2" w:rsidRPr="00CC6277" w:rsidRDefault="003A7ED2" w:rsidP="000C54C6">
            <w:pPr>
              <w:jc w:val="center"/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</w:pP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t>200 тыс. руб.</w:t>
            </w:r>
          </w:p>
          <w:p w:rsidR="003A7ED2" w:rsidRPr="00CC6277" w:rsidRDefault="003A7ED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lastRenderedPageBreak/>
              <w:t>выпускникам профе</w:t>
            </w: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t>с</w:t>
            </w: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t>сиональных образов</w:t>
            </w: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t>а</w:t>
            </w:r>
            <w:r w:rsidRPr="00CC6277">
              <w:rPr>
                <w:rFonts w:ascii="PT Astra Serif" w:eastAsia="Arial" w:hAnsi="PT Astra Serif" w:cs="Times New Roman"/>
                <w:bCs/>
                <w:color w:val="000000"/>
                <w:sz w:val="24"/>
                <w:szCs w:val="24"/>
              </w:rPr>
              <w:t xml:space="preserve">тельных организаций </w:t>
            </w:r>
          </w:p>
        </w:tc>
        <w:tc>
          <w:tcPr>
            <w:tcW w:w="1735" w:type="dxa"/>
            <w:noWrap/>
          </w:tcPr>
          <w:p w:rsidR="003A7ED2" w:rsidRPr="00CC6277" w:rsidRDefault="003A7ED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A7ED2" w:rsidRDefault="003A7ED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791A43" w:rsidRDefault="00791A43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  <w:p w:rsidR="00791A43" w:rsidRDefault="00791A43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791A43" w:rsidRDefault="00791A43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791A43" w:rsidRDefault="00791A43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791A43" w:rsidRDefault="00791A43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791A43" w:rsidRPr="00CC6277" w:rsidRDefault="00791A43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A7ED2" w:rsidRPr="00CC6277" w:rsidRDefault="003A7ED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A7ED2" w:rsidRPr="00CC6277" w:rsidRDefault="003A7ED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3A7ED2" w:rsidRPr="00CC6277" w:rsidRDefault="003A7ED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7ED2" w:rsidRPr="00CC6277" w:rsidTr="00A72935">
        <w:trPr>
          <w:trHeight w:val="23"/>
        </w:trPr>
        <w:tc>
          <w:tcPr>
            <w:tcW w:w="5098" w:type="dxa"/>
          </w:tcPr>
          <w:p w:rsidR="003A7ED2" w:rsidRPr="00CC6277" w:rsidRDefault="003A7ED2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C627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lastRenderedPageBreak/>
              <w:t>Повышение оклада молодым специалистам в первые три года работы</w:t>
            </w:r>
          </w:p>
        </w:tc>
        <w:tc>
          <w:tcPr>
            <w:tcW w:w="2552" w:type="dxa"/>
            <w:noWrap/>
          </w:tcPr>
          <w:p w:rsidR="003A7ED2" w:rsidRPr="00791A43" w:rsidRDefault="003A7ED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91A4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Указать % доплаты и срок выплаты </w:t>
            </w:r>
          </w:p>
        </w:tc>
        <w:tc>
          <w:tcPr>
            <w:tcW w:w="1735" w:type="dxa"/>
            <w:noWrap/>
          </w:tcPr>
          <w:p w:rsidR="003A7ED2" w:rsidRDefault="00791A43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Первый год 30%</w:t>
            </w:r>
          </w:p>
          <w:p w:rsidR="00791A43" w:rsidRDefault="00791A43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Второй год 20%</w:t>
            </w:r>
          </w:p>
          <w:p w:rsidR="00791A43" w:rsidRPr="00CC6277" w:rsidRDefault="00791A43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Третий год 10%</w:t>
            </w:r>
          </w:p>
        </w:tc>
      </w:tr>
      <w:tr w:rsidR="003A7ED2" w:rsidRPr="00CC6277" w:rsidTr="00A72935">
        <w:trPr>
          <w:trHeight w:val="23"/>
        </w:trPr>
        <w:tc>
          <w:tcPr>
            <w:tcW w:w="5098" w:type="dxa"/>
          </w:tcPr>
          <w:p w:rsidR="003A7ED2" w:rsidRPr="00CC6277" w:rsidRDefault="003A7ED2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C627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Единовременные выплаты («подъемные») из средств муниципальных бюджетов </w:t>
            </w:r>
          </w:p>
        </w:tc>
        <w:tc>
          <w:tcPr>
            <w:tcW w:w="2552" w:type="dxa"/>
            <w:noWrap/>
          </w:tcPr>
          <w:p w:rsidR="003A7ED2" w:rsidRPr="00791A43" w:rsidRDefault="003A7ED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91A43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Сумма тыс. руб.</w:t>
            </w:r>
          </w:p>
        </w:tc>
        <w:tc>
          <w:tcPr>
            <w:tcW w:w="1735" w:type="dxa"/>
            <w:noWrap/>
          </w:tcPr>
          <w:p w:rsidR="003A7ED2" w:rsidRPr="00CC6277" w:rsidRDefault="003A7ED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C627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791A43">
              <w:rPr>
                <w:rFonts w:ascii="PT Astra Serif" w:eastAsia="Calibri" w:hAnsi="PT Astra Serif" w:cs="Times New Roman"/>
                <w:sz w:val="24"/>
                <w:szCs w:val="24"/>
              </w:rPr>
              <w:t>2520 тыс. руб.</w:t>
            </w:r>
          </w:p>
        </w:tc>
      </w:tr>
    </w:tbl>
    <w:p w:rsidR="00A72935" w:rsidRPr="0030600E" w:rsidRDefault="00A72935" w:rsidP="000C54C6">
      <w:pPr>
        <w:spacing w:after="0" w:line="240" w:lineRule="auto"/>
        <w:ind w:firstLine="709"/>
        <w:contextualSpacing/>
        <w:mirrorIndents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3A7ED2" w:rsidRPr="003A7ED2" w:rsidRDefault="003A7ED2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3A7ED2">
        <w:rPr>
          <w:rFonts w:ascii="PT Astra Serif" w:hAnsi="PT Astra Serif" w:cs="PT Astra Serif"/>
          <w:sz w:val="24"/>
          <w:szCs w:val="24"/>
        </w:rPr>
        <w:t xml:space="preserve">В целях укомплектования общеобразовательных организаций педагогическими кадрами с учетом потребностей муниципальной системы образования в среднесрочной перспективе в </w:t>
      </w:r>
      <w:proofErr w:type="spellStart"/>
      <w:r w:rsidR="00A04A58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Краснощёковском</w:t>
      </w:r>
      <w:proofErr w:type="spellEnd"/>
      <w:r w:rsidR="00A04A58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районе</w:t>
      </w:r>
      <w:r w:rsidRPr="00A04A58">
        <w:rPr>
          <w:rFonts w:ascii="PT Astra Serif" w:hAnsi="PT Astra Serif" w:cs="PT Astra Serif"/>
          <w:sz w:val="24"/>
          <w:szCs w:val="24"/>
        </w:rPr>
        <w:t xml:space="preserve"> </w:t>
      </w:r>
      <w:r w:rsidRPr="003A7ED2">
        <w:rPr>
          <w:rFonts w:ascii="PT Astra Serif" w:hAnsi="PT Astra Serif" w:cs="PT Astra Serif"/>
          <w:sz w:val="24"/>
          <w:szCs w:val="24"/>
        </w:rPr>
        <w:t xml:space="preserve">осуществляется целевое </w:t>
      </w:r>
      <w:proofErr w:type="gramStart"/>
      <w:r w:rsidRPr="003A7ED2">
        <w:rPr>
          <w:rFonts w:ascii="PT Astra Serif" w:hAnsi="PT Astra Serif" w:cs="PT Astra Serif"/>
          <w:sz w:val="24"/>
          <w:szCs w:val="24"/>
        </w:rPr>
        <w:t>обучение по программам</w:t>
      </w:r>
      <w:proofErr w:type="gramEnd"/>
      <w:r w:rsidRPr="003A7ED2">
        <w:rPr>
          <w:rFonts w:ascii="PT Astra Serif" w:hAnsi="PT Astra Serif" w:cs="PT Astra Serif"/>
          <w:sz w:val="24"/>
          <w:szCs w:val="24"/>
        </w:rPr>
        <w:t xml:space="preserve"> подготовки педагогических кадров. В 2024/25 учебном году по договорам о целевом </w:t>
      </w:r>
      <w:proofErr w:type="gramStart"/>
      <w:r w:rsidRPr="003A7ED2">
        <w:rPr>
          <w:rFonts w:ascii="PT Astra Serif" w:hAnsi="PT Astra Serif" w:cs="PT Astra Serif"/>
          <w:sz w:val="24"/>
          <w:szCs w:val="24"/>
        </w:rPr>
        <w:t>об</w:t>
      </w:r>
      <w:r w:rsidRPr="003A7ED2">
        <w:rPr>
          <w:rFonts w:ascii="PT Astra Serif" w:hAnsi="PT Astra Serif" w:cs="PT Astra Serif"/>
          <w:sz w:val="24"/>
          <w:szCs w:val="24"/>
        </w:rPr>
        <w:t>у</w:t>
      </w:r>
      <w:r w:rsidRPr="003A7ED2">
        <w:rPr>
          <w:rFonts w:ascii="PT Astra Serif" w:hAnsi="PT Astra Serif" w:cs="PT Astra Serif"/>
          <w:sz w:val="24"/>
          <w:szCs w:val="24"/>
        </w:rPr>
        <w:t>чении по</w:t>
      </w:r>
      <w:proofErr w:type="gramEnd"/>
      <w:r w:rsidRPr="003A7ED2">
        <w:rPr>
          <w:rFonts w:ascii="PT Astra Serif" w:hAnsi="PT Astra Serif" w:cs="PT Astra Serif"/>
          <w:sz w:val="24"/>
          <w:szCs w:val="24"/>
        </w:rPr>
        <w:t xml:space="preserve"> педагогическим направлениям подготовки в организациях высшего и среднего профессионального образования </w:t>
      </w:r>
      <w:r w:rsidRPr="001C2DA3">
        <w:rPr>
          <w:rFonts w:ascii="PT Astra Serif" w:hAnsi="PT Astra Serif" w:cs="PT Astra Serif"/>
          <w:sz w:val="24"/>
          <w:szCs w:val="24"/>
        </w:rPr>
        <w:t xml:space="preserve">обучается </w:t>
      </w:r>
      <w:r w:rsidR="001C2DA3" w:rsidRPr="001C2DA3">
        <w:rPr>
          <w:rFonts w:ascii="PT Astra Serif" w:eastAsia="Arial" w:hAnsi="PT Astra Serif" w:cs="Times New Roman"/>
          <w:b/>
          <w:bCs/>
          <w:iCs/>
          <w:sz w:val="24"/>
          <w:szCs w:val="24"/>
          <w:lang w:eastAsia="ru-RU"/>
        </w:rPr>
        <w:t xml:space="preserve"> </w:t>
      </w:r>
      <w:r w:rsidR="001C2DA3" w:rsidRPr="001C2DA3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1C2DA3">
        <w:rPr>
          <w:rFonts w:ascii="PT Astra Serif" w:eastAsia="Arial" w:hAnsi="PT Astra Serif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="001C2DA3">
        <w:rPr>
          <w:rFonts w:ascii="PT Astra Serif" w:hAnsi="PT Astra Serif" w:cs="PT Astra Serif"/>
          <w:sz w:val="24"/>
          <w:szCs w:val="24"/>
        </w:rPr>
        <w:t xml:space="preserve">человек, </w:t>
      </w:r>
      <w:r w:rsidRPr="003A7ED2">
        <w:rPr>
          <w:rFonts w:ascii="PT Astra Serif" w:hAnsi="PT Astra Serif" w:cs="PT Astra Serif"/>
          <w:sz w:val="24"/>
          <w:szCs w:val="24"/>
        </w:rPr>
        <w:t xml:space="preserve"> по направлениям подготовки б</w:t>
      </w:r>
      <w:r w:rsidRPr="003A7ED2">
        <w:rPr>
          <w:rFonts w:ascii="PT Astra Serif" w:hAnsi="PT Astra Serif" w:cs="PT Astra Serif"/>
          <w:sz w:val="24"/>
          <w:szCs w:val="24"/>
        </w:rPr>
        <w:t>у</w:t>
      </w:r>
      <w:r w:rsidRPr="003A7ED2">
        <w:rPr>
          <w:rFonts w:ascii="PT Astra Serif" w:hAnsi="PT Astra Serif" w:cs="PT Astra Serif"/>
          <w:sz w:val="24"/>
          <w:szCs w:val="24"/>
        </w:rPr>
        <w:t>дущих учителей</w:t>
      </w:r>
      <w:r w:rsidR="001C2DA3">
        <w:rPr>
          <w:rFonts w:ascii="PT Astra Serif" w:hAnsi="PT Astra Serif" w:cs="PT Astra Serif"/>
          <w:sz w:val="24"/>
          <w:szCs w:val="24"/>
        </w:rPr>
        <w:t xml:space="preserve"> русского языка физической культуры, начального образования</w:t>
      </w:r>
      <w:r w:rsidRPr="003A7ED2">
        <w:rPr>
          <w:rFonts w:ascii="PT Astra Serif" w:hAnsi="PT Astra Serif" w:cs="PT Astra Serif"/>
          <w:sz w:val="24"/>
          <w:szCs w:val="24"/>
        </w:rPr>
        <w:t>.</w:t>
      </w:r>
      <w:r w:rsidR="00C748A8">
        <w:rPr>
          <w:rFonts w:ascii="PT Astra Serif" w:hAnsi="PT Astra Serif" w:cs="PT Astra Serif"/>
          <w:sz w:val="24"/>
          <w:szCs w:val="24"/>
        </w:rPr>
        <w:t xml:space="preserve"> </w:t>
      </w:r>
    </w:p>
    <w:p w:rsidR="003A7ED2" w:rsidRPr="00A04A58" w:rsidRDefault="003A7ED2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</w:rPr>
      </w:pPr>
      <w:r w:rsidRPr="00A04A58">
        <w:rPr>
          <w:rFonts w:ascii="PT Astra Serif" w:hAnsi="PT Astra Serif" w:cs="PT Astra Serif"/>
          <w:sz w:val="24"/>
          <w:szCs w:val="24"/>
        </w:rPr>
        <w:t>В целях формирования сообщества школьников, ориентированных на выбор пед</w:t>
      </w:r>
      <w:r w:rsidRPr="00A04A58">
        <w:rPr>
          <w:rFonts w:ascii="PT Astra Serif" w:hAnsi="PT Astra Serif" w:cs="PT Astra Serif"/>
          <w:sz w:val="24"/>
          <w:szCs w:val="24"/>
        </w:rPr>
        <w:t>а</w:t>
      </w:r>
      <w:r w:rsidRPr="00A04A58">
        <w:rPr>
          <w:rFonts w:ascii="PT Astra Serif" w:hAnsi="PT Astra Serif" w:cs="PT Astra Serif"/>
          <w:sz w:val="24"/>
          <w:szCs w:val="24"/>
        </w:rPr>
        <w:t xml:space="preserve">гогической профессии, а также повышения количества мотивированных абитуриентов для педагогических организаций высшего и среднего профессионального образования в </w:t>
      </w:r>
      <w:r w:rsidR="001C2DA3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1C2DA3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Краснощёковском</w:t>
      </w:r>
      <w:proofErr w:type="spellEnd"/>
      <w:r w:rsidR="001C2DA3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районе </w:t>
      </w:r>
      <w:r w:rsidR="001C2DA3" w:rsidRPr="00A04A58">
        <w:rPr>
          <w:rFonts w:ascii="PT Astra Serif" w:hAnsi="PT Astra Serif" w:cs="PT Astra Serif"/>
          <w:sz w:val="24"/>
          <w:szCs w:val="24"/>
        </w:rPr>
        <w:t xml:space="preserve"> открыто 2 </w:t>
      </w:r>
      <w:r w:rsidRPr="00A04A58">
        <w:rPr>
          <w:rFonts w:ascii="PT Astra Serif" w:hAnsi="PT Astra Serif" w:cs="PT Astra Serif"/>
          <w:sz w:val="24"/>
          <w:szCs w:val="24"/>
        </w:rPr>
        <w:t xml:space="preserve"> профильных психолого-педагогических клас</w:t>
      </w:r>
      <w:r w:rsidR="001C2DA3" w:rsidRPr="00A04A58">
        <w:rPr>
          <w:rFonts w:ascii="PT Astra Serif" w:hAnsi="PT Astra Serif" w:cs="PT Astra Serif"/>
          <w:sz w:val="24"/>
          <w:szCs w:val="24"/>
        </w:rPr>
        <w:t>са</w:t>
      </w:r>
      <w:r w:rsidRPr="00A04A58">
        <w:rPr>
          <w:rFonts w:ascii="PT Astra Serif" w:hAnsi="PT Astra Serif" w:cs="PT Astra Serif"/>
          <w:sz w:val="24"/>
          <w:szCs w:val="24"/>
        </w:rPr>
        <w:t>. Число действующих профильных психолого-педагогических классов в общеобразовател</w:t>
      </w:r>
      <w:r w:rsidRPr="00A04A58">
        <w:rPr>
          <w:rFonts w:ascii="PT Astra Serif" w:hAnsi="PT Astra Serif" w:cs="PT Astra Serif"/>
          <w:sz w:val="24"/>
          <w:szCs w:val="24"/>
        </w:rPr>
        <w:t>ь</w:t>
      </w:r>
      <w:r w:rsidRPr="00A04A58">
        <w:rPr>
          <w:rFonts w:ascii="PT Astra Serif" w:hAnsi="PT Astra Serif" w:cs="PT Astra Serif"/>
          <w:sz w:val="24"/>
          <w:szCs w:val="24"/>
        </w:rPr>
        <w:t xml:space="preserve">ных организациях </w:t>
      </w:r>
      <w:r w:rsidR="001C2DA3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Краснощёковского района </w:t>
      </w:r>
      <w:r w:rsidRPr="00A04A58">
        <w:rPr>
          <w:rFonts w:ascii="PT Astra Serif" w:hAnsi="PT Astra Serif" w:cs="PT Astra Serif"/>
          <w:sz w:val="24"/>
          <w:szCs w:val="24"/>
        </w:rPr>
        <w:t xml:space="preserve"> в 2024/25 учебном году составило </w:t>
      </w:r>
      <w:r w:rsidR="001C2DA3" w:rsidRPr="00A04A58">
        <w:rPr>
          <w:rFonts w:ascii="PT Astra Serif" w:eastAsia="Arial" w:hAnsi="PT Astra Serif" w:cs="Times New Roman"/>
          <w:bCs/>
          <w:iCs/>
          <w:sz w:val="24"/>
          <w:szCs w:val="24"/>
          <w:lang w:eastAsia="ru-RU"/>
        </w:rPr>
        <w:t>2</w:t>
      </w:r>
      <w:r w:rsidRPr="00A04A58">
        <w:rPr>
          <w:rFonts w:ascii="PT Astra Serif" w:hAnsi="PT Astra Serif" w:cs="PT Astra Serif"/>
          <w:sz w:val="24"/>
          <w:szCs w:val="24"/>
        </w:rPr>
        <w:t>, в пс</w:t>
      </w:r>
      <w:r w:rsidRPr="00A04A58">
        <w:rPr>
          <w:rFonts w:ascii="PT Astra Serif" w:hAnsi="PT Astra Serif" w:cs="PT Astra Serif"/>
          <w:sz w:val="24"/>
          <w:szCs w:val="24"/>
        </w:rPr>
        <w:t>и</w:t>
      </w:r>
      <w:r w:rsidRPr="00A04A58">
        <w:rPr>
          <w:rFonts w:ascii="PT Astra Serif" w:hAnsi="PT Astra Serif" w:cs="PT Astra Serif"/>
          <w:sz w:val="24"/>
          <w:szCs w:val="24"/>
        </w:rPr>
        <w:t xml:space="preserve">холого-педагогических классах обучается порядка  обучающихся 5 - 9 классов, </w:t>
      </w:r>
      <w:r w:rsidR="002E40E0" w:rsidRPr="00A04A58">
        <w:rPr>
          <w:rFonts w:ascii="PT Astra Serif" w:eastAsia="Arial" w:hAnsi="PT Astra Serif" w:cs="Times New Roman"/>
          <w:bCs/>
          <w:iCs/>
          <w:sz w:val="24"/>
          <w:szCs w:val="24"/>
          <w:lang w:eastAsia="ru-RU"/>
        </w:rPr>
        <w:t xml:space="preserve"> 24</w:t>
      </w:r>
      <w:r w:rsidRPr="00A04A58">
        <w:rPr>
          <w:rFonts w:ascii="PT Astra Serif" w:hAnsi="PT Astra Serif" w:cs="PT Astra Serif"/>
          <w:sz w:val="24"/>
          <w:szCs w:val="24"/>
        </w:rPr>
        <w:t xml:space="preserve"> обуч</w:t>
      </w:r>
      <w:r w:rsidRPr="00A04A58">
        <w:rPr>
          <w:rFonts w:ascii="PT Astra Serif" w:hAnsi="PT Astra Serif" w:cs="PT Astra Serif"/>
          <w:sz w:val="24"/>
          <w:szCs w:val="24"/>
        </w:rPr>
        <w:t>а</w:t>
      </w:r>
      <w:r w:rsidRPr="00A04A58">
        <w:rPr>
          <w:rFonts w:ascii="PT Astra Serif" w:hAnsi="PT Astra Serif" w:cs="PT Astra Serif"/>
          <w:sz w:val="24"/>
          <w:szCs w:val="24"/>
        </w:rPr>
        <w:t>ю</w:t>
      </w:r>
      <w:r w:rsidR="002E40E0" w:rsidRPr="00A04A58">
        <w:rPr>
          <w:rFonts w:ascii="PT Astra Serif" w:hAnsi="PT Astra Serif" w:cs="PT Astra Serif"/>
          <w:sz w:val="24"/>
          <w:szCs w:val="24"/>
        </w:rPr>
        <w:t>щихся</w:t>
      </w:r>
      <w:r w:rsidRPr="00A04A58">
        <w:rPr>
          <w:rFonts w:ascii="PT Astra Serif" w:hAnsi="PT Astra Serif" w:cs="PT Astra Serif"/>
          <w:sz w:val="24"/>
          <w:szCs w:val="24"/>
        </w:rPr>
        <w:t xml:space="preserve">, </w:t>
      </w:r>
      <w:r w:rsidR="002E40E0" w:rsidRPr="00A04A58">
        <w:rPr>
          <w:rFonts w:ascii="PT Astra Serif" w:eastAsia="Arial" w:hAnsi="PT Astra Serif" w:cs="Times New Roman"/>
          <w:bCs/>
          <w:iCs/>
          <w:sz w:val="24"/>
          <w:szCs w:val="24"/>
          <w:lang w:eastAsia="ru-RU"/>
        </w:rPr>
        <w:t xml:space="preserve"> 11 </w:t>
      </w:r>
      <w:r w:rsidRPr="00A04A58">
        <w:rPr>
          <w:rFonts w:ascii="PT Astra Serif" w:hAnsi="PT Astra Serif" w:cs="PT Astra Serif"/>
          <w:sz w:val="24"/>
          <w:szCs w:val="24"/>
        </w:rPr>
        <w:t xml:space="preserve">обучающихся 11 классов. </w:t>
      </w:r>
      <w:proofErr w:type="gramStart"/>
      <w:r w:rsidRPr="00A04A58">
        <w:rPr>
          <w:rFonts w:ascii="PT Astra Serif" w:hAnsi="PT Astra Serif" w:cs="PT Astra Serif"/>
          <w:sz w:val="24"/>
          <w:szCs w:val="24"/>
        </w:rPr>
        <w:t>Совместной с организациями высшего и среднего профессионального образования региона работой охвачены обучающиеся следующих м</w:t>
      </w:r>
      <w:r w:rsidRPr="00A04A58">
        <w:rPr>
          <w:rFonts w:ascii="PT Astra Serif" w:hAnsi="PT Astra Serif" w:cs="PT Astra Serif"/>
          <w:sz w:val="24"/>
          <w:szCs w:val="24"/>
        </w:rPr>
        <w:t>у</w:t>
      </w:r>
      <w:r w:rsidRPr="00A04A58">
        <w:rPr>
          <w:rFonts w:ascii="PT Astra Serif" w:hAnsi="PT Astra Serif" w:cs="PT Astra Serif"/>
          <w:sz w:val="24"/>
          <w:szCs w:val="24"/>
        </w:rPr>
        <w:t>ниципальных общеобразовательных организаций:</w:t>
      </w:r>
      <w:proofErr w:type="gramEnd"/>
      <w:r w:rsidRPr="00A04A58">
        <w:rPr>
          <w:rFonts w:ascii="PT Astra Serif" w:hAnsi="PT Astra Serif" w:cs="PT Astra Serif"/>
          <w:sz w:val="24"/>
          <w:szCs w:val="24"/>
        </w:rPr>
        <w:t xml:space="preserve"> </w:t>
      </w:r>
      <w:r w:rsidR="002E40E0" w:rsidRPr="00A04A58">
        <w:rPr>
          <w:rFonts w:ascii="PT Astra Serif" w:eastAsia="Arial" w:hAnsi="PT Astra Serif" w:cs="Times New Roman"/>
          <w:bCs/>
          <w:iCs/>
          <w:sz w:val="24"/>
          <w:szCs w:val="24"/>
          <w:lang w:eastAsia="ru-RU"/>
        </w:rPr>
        <w:t xml:space="preserve"> ФГБУ </w:t>
      </w:r>
      <w:proofErr w:type="gramStart"/>
      <w:r w:rsidR="002E40E0" w:rsidRPr="00A04A58">
        <w:rPr>
          <w:rFonts w:ascii="PT Astra Serif" w:eastAsia="Arial" w:hAnsi="PT Astra Serif" w:cs="Times New Roman"/>
          <w:bCs/>
          <w:iCs/>
          <w:sz w:val="24"/>
          <w:szCs w:val="24"/>
          <w:lang w:eastAsia="ru-RU"/>
        </w:rPr>
        <w:t>ВО</w:t>
      </w:r>
      <w:proofErr w:type="gramEnd"/>
      <w:r w:rsidR="002E40E0" w:rsidRPr="00A04A58">
        <w:rPr>
          <w:rFonts w:ascii="PT Astra Serif" w:eastAsia="Arial" w:hAnsi="PT Astra Serif" w:cs="Times New Roman"/>
          <w:bCs/>
          <w:iCs/>
          <w:sz w:val="24"/>
          <w:szCs w:val="24"/>
          <w:lang w:eastAsia="ru-RU"/>
        </w:rPr>
        <w:t xml:space="preserve"> «Алтайский государстве</w:t>
      </w:r>
      <w:r w:rsidR="002E40E0" w:rsidRPr="00A04A58">
        <w:rPr>
          <w:rFonts w:ascii="PT Astra Serif" w:eastAsia="Arial" w:hAnsi="PT Astra Serif" w:cs="Times New Roman"/>
          <w:bCs/>
          <w:iCs/>
          <w:sz w:val="24"/>
          <w:szCs w:val="24"/>
          <w:lang w:eastAsia="ru-RU"/>
        </w:rPr>
        <w:t>н</w:t>
      </w:r>
      <w:r w:rsidR="002E40E0" w:rsidRPr="00A04A58">
        <w:rPr>
          <w:rFonts w:ascii="PT Astra Serif" w:eastAsia="Arial" w:hAnsi="PT Astra Serif" w:cs="Times New Roman"/>
          <w:bCs/>
          <w:iCs/>
          <w:sz w:val="24"/>
          <w:szCs w:val="24"/>
          <w:lang w:eastAsia="ru-RU"/>
        </w:rPr>
        <w:t>ный педагогический университет»</w:t>
      </w:r>
    </w:p>
    <w:p w:rsidR="002E40E0" w:rsidRDefault="00A72935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С целью выявления, поддержки и поощрения талантливых работников сферы обр</w:t>
      </w:r>
      <w:r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а</w:t>
      </w:r>
      <w:r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зования </w:t>
      </w:r>
      <w:r w:rsidR="002E40E0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Краснощёковского района</w:t>
      </w:r>
      <w:r w:rsidR="004A3E0D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проводятся </w:t>
      </w:r>
      <w:r w:rsidR="004A3E0D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муниципальные этапы профессиональных конкурсов</w:t>
      </w:r>
      <w:r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: «Учитель года Алтая», «Педагогический </w:t>
      </w:r>
      <w:r w:rsidRPr="003A7ED2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дебют», «Воспитатель года Алтая», </w:t>
      </w:r>
      <w:r w:rsidR="00D7179A" w:rsidRPr="003A7ED2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«Детский сад – Алтая», </w:t>
      </w:r>
    </w:p>
    <w:p w:rsidR="00C262FD" w:rsidRPr="003A7ED2" w:rsidRDefault="00735CBF" w:rsidP="000C54C6">
      <w:pPr>
        <w:pStyle w:val="4"/>
        <w:spacing w:line="240" w:lineRule="auto"/>
      </w:pPr>
      <w:r w:rsidRPr="003A7ED2">
        <w:t>Развитие инфраструктуры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3A7ED2">
        <w:rPr>
          <w:rFonts w:ascii="PT Astra Serif" w:eastAsia="Arial" w:hAnsi="PT Astra Serif" w:cs="Times New Roman"/>
          <w:sz w:val="24"/>
          <w:szCs w:val="24"/>
          <w:lang w:eastAsia="ru-RU"/>
        </w:rPr>
        <w:t>Благодаря реализации мероприятий национального проекта «Образование», прое</w:t>
      </w:r>
      <w:r w:rsidRPr="003A7ED2">
        <w:rPr>
          <w:rFonts w:ascii="PT Astra Serif" w:eastAsia="Arial" w:hAnsi="PT Astra Serif" w:cs="Times New Roman"/>
          <w:sz w:val="24"/>
          <w:szCs w:val="24"/>
          <w:lang w:eastAsia="ru-RU"/>
        </w:rPr>
        <w:t>к</w:t>
      </w:r>
      <w:r w:rsidRPr="003A7ED2">
        <w:rPr>
          <w:rFonts w:ascii="PT Astra Serif" w:eastAsia="Arial" w:hAnsi="PT Astra Serif" w:cs="Times New Roman"/>
          <w:sz w:val="24"/>
          <w:szCs w:val="24"/>
          <w:lang w:eastAsia="ru-RU"/>
        </w:rPr>
        <w:t>та «10 инициатив Губернатора Алтайского края для развития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образования», </w:t>
      </w:r>
      <w:r w:rsidR="004A3E0D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участия в 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ф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е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деральных и региональных программ</w:t>
      </w:r>
      <w:r w:rsidR="004A3E0D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ах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модернизации школьных систем образования и капитального ремонта объектов образования</w:t>
      </w:r>
      <w:r w:rsidR="004A3E0D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, муниципальных программ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в предыдущие годы к 2024 году достигнуты значимые результаты: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1. Отремонтировано </w:t>
      </w:r>
      <w:r w:rsidR="004A3E0D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число 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объектов образования, что составляет </w:t>
      </w:r>
      <w:r w:rsidR="00F74164" w:rsidRPr="008E0371">
        <w:rPr>
          <w:rFonts w:ascii="PT Astra Serif" w:eastAsia="Arial" w:hAnsi="PT Astra Serif" w:cs="Times New Roman"/>
          <w:i/>
          <w:sz w:val="24"/>
          <w:szCs w:val="24"/>
          <w:lang w:eastAsia="ru-RU"/>
        </w:rPr>
        <w:t>56</w:t>
      </w:r>
      <w:r w:rsidR="004A3E0D" w:rsidRPr="008E037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% от общего количества юридических лиц.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2. Проведен капитальный ремонт спортивных залов в </w:t>
      </w:r>
      <w:r w:rsidR="00A02090" w:rsidRPr="00A36F3D">
        <w:rPr>
          <w:rFonts w:ascii="PT Astra Serif" w:eastAsia="Arial" w:hAnsi="PT Astra Serif" w:cs="Times New Roman"/>
          <w:i/>
          <w:sz w:val="24"/>
          <w:szCs w:val="24"/>
          <w:lang w:eastAsia="ru-RU"/>
        </w:rPr>
        <w:t>4</w:t>
      </w:r>
      <w:r w:rsidR="004A3E0D" w:rsidRPr="00A36F3D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школ</w:t>
      </w:r>
      <w:r w:rsidR="004A3E0D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ах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.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3. Сформирована единая система, обеспечивающая устойчивое развитие и объед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и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нение ресурсов, направленных на повышение качества образования и поддержку саморе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а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лизации обучающихся. В нее включены сущности национального проекта «Образование»:</w:t>
      </w:r>
    </w:p>
    <w:p w:rsidR="00A72935" w:rsidRPr="0030600E" w:rsidRDefault="00A02090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A36F3D">
        <w:rPr>
          <w:rFonts w:ascii="PT Astra Serif" w:eastAsia="Arial" w:hAnsi="PT Astra Serif" w:cs="Times New Roman"/>
          <w:i/>
          <w:sz w:val="24"/>
          <w:szCs w:val="24"/>
          <w:lang w:eastAsia="ru-RU"/>
        </w:rPr>
        <w:t xml:space="preserve">6 </w:t>
      </w:r>
      <w:r w:rsidRPr="00A36F3D">
        <w:rPr>
          <w:rFonts w:ascii="PT Astra Serif" w:eastAsia="Arial" w:hAnsi="PT Astra Serif" w:cs="Times New Roman"/>
          <w:sz w:val="24"/>
          <w:szCs w:val="24"/>
          <w:lang w:eastAsia="ru-RU"/>
        </w:rPr>
        <w:t>ц</w:t>
      </w:r>
      <w:r>
        <w:rPr>
          <w:rFonts w:ascii="PT Astra Serif" w:eastAsia="Arial" w:hAnsi="PT Astra Serif" w:cs="Times New Roman"/>
          <w:sz w:val="24"/>
          <w:szCs w:val="24"/>
          <w:lang w:eastAsia="ru-RU"/>
        </w:rPr>
        <w:t>ентров</w:t>
      </w:r>
      <w:r w:rsidR="004A3E0D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«Точка роста»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;</w:t>
      </w:r>
    </w:p>
    <w:p w:rsidR="00A72935" w:rsidRPr="0030600E" w:rsidRDefault="00C063D4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>
        <w:rPr>
          <w:rFonts w:ascii="PT Astra Serif" w:eastAsia="Arial" w:hAnsi="PT Astra Serif" w:cs="Times New Roman"/>
          <w:sz w:val="24"/>
          <w:szCs w:val="24"/>
          <w:lang w:eastAsia="ru-RU"/>
        </w:rPr>
        <w:t>4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. В рамках регионального проекта «Цифровая образовательная среда» оснащение </w:t>
      </w:r>
      <w:r w:rsidR="009961E3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получили </w:t>
      </w:r>
      <w:r w:rsidR="00A02090">
        <w:rPr>
          <w:rFonts w:ascii="PT Astra Serif" w:eastAsia="Arial" w:hAnsi="PT Astra Serif" w:cs="Times New Roman"/>
          <w:sz w:val="24"/>
          <w:szCs w:val="24"/>
          <w:lang w:eastAsia="ru-RU"/>
        </w:rPr>
        <w:t>3</w:t>
      </w:r>
      <w:r w:rsidR="00235D0D" w:rsidRPr="009961E3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образовательных</w:t>
      </w:r>
      <w:r w:rsidR="00A72935" w:rsidRPr="009961E3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объект</w:t>
      </w:r>
      <w:r w:rsidR="004A3E0D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а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.</w:t>
      </w:r>
    </w:p>
    <w:p w:rsidR="00A72935" w:rsidRPr="0030600E" w:rsidRDefault="00C063D4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>
        <w:rPr>
          <w:rFonts w:ascii="PT Astra Serif" w:eastAsia="Arial" w:hAnsi="PT Astra Serif" w:cs="Times New Roman"/>
          <w:sz w:val="24"/>
          <w:szCs w:val="24"/>
          <w:lang w:eastAsia="ru-RU"/>
        </w:rPr>
        <w:lastRenderedPageBreak/>
        <w:t>5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. </w:t>
      </w:r>
      <w:proofErr w:type="gramStart"/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В рамках реализации регионального проекта «Успех каждого ребенка» с 2019 года начала свое функционирование система персонифицированного финансирования д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о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полнительного образования детей </w:t>
      </w:r>
      <w:r w:rsidR="00235D0D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в </w:t>
      </w:r>
      <w:proofErr w:type="spellStart"/>
      <w:r w:rsidR="00A02090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Краснощёковском</w:t>
      </w:r>
      <w:proofErr w:type="spellEnd"/>
      <w:r w:rsidR="00A02090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районе</w:t>
      </w:r>
      <w:r w:rsidR="00235D0D" w:rsidRPr="008E0371">
        <w:rPr>
          <w:rFonts w:ascii="PT Astra Serif" w:eastAsia="Arial" w:hAnsi="PT Astra Serif" w:cs="Times New Roman"/>
          <w:sz w:val="24"/>
          <w:szCs w:val="24"/>
          <w:lang w:eastAsia="ru-RU"/>
        </w:rPr>
        <w:t>,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что позволило обеспечить доступность дополнительных общеобразовательных программ для детей с различными образовательными возможностями и потребностями, в том числе для одаренных детей из сельской местности, детей, оказавшихся в трудной жизненной ситуации. </w:t>
      </w:r>
      <w:proofErr w:type="gramEnd"/>
    </w:p>
    <w:p w:rsidR="00A72935" w:rsidRPr="00A04A58" w:rsidRDefault="00C063D4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>
        <w:rPr>
          <w:rFonts w:ascii="PT Astra Serif" w:eastAsia="Arial" w:hAnsi="PT Astra Serif" w:cs="Times New Roman"/>
          <w:sz w:val="24"/>
          <w:szCs w:val="24"/>
          <w:lang w:eastAsia="ru-RU"/>
        </w:rPr>
        <w:t>6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. В рамках реализации регионального проекта «Патриотическое воспитание гра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ж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дан Российской Федерации» обеспечивается деятельность советников директора по во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с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питанию и взаимодействию с детскими общественными объединениями </w:t>
      </w:r>
      <w:r w:rsidR="00A02090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в </w:t>
      </w:r>
      <w:r w:rsidR="00A02090">
        <w:rPr>
          <w:rFonts w:ascii="PT Astra Serif" w:eastAsia="Arial" w:hAnsi="PT Astra Serif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A02090" w:rsidRPr="00A04A58">
        <w:rPr>
          <w:rFonts w:ascii="PT Astra Serif" w:eastAsia="Arial" w:hAnsi="PT Astra Serif" w:cs="Times New Roman"/>
          <w:b/>
          <w:sz w:val="24"/>
          <w:szCs w:val="24"/>
          <w:lang w:eastAsia="ru-RU"/>
        </w:rPr>
        <w:t>1</w:t>
      </w:r>
      <w:r w:rsidR="00A02090" w:rsidRPr="00A04A58">
        <w:rPr>
          <w:rFonts w:ascii="PT Astra Serif" w:eastAsia="Arial" w:hAnsi="PT Astra Serif" w:cs="Times New Roman"/>
          <w:b/>
          <w:i/>
          <w:sz w:val="24"/>
          <w:szCs w:val="24"/>
          <w:lang w:eastAsia="ru-RU"/>
        </w:rPr>
        <w:t xml:space="preserve"> </w:t>
      </w:r>
      <w:r w:rsidR="00A72935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общеобраз</w:t>
      </w:r>
      <w:r w:rsidR="00A72935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о</w:t>
      </w:r>
      <w:r w:rsidR="00A72935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ва</w:t>
      </w:r>
      <w:r w:rsidR="00A02090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тельной школе</w:t>
      </w:r>
      <w:r w:rsidR="00A72935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.</w:t>
      </w:r>
    </w:p>
    <w:p w:rsidR="00C063D4" w:rsidRPr="00A04A58" w:rsidRDefault="00C063D4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7. Оборудованы и работают </w:t>
      </w:r>
      <w:r w:rsidR="00A02090"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>центры детских инициатив в 4</w:t>
      </w:r>
      <w:r w:rsidRPr="00A04A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школах.</w:t>
      </w:r>
    </w:p>
    <w:p w:rsidR="00A72935" w:rsidRPr="00182223" w:rsidRDefault="00C063D4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i/>
          <w:sz w:val="24"/>
          <w:szCs w:val="24"/>
          <w:lang w:eastAsia="ru-RU"/>
        </w:rPr>
      </w:pPr>
      <w:r>
        <w:rPr>
          <w:rFonts w:ascii="PT Astra Serif" w:eastAsia="Arial" w:hAnsi="PT Astra Serif" w:cs="Times New Roman"/>
          <w:sz w:val="24"/>
          <w:szCs w:val="24"/>
          <w:lang w:eastAsia="ru-RU"/>
        </w:rPr>
        <w:t>8</w:t>
      </w:r>
      <w:r w:rsidR="0031124B">
        <w:rPr>
          <w:rFonts w:ascii="PT Astra Serif" w:eastAsia="Arial" w:hAnsi="PT Astra Serif" w:cs="Times New Roman"/>
          <w:sz w:val="24"/>
          <w:szCs w:val="24"/>
          <w:lang w:eastAsia="ru-RU"/>
        </w:rPr>
        <w:t>. В 2025 (2026-2030)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году на цели строительства, реконструкции образовательных организаций, а также проведения капитального рем</w:t>
      </w:r>
      <w:r w:rsidR="00010E1C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онта объектов, будет направлено       </w:t>
      </w:r>
      <w:r w:rsidR="00182223" w:rsidRPr="00182223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325 073 </w:t>
      </w:r>
      <w:r w:rsidR="00010E1C" w:rsidRPr="00182223">
        <w:rPr>
          <w:rFonts w:ascii="PT Astra Serif" w:eastAsia="Arial" w:hAnsi="PT Astra Serif" w:cs="Times New Roman"/>
          <w:i/>
          <w:sz w:val="24"/>
          <w:szCs w:val="24"/>
          <w:lang w:eastAsia="ru-RU"/>
        </w:rPr>
        <w:t>тыс.</w:t>
      </w:r>
      <w:r w:rsidR="00A72935" w:rsidRPr="00182223">
        <w:rPr>
          <w:rFonts w:ascii="PT Astra Serif" w:eastAsia="Arial" w:hAnsi="PT Astra Serif" w:cs="Times New Roman"/>
          <w:i/>
          <w:sz w:val="24"/>
          <w:szCs w:val="24"/>
          <w:lang w:eastAsia="ru-RU"/>
        </w:rPr>
        <w:t xml:space="preserve"> рублей (из них </w:t>
      </w:r>
      <w:r w:rsidR="00182223" w:rsidRPr="00182223">
        <w:rPr>
          <w:rFonts w:ascii="PT Astra Serif" w:eastAsia="Arial" w:hAnsi="PT Astra Serif" w:cs="Times New Roman"/>
          <w:i/>
          <w:sz w:val="24"/>
          <w:szCs w:val="24"/>
          <w:lang w:eastAsia="ru-RU"/>
        </w:rPr>
        <w:t>16928,6 тыс. руб</w:t>
      </w:r>
      <w:r w:rsidR="00182223">
        <w:rPr>
          <w:rFonts w:ascii="PT Astra Serif" w:eastAsia="Arial" w:hAnsi="PT Astra Serif" w:cs="Times New Roman"/>
          <w:i/>
          <w:sz w:val="24"/>
          <w:szCs w:val="24"/>
          <w:lang w:eastAsia="ru-RU"/>
        </w:rPr>
        <w:t>.</w:t>
      </w:r>
      <w:r w:rsidR="00182223" w:rsidRPr="00182223">
        <w:rPr>
          <w:rFonts w:ascii="PT Astra Serif" w:eastAsia="Arial" w:hAnsi="PT Astra Serif" w:cs="Times New Roman"/>
          <w:i/>
          <w:sz w:val="24"/>
          <w:szCs w:val="24"/>
          <w:lang w:eastAsia="ru-RU"/>
        </w:rPr>
        <w:t xml:space="preserve"> </w:t>
      </w:r>
      <w:r w:rsidR="00A72935" w:rsidRPr="00182223">
        <w:rPr>
          <w:rFonts w:ascii="PT Astra Serif" w:eastAsia="Arial" w:hAnsi="PT Astra Serif" w:cs="Times New Roman"/>
          <w:i/>
          <w:sz w:val="24"/>
          <w:szCs w:val="24"/>
          <w:lang w:eastAsia="ru-RU"/>
        </w:rPr>
        <w:t xml:space="preserve"> – за счет консолидированного </w:t>
      </w:r>
      <w:r w:rsidR="0051558F" w:rsidRPr="00182223">
        <w:rPr>
          <w:rFonts w:ascii="PT Astra Serif" w:eastAsia="Arial" w:hAnsi="PT Astra Serif" w:cs="Times New Roman"/>
          <w:i/>
          <w:sz w:val="24"/>
          <w:szCs w:val="24"/>
          <w:lang w:eastAsia="ru-RU"/>
        </w:rPr>
        <w:t>муниципал</w:t>
      </w:r>
      <w:r w:rsidR="0051558F" w:rsidRPr="00182223">
        <w:rPr>
          <w:rFonts w:ascii="PT Astra Serif" w:eastAsia="Arial" w:hAnsi="PT Astra Serif" w:cs="Times New Roman"/>
          <w:i/>
          <w:sz w:val="24"/>
          <w:szCs w:val="24"/>
          <w:lang w:eastAsia="ru-RU"/>
        </w:rPr>
        <w:t>ь</w:t>
      </w:r>
      <w:r w:rsidR="0051558F" w:rsidRPr="00182223">
        <w:rPr>
          <w:rFonts w:ascii="PT Astra Serif" w:eastAsia="Arial" w:hAnsi="PT Astra Serif" w:cs="Times New Roman"/>
          <w:i/>
          <w:sz w:val="24"/>
          <w:szCs w:val="24"/>
          <w:lang w:eastAsia="ru-RU"/>
        </w:rPr>
        <w:t>ного</w:t>
      </w:r>
      <w:r w:rsidR="00A72935" w:rsidRPr="00182223">
        <w:rPr>
          <w:rFonts w:ascii="PT Astra Serif" w:eastAsia="Arial" w:hAnsi="PT Astra Serif" w:cs="Times New Roman"/>
          <w:i/>
          <w:sz w:val="24"/>
          <w:szCs w:val="24"/>
          <w:lang w:eastAsia="ru-RU"/>
        </w:rPr>
        <w:t xml:space="preserve"> бюджета).</w:t>
      </w:r>
    </w:p>
    <w:p w:rsidR="00DA443F" w:rsidRPr="00182223" w:rsidRDefault="00DA443F" w:rsidP="000C54C6">
      <w:pPr>
        <w:pStyle w:val="formattext"/>
        <w:spacing w:before="0" w:beforeAutospacing="0" w:after="160" w:afterAutospacing="0"/>
        <w:rPr>
          <w:rFonts w:ascii="PT Astra Serif" w:eastAsia="Arial" w:hAnsi="PT Astra Serif"/>
          <w:bCs/>
          <w:lang w:eastAsia="en-US"/>
        </w:rPr>
      </w:pPr>
    </w:p>
    <w:p w:rsidR="00EE181F" w:rsidRPr="00DC59E8" w:rsidRDefault="00EE181F" w:rsidP="000C54C6">
      <w:pPr>
        <w:pStyle w:val="formattext"/>
        <w:spacing w:before="0" w:beforeAutospacing="0" w:after="160" w:afterAutospacing="0"/>
        <w:rPr>
          <w:rFonts w:ascii="PT Astra Serif" w:eastAsia="Arial" w:hAnsi="PT Astra Serif"/>
          <w:bCs/>
          <w:lang w:eastAsia="en-US"/>
        </w:rPr>
      </w:pPr>
    </w:p>
    <w:p w:rsidR="00227D65" w:rsidRPr="00DC59E8" w:rsidRDefault="00EE181F" w:rsidP="00227D65">
      <w:pPr>
        <w:pStyle w:val="5"/>
        <w:spacing w:line="240" w:lineRule="auto"/>
        <w:rPr>
          <w:i/>
        </w:rPr>
      </w:pPr>
      <w:r w:rsidRPr="00DC59E8">
        <w:t xml:space="preserve">В целях обеспечения кадрами </w:t>
      </w:r>
      <w:r w:rsidR="00ED4B96" w:rsidRPr="00DC59E8">
        <w:t>Краснощековского района</w:t>
      </w:r>
      <w:r w:rsidR="00227D65" w:rsidRPr="00DC59E8">
        <w:t xml:space="preserve"> проводится работа:</w:t>
      </w:r>
    </w:p>
    <w:p w:rsidR="00227D65" w:rsidRPr="007C0B07" w:rsidRDefault="00227D65" w:rsidP="00227D65">
      <w:pPr>
        <w:pStyle w:val="5"/>
        <w:spacing w:after="0" w:line="240" w:lineRule="auto"/>
        <w:ind w:firstLine="709"/>
        <w:rPr>
          <w:rFonts w:ascii="Times New Roman" w:hAnsi="Times New Roman"/>
          <w:b w:val="0"/>
        </w:rPr>
      </w:pPr>
      <w:r w:rsidRPr="007C0B07">
        <w:rPr>
          <w:rFonts w:ascii="Times New Roman" w:hAnsi="Times New Roman"/>
          <w:b w:val="0"/>
        </w:rPr>
        <w:t>- единовременные выплаты молодым специалистам из муниципального бюджета;</w:t>
      </w:r>
    </w:p>
    <w:p w:rsidR="00227D65" w:rsidRPr="007C0B07" w:rsidRDefault="00227D65" w:rsidP="0022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07">
        <w:rPr>
          <w:rFonts w:ascii="Times New Roman" w:hAnsi="Times New Roman" w:cs="Times New Roman"/>
          <w:sz w:val="24"/>
          <w:szCs w:val="24"/>
        </w:rPr>
        <w:t>- единовременные выплаты студентам, обучающимся по очной форме по догов</w:t>
      </w:r>
      <w:r w:rsidRPr="007C0B07">
        <w:rPr>
          <w:rFonts w:ascii="Times New Roman" w:hAnsi="Times New Roman" w:cs="Times New Roman"/>
          <w:sz w:val="24"/>
          <w:szCs w:val="24"/>
        </w:rPr>
        <w:t>о</w:t>
      </w:r>
      <w:r w:rsidRPr="007C0B07">
        <w:rPr>
          <w:rFonts w:ascii="Times New Roman" w:hAnsi="Times New Roman" w:cs="Times New Roman"/>
          <w:sz w:val="24"/>
          <w:szCs w:val="24"/>
        </w:rPr>
        <w:t>рам о целевом обучении, муниципальные стипендии;</w:t>
      </w:r>
    </w:p>
    <w:p w:rsidR="00227D65" w:rsidRPr="007C0B07" w:rsidRDefault="00227D65" w:rsidP="0022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07">
        <w:rPr>
          <w:rFonts w:ascii="Times New Roman" w:hAnsi="Times New Roman" w:cs="Times New Roman"/>
          <w:sz w:val="24"/>
          <w:szCs w:val="24"/>
        </w:rPr>
        <w:t>- проведение муниципальных этапов конкурсов профессионального мастерства для педагогических работников «Учитель года» номинация «Педагогический дебют», «Восп</w:t>
      </w:r>
      <w:r w:rsidRPr="007C0B07">
        <w:rPr>
          <w:rFonts w:ascii="Times New Roman" w:hAnsi="Times New Roman" w:cs="Times New Roman"/>
          <w:sz w:val="24"/>
          <w:szCs w:val="24"/>
        </w:rPr>
        <w:t>и</w:t>
      </w:r>
      <w:r w:rsidRPr="007C0B07">
        <w:rPr>
          <w:rFonts w:ascii="Times New Roman" w:hAnsi="Times New Roman" w:cs="Times New Roman"/>
          <w:sz w:val="24"/>
          <w:szCs w:val="24"/>
        </w:rPr>
        <w:t>татель года»;</w:t>
      </w:r>
    </w:p>
    <w:p w:rsidR="00227D65" w:rsidRPr="007C0B07" w:rsidRDefault="00227D65" w:rsidP="0022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07">
        <w:rPr>
          <w:rFonts w:ascii="Times New Roman" w:hAnsi="Times New Roman" w:cs="Times New Roman"/>
          <w:sz w:val="24"/>
          <w:szCs w:val="24"/>
        </w:rPr>
        <w:t>- система поощрения педагогических работников образовательных организаций;</w:t>
      </w:r>
    </w:p>
    <w:p w:rsidR="00227D65" w:rsidRDefault="00227D65" w:rsidP="007C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07">
        <w:rPr>
          <w:rFonts w:ascii="Times New Roman" w:hAnsi="Times New Roman" w:cs="Times New Roman"/>
          <w:sz w:val="24"/>
          <w:szCs w:val="24"/>
        </w:rPr>
        <w:t xml:space="preserve">- </w:t>
      </w:r>
      <w:r w:rsidR="007C0B07" w:rsidRPr="007C0B07">
        <w:rPr>
          <w:rFonts w:ascii="Times New Roman" w:hAnsi="Times New Roman" w:cs="Times New Roman"/>
          <w:sz w:val="24"/>
          <w:szCs w:val="24"/>
        </w:rPr>
        <w:t>организована</w:t>
      </w:r>
      <w:r w:rsidRPr="007C0B07"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7C0B07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7C0B07" w:rsidRPr="007C0B07" w:rsidRDefault="007C0B07" w:rsidP="007C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2FD" w:rsidRPr="00735CBF" w:rsidRDefault="00735CBF" w:rsidP="000C54C6">
      <w:pPr>
        <w:pStyle w:val="5"/>
        <w:spacing w:line="240" w:lineRule="auto"/>
      </w:pPr>
      <w:r w:rsidRPr="00735CBF">
        <w:t>Информация о формировании кадрового резерва</w:t>
      </w:r>
    </w:p>
    <w:p w:rsidR="00C262FD" w:rsidRPr="0030600E" w:rsidRDefault="00050996" w:rsidP="000C54C6">
      <w:pPr>
        <w:spacing w:line="240" w:lineRule="auto"/>
        <w:jc w:val="both"/>
        <w:rPr>
          <w:rFonts w:ascii="PT Astra Serif" w:eastAsia="Calibri" w:hAnsi="PT Astra Serif" w:cs="Times New Roman"/>
          <w:b/>
          <w:i/>
          <w:color w:val="C00000"/>
          <w:kern w:val="2"/>
          <w:sz w:val="24"/>
          <w:szCs w:val="24"/>
          <w14:ligatures w14:val="standardContextual"/>
        </w:rPr>
      </w:pPr>
      <w:r>
        <w:rPr>
          <w:rFonts w:ascii="PT Astra Serif" w:eastAsia="Arial" w:hAnsi="PT Astra Serif" w:cs="Times New Roman"/>
          <w:bCs/>
          <w:sz w:val="24"/>
          <w:szCs w:val="24"/>
        </w:rPr>
        <w:t>Таблица 1.10</w:t>
      </w:r>
      <w:r w:rsidR="00C262FD" w:rsidRPr="0030600E">
        <w:rPr>
          <w:rFonts w:ascii="PT Astra Serif" w:eastAsia="Arial" w:hAnsi="PT Astra Serif" w:cs="Times New Roman"/>
          <w:bCs/>
          <w:sz w:val="24"/>
          <w:szCs w:val="24"/>
        </w:rPr>
        <w:t xml:space="preserve"> – кадровый резерв руководителей МОУО, директоров образовательных о</w:t>
      </w:r>
      <w:r w:rsidR="00C262FD" w:rsidRPr="0030600E">
        <w:rPr>
          <w:rFonts w:ascii="PT Astra Serif" w:eastAsia="Arial" w:hAnsi="PT Astra Serif" w:cs="Times New Roman"/>
          <w:bCs/>
          <w:sz w:val="24"/>
          <w:szCs w:val="24"/>
        </w:rPr>
        <w:t>р</w:t>
      </w:r>
      <w:r w:rsidR="00C262FD" w:rsidRPr="0030600E">
        <w:rPr>
          <w:rFonts w:ascii="PT Astra Serif" w:eastAsia="Arial" w:hAnsi="PT Astra Serif" w:cs="Times New Roman"/>
          <w:bCs/>
          <w:sz w:val="24"/>
          <w:szCs w:val="24"/>
        </w:rPr>
        <w:t xml:space="preserve">ганизаций   </w:t>
      </w:r>
      <w:r w:rsidR="00ED4B96" w:rsidRPr="00ED4B96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Краснощековского района</w:t>
      </w:r>
    </w:p>
    <w:tbl>
      <w:tblPr>
        <w:tblStyle w:val="a3"/>
        <w:tblW w:w="548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38"/>
        <w:gridCol w:w="1401"/>
        <w:gridCol w:w="1584"/>
        <w:gridCol w:w="840"/>
        <w:gridCol w:w="1307"/>
        <w:gridCol w:w="1401"/>
        <w:gridCol w:w="1025"/>
        <w:gridCol w:w="1116"/>
        <w:gridCol w:w="1393"/>
      </w:tblGrid>
      <w:tr w:rsidR="007E7B80" w:rsidRPr="0030600E" w:rsidTr="007C0B07">
        <w:trPr>
          <w:cantSplit/>
          <w:trHeight w:val="1257"/>
        </w:trPr>
        <w:tc>
          <w:tcPr>
            <w:tcW w:w="208" w:type="pct"/>
            <w:vMerge w:val="restar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7" w:type="pct"/>
            <w:vMerge w:val="restart"/>
          </w:tcPr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Наимен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вание 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менклат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ры, в с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отве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т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ствии с которой формир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ется ка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ровый 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зерв</w:t>
            </w:r>
          </w:p>
        </w:tc>
        <w:tc>
          <w:tcPr>
            <w:tcW w:w="754" w:type="pct"/>
            <w:vMerge w:val="restart"/>
          </w:tcPr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Наименов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ние упра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ленческих должностей, которые входят в номенкл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туру</w:t>
            </w:r>
          </w:p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(из числа должностей 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 органе местного самоупра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ления; в 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б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разовател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ь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ной орган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зации)</w:t>
            </w:r>
          </w:p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22" w:type="pct"/>
            <w:gridSpan w:val="2"/>
          </w:tcPr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Источники фо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мирования ка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рового резерва в соответствии с принятыми но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мативными пр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вовыми и (или) нормативно-методическими документами</w:t>
            </w:r>
          </w:p>
        </w:tc>
        <w:tc>
          <w:tcPr>
            <w:tcW w:w="667" w:type="pct"/>
            <w:vMerge w:val="restart"/>
          </w:tcPr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Числе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ность ка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рового 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зерва </w:t>
            </w:r>
          </w:p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(по сост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янию </w:t>
            </w:r>
            <w:proofErr w:type="gramEnd"/>
          </w:p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 05.09.2024</w:t>
            </w:r>
          </w:p>
        </w:tc>
        <w:tc>
          <w:tcPr>
            <w:tcW w:w="488" w:type="pct"/>
            <w:vMerge w:val="restart"/>
          </w:tcPr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Общее кол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чество канд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датов на вкл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ю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чение в ка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ровый 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резерв </w:t>
            </w:r>
          </w:p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(за 2024 кале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ный год)</w:t>
            </w:r>
          </w:p>
        </w:tc>
        <w:tc>
          <w:tcPr>
            <w:tcW w:w="531" w:type="pct"/>
            <w:vMerge w:val="restart"/>
          </w:tcPr>
          <w:p w:rsidR="007E7B80" w:rsidRPr="0030600E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Уст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новле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ная п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ч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ность форм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ров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ния (обно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ления) кадр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вого 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зерва</w:t>
            </w:r>
          </w:p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(еж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годно, один раз в два года и т.д.)</w:t>
            </w:r>
          </w:p>
        </w:tc>
        <w:tc>
          <w:tcPr>
            <w:tcW w:w="663" w:type="pct"/>
            <w:vMerge w:val="restart"/>
          </w:tcPr>
          <w:p w:rsidR="007E7B80" w:rsidRPr="0030600E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Устано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ленный срок нахожд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ния участн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ков в ка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ровом 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зерве</w:t>
            </w:r>
          </w:p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(ед., лет)</w:t>
            </w:r>
          </w:p>
        </w:tc>
      </w:tr>
      <w:tr w:rsidR="007E7B80" w:rsidRPr="0030600E" w:rsidTr="00260342">
        <w:trPr>
          <w:cantSplit/>
          <w:trHeight w:val="237"/>
        </w:trPr>
        <w:tc>
          <w:tcPr>
            <w:tcW w:w="208" w:type="pct"/>
            <w:vMerge/>
          </w:tcPr>
          <w:p w:rsidR="007E7B80" w:rsidRPr="0030600E" w:rsidRDefault="007E7B80" w:rsidP="000C54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4" w:type="pct"/>
            <w:vMerge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7E7B80" w:rsidRPr="0030600E" w:rsidRDefault="006E2702" w:rsidP="000C54C6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="007E7B80" w:rsidRPr="001545D5">
              <w:rPr>
                <w:rFonts w:ascii="PT Astra Serif" w:hAnsi="PT Astra Serif" w:cs="Times New Roman"/>
                <w:b/>
                <w:sz w:val="24"/>
                <w:szCs w:val="24"/>
              </w:rPr>
              <w:t>аимен</w:t>
            </w:r>
            <w:r w:rsidR="007E7B80" w:rsidRPr="001545D5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="007E7B80" w:rsidRPr="001545D5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="007E7B80" w:rsidRPr="001545D5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="007E7B80" w:rsidRPr="001545D5">
              <w:rPr>
                <w:rFonts w:ascii="PT Astra Serif" w:hAnsi="PT Astra Serif" w:cs="Times New Roman"/>
                <w:b/>
                <w:sz w:val="24"/>
                <w:szCs w:val="24"/>
              </w:rPr>
              <w:t>ние должности</w:t>
            </w:r>
          </w:p>
        </w:tc>
        <w:tc>
          <w:tcPr>
            <w:tcW w:w="622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Наим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нование сферы деятел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ь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ности </w:t>
            </w:r>
          </w:p>
          <w:p w:rsidR="007E7B80" w:rsidRPr="0030600E" w:rsidRDefault="007E7B80" w:rsidP="000C54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(органы местного сам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управл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ние; обр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зовател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ь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ные или иные о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р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ганизаций, иное)</w:t>
            </w:r>
          </w:p>
        </w:tc>
        <w:tc>
          <w:tcPr>
            <w:tcW w:w="667" w:type="pct"/>
            <w:vMerge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E7B80" w:rsidRPr="0030600E" w:rsidTr="00260342">
        <w:trPr>
          <w:cantSplit/>
          <w:trHeight w:val="91"/>
        </w:trPr>
        <w:tc>
          <w:tcPr>
            <w:tcW w:w="208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7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31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63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7C0B07" w:rsidRPr="0030600E" w:rsidTr="00260342">
        <w:trPr>
          <w:cantSplit/>
        </w:trPr>
        <w:tc>
          <w:tcPr>
            <w:tcW w:w="208" w:type="pct"/>
            <w:vAlign w:val="center"/>
          </w:tcPr>
          <w:p w:rsidR="007C0B07" w:rsidRPr="0030600E" w:rsidRDefault="007C0B07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667" w:type="pct"/>
            <w:vAlign w:val="center"/>
          </w:tcPr>
          <w:p w:rsidR="007C0B07" w:rsidRPr="0030600E" w:rsidRDefault="007C0B07" w:rsidP="000C54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Номенкл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тура рук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водителя органа местного самоупра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ления в сфере о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разования</w:t>
            </w:r>
          </w:p>
        </w:tc>
        <w:tc>
          <w:tcPr>
            <w:tcW w:w="754" w:type="pct"/>
          </w:tcPr>
          <w:p w:rsidR="007C0B07" w:rsidRPr="0030600E" w:rsidRDefault="007C0B07" w:rsidP="000C54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тель комит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Адми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страции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Краснощ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ковского района по образованию Алтайского края</w:t>
            </w:r>
          </w:p>
        </w:tc>
        <w:tc>
          <w:tcPr>
            <w:tcW w:w="400" w:type="pct"/>
          </w:tcPr>
          <w:p w:rsidR="007C0B07" w:rsidRPr="0030600E" w:rsidRDefault="007C0B07" w:rsidP="000C54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тель ком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тета</w:t>
            </w:r>
          </w:p>
        </w:tc>
        <w:tc>
          <w:tcPr>
            <w:tcW w:w="622" w:type="pct"/>
          </w:tcPr>
          <w:p w:rsidR="007C0B07" w:rsidRPr="0030600E" w:rsidRDefault="007C0B07" w:rsidP="000C54C6">
            <w:pPr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органы местного сам</w:t>
            </w:r>
            <w:r w:rsidRPr="007C0B07">
              <w:rPr>
                <w:rFonts w:ascii="PT Astra Serif" w:hAnsi="PT Astra Serif"/>
                <w:sz w:val="24"/>
                <w:szCs w:val="24"/>
              </w:rPr>
              <w:t>о</w:t>
            </w:r>
            <w:r w:rsidRPr="007C0B07">
              <w:rPr>
                <w:rFonts w:ascii="PT Astra Serif" w:hAnsi="PT Astra Serif"/>
                <w:sz w:val="24"/>
                <w:szCs w:val="24"/>
              </w:rPr>
              <w:t>управл</w:t>
            </w:r>
            <w:r w:rsidRPr="007C0B07">
              <w:rPr>
                <w:rFonts w:ascii="PT Astra Serif" w:hAnsi="PT Astra Serif"/>
                <w:sz w:val="24"/>
                <w:szCs w:val="24"/>
              </w:rPr>
              <w:t>е</w:t>
            </w:r>
            <w:r w:rsidRPr="007C0B07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  <w:tc>
          <w:tcPr>
            <w:tcW w:w="667" w:type="pct"/>
          </w:tcPr>
          <w:p w:rsidR="007C0B07" w:rsidRPr="007C0B07" w:rsidRDefault="007C0B07" w:rsidP="002669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7C0B07" w:rsidRPr="007C0B07" w:rsidRDefault="007C0B07" w:rsidP="002669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</w:tcPr>
          <w:p w:rsidR="007C0B07" w:rsidRPr="007C0B07" w:rsidRDefault="007C0B07" w:rsidP="002669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раз в 5</w:t>
            </w:r>
            <w:r w:rsidRPr="007C0B07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63" w:type="pct"/>
          </w:tcPr>
          <w:p w:rsidR="007C0B07" w:rsidRPr="007C0B07" w:rsidRDefault="007C0B07" w:rsidP="002669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7C0B07" w:rsidRPr="0030600E" w:rsidTr="00260342">
        <w:trPr>
          <w:cantSplit/>
        </w:trPr>
        <w:tc>
          <w:tcPr>
            <w:tcW w:w="208" w:type="pct"/>
            <w:vAlign w:val="center"/>
          </w:tcPr>
          <w:p w:rsidR="007C0B07" w:rsidRPr="0030600E" w:rsidRDefault="007C0B07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667" w:type="pct"/>
            <w:vAlign w:val="center"/>
          </w:tcPr>
          <w:p w:rsidR="007C0B07" w:rsidRPr="0030600E" w:rsidRDefault="007C0B07" w:rsidP="000C54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Номенкл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тура рук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водителя образов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тельной организ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</w:p>
        </w:tc>
        <w:tc>
          <w:tcPr>
            <w:tcW w:w="754" w:type="pct"/>
          </w:tcPr>
          <w:p w:rsidR="007C0B07" w:rsidRPr="007C0B07" w:rsidRDefault="007C0B07" w:rsidP="002669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директор, </w:t>
            </w:r>
            <w:r w:rsidRPr="007C0B07">
              <w:rPr>
                <w:rFonts w:ascii="PT Astra Serif" w:hAnsi="PT Astra Serif" w:cs="Times New Roman"/>
                <w:sz w:val="24"/>
                <w:szCs w:val="24"/>
              </w:rPr>
              <w:t>заведующий</w:t>
            </w:r>
          </w:p>
        </w:tc>
        <w:tc>
          <w:tcPr>
            <w:tcW w:w="400" w:type="pct"/>
          </w:tcPr>
          <w:p w:rsidR="007C0B07" w:rsidRPr="007C0B07" w:rsidRDefault="007C0B07" w:rsidP="002669C1">
            <w:pPr>
              <w:rPr>
                <w:rFonts w:ascii="Times New Roman" w:hAnsi="Times New Roman" w:cs="Times New Roman"/>
                <w:szCs w:val="20"/>
              </w:rPr>
            </w:pPr>
            <w:r w:rsidRPr="007C0B07">
              <w:rPr>
                <w:rFonts w:ascii="Times New Roman" w:hAnsi="Times New Roman" w:cs="Times New Roman"/>
                <w:szCs w:val="20"/>
              </w:rPr>
              <w:t>д</w:t>
            </w:r>
            <w:r w:rsidRPr="007C0B07">
              <w:rPr>
                <w:rFonts w:ascii="Times New Roman" w:hAnsi="Times New Roman" w:cs="Times New Roman"/>
                <w:szCs w:val="20"/>
              </w:rPr>
              <w:t>и</w:t>
            </w:r>
            <w:r w:rsidRPr="007C0B07">
              <w:rPr>
                <w:rFonts w:ascii="Times New Roman" w:hAnsi="Times New Roman" w:cs="Times New Roman"/>
                <w:szCs w:val="20"/>
              </w:rPr>
              <w:t>ре</w:t>
            </w:r>
            <w:r w:rsidRPr="007C0B07">
              <w:rPr>
                <w:rFonts w:ascii="Times New Roman" w:hAnsi="Times New Roman" w:cs="Times New Roman"/>
                <w:szCs w:val="20"/>
              </w:rPr>
              <w:t>к</w:t>
            </w:r>
            <w:r w:rsidRPr="007C0B07">
              <w:rPr>
                <w:rFonts w:ascii="Times New Roman" w:hAnsi="Times New Roman" w:cs="Times New Roman"/>
                <w:szCs w:val="20"/>
              </w:rPr>
              <w:t>тор</w:t>
            </w:r>
            <w:r>
              <w:rPr>
                <w:rFonts w:ascii="Times New Roman" w:hAnsi="Times New Roman" w:cs="Times New Roman"/>
                <w:szCs w:val="20"/>
              </w:rPr>
              <w:t>, зав</w:t>
            </w:r>
            <w:r>
              <w:rPr>
                <w:rFonts w:ascii="Times New Roman" w:hAnsi="Times New Roman" w:cs="Times New Roman"/>
                <w:szCs w:val="20"/>
              </w:rPr>
              <w:t>е</w:t>
            </w:r>
            <w:r>
              <w:rPr>
                <w:rFonts w:ascii="Times New Roman" w:hAnsi="Times New Roman" w:cs="Times New Roman"/>
                <w:szCs w:val="20"/>
              </w:rPr>
              <w:t>ду</w:t>
            </w:r>
            <w:r>
              <w:rPr>
                <w:rFonts w:ascii="Times New Roman" w:hAnsi="Times New Roman" w:cs="Times New Roman"/>
                <w:szCs w:val="20"/>
              </w:rPr>
              <w:t>ю</w:t>
            </w:r>
            <w:r>
              <w:rPr>
                <w:rFonts w:ascii="Times New Roman" w:hAnsi="Times New Roman" w:cs="Times New Roman"/>
                <w:szCs w:val="20"/>
              </w:rPr>
              <w:t>щий</w:t>
            </w:r>
          </w:p>
        </w:tc>
        <w:tc>
          <w:tcPr>
            <w:tcW w:w="622" w:type="pct"/>
          </w:tcPr>
          <w:p w:rsidR="007C0B07" w:rsidRPr="007C0B07" w:rsidRDefault="007C0B07" w:rsidP="002669C1">
            <w:pPr>
              <w:rPr>
                <w:rFonts w:ascii="Times New Roman" w:hAnsi="Times New Roman" w:cs="Times New Roman"/>
                <w:szCs w:val="20"/>
              </w:rPr>
            </w:pPr>
            <w:r w:rsidRPr="007C0B07">
              <w:rPr>
                <w:rFonts w:ascii="Times New Roman" w:hAnsi="Times New Roman" w:cs="Times New Roman"/>
                <w:szCs w:val="20"/>
              </w:rPr>
              <w:t>общеобр</w:t>
            </w:r>
            <w:r w:rsidRPr="007C0B07">
              <w:rPr>
                <w:rFonts w:ascii="Times New Roman" w:hAnsi="Times New Roman" w:cs="Times New Roman"/>
                <w:szCs w:val="20"/>
              </w:rPr>
              <w:t>а</w:t>
            </w:r>
            <w:r w:rsidRPr="007C0B07">
              <w:rPr>
                <w:rFonts w:ascii="Times New Roman" w:hAnsi="Times New Roman" w:cs="Times New Roman"/>
                <w:szCs w:val="20"/>
              </w:rPr>
              <w:t>зовател</w:t>
            </w:r>
            <w:r w:rsidRPr="007C0B07">
              <w:rPr>
                <w:rFonts w:ascii="Times New Roman" w:hAnsi="Times New Roman" w:cs="Times New Roman"/>
                <w:szCs w:val="20"/>
              </w:rPr>
              <w:t>ь</w:t>
            </w:r>
            <w:r w:rsidRPr="007C0B07">
              <w:rPr>
                <w:rFonts w:ascii="Times New Roman" w:hAnsi="Times New Roman" w:cs="Times New Roman"/>
                <w:szCs w:val="20"/>
              </w:rPr>
              <w:t>ная орг</w:t>
            </w:r>
            <w:r w:rsidRPr="007C0B07">
              <w:rPr>
                <w:rFonts w:ascii="Times New Roman" w:hAnsi="Times New Roman" w:cs="Times New Roman"/>
                <w:szCs w:val="20"/>
              </w:rPr>
              <w:t>а</w:t>
            </w:r>
            <w:r w:rsidRPr="007C0B07">
              <w:rPr>
                <w:rFonts w:ascii="Times New Roman" w:hAnsi="Times New Roman" w:cs="Times New Roman"/>
                <w:szCs w:val="20"/>
              </w:rPr>
              <w:t>низация; организ</w:t>
            </w:r>
            <w:r w:rsidRPr="007C0B07">
              <w:rPr>
                <w:rFonts w:ascii="Times New Roman" w:hAnsi="Times New Roman" w:cs="Times New Roman"/>
                <w:szCs w:val="20"/>
              </w:rPr>
              <w:t>а</w:t>
            </w:r>
            <w:r w:rsidRPr="007C0B07">
              <w:rPr>
                <w:rFonts w:ascii="Times New Roman" w:hAnsi="Times New Roman" w:cs="Times New Roman"/>
                <w:szCs w:val="20"/>
              </w:rPr>
              <w:t>ция допо</w:t>
            </w:r>
            <w:r w:rsidRPr="007C0B07">
              <w:rPr>
                <w:rFonts w:ascii="Times New Roman" w:hAnsi="Times New Roman" w:cs="Times New Roman"/>
                <w:szCs w:val="20"/>
              </w:rPr>
              <w:t>л</w:t>
            </w:r>
            <w:r w:rsidRPr="007C0B07">
              <w:rPr>
                <w:rFonts w:ascii="Times New Roman" w:hAnsi="Times New Roman" w:cs="Times New Roman"/>
                <w:szCs w:val="20"/>
              </w:rPr>
              <w:t>нительного образов</w:t>
            </w:r>
            <w:r w:rsidRPr="007C0B07">
              <w:rPr>
                <w:rFonts w:ascii="Times New Roman" w:hAnsi="Times New Roman" w:cs="Times New Roman"/>
                <w:szCs w:val="20"/>
              </w:rPr>
              <w:t>а</w:t>
            </w:r>
            <w:r w:rsidRPr="007C0B07">
              <w:rPr>
                <w:rFonts w:ascii="Times New Roman" w:hAnsi="Times New Roman" w:cs="Times New Roman"/>
                <w:szCs w:val="20"/>
              </w:rPr>
              <w:t>ния</w:t>
            </w:r>
            <w:r>
              <w:rPr>
                <w:rFonts w:ascii="Times New Roman" w:hAnsi="Times New Roman" w:cs="Times New Roman"/>
                <w:szCs w:val="20"/>
              </w:rPr>
              <w:t xml:space="preserve"> и д</w:t>
            </w:r>
            <w:r>
              <w:rPr>
                <w:rFonts w:ascii="Times New Roman" w:hAnsi="Times New Roman" w:cs="Times New Roman"/>
                <w:szCs w:val="20"/>
              </w:rPr>
              <w:t>о</w:t>
            </w:r>
            <w:r>
              <w:rPr>
                <w:rFonts w:ascii="Times New Roman" w:hAnsi="Times New Roman" w:cs="Times New Roman"/>
                <w:szCs w:val="20"/>
              </w:rPr>
              <w:t>школьного образов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  <w:r>
              <w:rPr>
                <w:rFonts w:ascii="Times New Roman" w:hAnsi="Times New Roman" w:cs="Times New Roman"/>
                <w:szCs w:val="20"/>
              </w:rPr>
              <w:t>ния</w:t>
            </w:r>
          </w:p>
        </w:tc>
        <w:tc>
          <w:tcPr>
            <w:tcW w:w="667" w:type="pct"/>
          </w:tcPr>
          <w:p w:rsidR="007C0B07" w:rsidRPr="007C0B07" w:rsidRDefault="007C0B07" w:rsidP="002669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7C0B07" w:rsidRPr="007C0B07" w:rsidRDefault="007C0B07" w:rsidP="002669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31" w:type="pct"/>
          </w:tcPr>
          <w:p w:rsidR="007C0B07" w:rsidRPr="007C0B07" w:rsidRDefault="007C0B07" w:rsidP="007C0B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раз в 5</w:t>
            </w:r>
            <w:r w:rsidRPr="007C0B07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63" w:type="pct"/>
          </w:tcPr>
          <w:p w:rsidR="007C0B07" w:rsidRPr="007C0B07" w:rsidRDefault="007C0B07" w:rsidP="002669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</w:tbl>
    <w:p w:rsidR="00C262FD" w:rsidRPr="0030600E" w:rsidRDefault="00C262FD" w:rsidP="000C54C6">
      <w:pPr>
        <w:spacing w:line="240" w:lineRule="auto"/>
        <w:jc w:val="both"/>
        <w:rPr>
          <w:rFonts w:ascii="PT Astra Serif" w:eastAsia="Arial" w:hAnsi="PT Astra Serif" w:cs="Times New Roman"/>
          <w:bCs/>
          <w:sz w:val="24"/>
          <w:szCs w:val="24"/>
        </w:rPr>
      </w:pPr>
    </w:p>
    <w:p w:rsidR="00DA443F" w:rsidRDefault="00DA443F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4"/>
          <w:szCs w:val="24"/>
        </w:rPr>
      </w:pPr>
    </w:p>
    <w:p w:rsidR="007E7B80" w:rsidRPr="009961E3" w:rsidRDefault="00050996" w:rsidP="000C54C6">
      <w:pPr>
        <w:spacing w:after="0" w:line="240" w:lineRule="auto"/>
        <w:jc w:val="both"/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</w:pPr>
      <w:r>
        <w:rPr>
          <w:rFonts w:ascii="PT Astra Serif" w:eastAsia="Arial" w:hAnsi="PT Astra Serif" w:cs="Times New Roman"/>
          <w:bCs/>
          <w:sz w:val="24"/>
          <w:szCs w:val="24"/>
        </w:rPr>
        <w:t>Таблица 1.11</w:t>
      </w:r>
      <w:r w:rsidR="007E7B80" w:rsidRPr="0030600E">
        <w:rPr>
          <w:rFonts w:ascii="PT Astra Serif" w:eastAsia="Arial" w:hAnsi="PT Astra Serif" w:cs="Times New Roman"/>
          <w:bCs/>
          <w:sz w:val="24"/>
          <w:szCs w:val="24"/>
        </w:rPr>
        <w:t xml:space="preserve"> – </w:t>
      </w:r>
      <w:r w:rsidR="007E7B80" w:rsidRPr="0030600E">
        <w:rPr>
          <w:rFonts w:ascii="PT Astra Serif" w:hAnsi="PT Astra Serif"/>
          <w:sz w:val="24"/>
          <w:szCs w:val="24"/>
        </w:rPr>
        <w:t>Сведения о количественной потребности в кадровом резерве руководит</w:t>
      </w:r>
      <w:r w:rsidR="007E7B80" w:rsidRPr="0030600E">
        <w:rPr>
          <w:rFonts w:ascii="PT Astra Serif" w:hAnsi="PT Astra Serif"/>
          <w:sz w:val="24"/>
          <w:szCs w:val="24"/>
        </w:rPr>
        <w:t>е</w:t>
      </w:r>
      <w:r w:rsidR="007E7B80" w:rsidRPr="0030600E">
        <w:rPr>
          <w:rFonts w:ascii="PT Astra Serif" w:hAnsi="PT Astra Serif"/>
          <w:sz w:val="24"/>
          <w:szCs w:val="24"/>
        </w:rPr>
        <w:t xml:space="preserve">лей в сфере </w:t>
      </w:r>
      <w:r w:rsidR="007E7B80" w:rsidRPr="00ED4B96">
        <w:rPr>
          <w:rFonts w:ascii="PT Astra Serif" w:hAnsi="PT Astra Serif"/>
          <w:sz w:val="24"/>
          <w:szCs w:val="24"/>
        </w:rPr>
        <w:t>образования</w:t>
      </w:r>
      <w:r w:rsidR="007E7B80" w:rsidRPr="00ED4B96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ED4B96" w:rsidRPr="00ED4B96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Краснощековского района</w:t>
      </w:r>
    </w:p>
    <w:p w:rsidR="00DA443F" w:rsidRPr="0030600E" w:rsidRDefault="00DA443F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</w:p>
    <w:tbl>
      <w:tblPr>
        <w:tblStyle w:val="a3"/>
        <w:tblW w:w="546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81"/>
        <w:gridCol w:w="1493"/>
        <w:gridCol w:w="1349"/>
        <w:gridCol w:w="1008"/>
        <w:gridCol w:w="1092"/>
        <w:gridCol w:w="1117"/>
        <w:gridCol w:w="1303"/>
        <w:gridCol w:w="1675"/>
        <w:gridCol w:w="839"/>
      </w:tblGrid>
      <w:tr w:rsidR="007E7B80" w:rsidRPr="0030600E" w:rsidTr="000456EE">
        <w:trPr>
          <w:cantSplit/>
        </w:trPr>
        <w:tc>
          <w:tcPr>
            <w:tcW w:w="278" w:type="pct"/>
            <w:vAlign w:val="center"/>
          </w:tcPr>
          <w:p w:rsidR="007E7B80" w:rsidRPr="0030600E" w:rsidRDefault="007E7B80" w:rsidP="000C54C6">
            <w:pPr>
              <w:tabs>
                <w:tab w:val="left" w:pos="284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cyan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14" w:type="pct"/>
          </w:tcPr>
          <w:p w:rsidR="007E7B80" w:rsidRPr="0030600E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Наимен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вание 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менклат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ры, в соо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т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ветствии с которой формир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ется кадр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вый резерв</w:t>
            </w:r>
          </w:p>
        </w:tc>
        <w:tc>
          <w:tcPr>
            <w:tcW w:w="645" w:type="pct"/>
          </w:tcPr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Наимен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вание упра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ленческих должн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стей, к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торые входят в номе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клатуру</w:t>
            </w:r>
          </w:p>
          <w:p w:rsidR="007E7B80" w:rsidRPr="0030600E" w:rsidRDefault="007E7B80" w:rsidP="000C54C6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482" w:type="pct"/>
          </w:tcPr>
          <w:p w:rsidR="007E7B80" w:rsidRPr="0030600E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Общее кол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чество упра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ленч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ских дол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ж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ностей для зам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щения, ед. </w:t>
            </w:r>
            <w:r w:rsidRPr="006E2702">
              <w:rPr>
                <w:rFonts w:ascii="PT Astra Serif" w:hAnsi="PT Astra Serif" w:cs="Times New Roman"/>
                <w:i/>
                <w:sz w:val="20"/>
                <w:szCs w:val="20"/>
              </w:rPr>
              <w:t>(по состо</w:t>
            </w:r>
            <w:r w:rsidRPr="006E2702">
              <w:rPr>
                <w:rFonts w:ascii="PT Astra Serif" w:hAnsi="PT Astra Serif" w:cs="Times New Roman"/>
                <w:i/>
                <w:sz w:val="20"/>
                <w:szCs w:val="20"/>
              </w:rPr>
              <w:t>я</w:t>
            </w:r>
            <w:r w:rsidRPr="006E2702">
              <w:rPr>
                <w:rFonts w:ascii="PT Astra Serif" w:hAnsi="PT Astra Serif" w:cs="Times New Roman"/>
                <w:i/>
                <w:sz w:val="20"/>
                <w:szCs w:val="20"/>
              </w:rPr>
              <w:t>нию на 05.09.2024)</w:t>
            </w:r>
          </w:p>
        </w:tc>
        <w:tc>
          <w:tcPr>
            <w:tcW w:w="522" w:type="pct"/>
          </w:tcPr>
          <w:p w:rsidR="007E7B80" w:rsidRPr="0030600E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Объем тек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щей кадр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вой п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требн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сти по упра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ленч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ской дол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ж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ности, ед. </w:t>
            </w:r>
          </w:p>
          <w:p w:rsidR="007E7B80" w:rsidRPr="006E2702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6E2702">
              <w:rPr>
                <w:rFonts w:ascii="PT Astra Serif" w:hAnsi="PT Astra Serif" w:cs="Times New Roman"/>
                <w:i/>
                <w:sz w:val="20"/>
                <w:szCs w:val="20"/>
              </w:rPr>
              <w:t>(по с</w:t>
            </w:r>
            <w:r w:rsidRPr="006E2702">
              <w:rPr>
                <w:rFonts w:ascii="PT Astra Serif" w:hAnsi="PT Astra Serif" w:cs="Times New Roman"/>
                <w:i/>
                <w:sz w:val="20"/>
                <w:szCs w:val="20"/>
              </w:rPr>
              <w:t>о</w:t>
            </w:r>
            <w:r w:rsidRPr="006E2702">
              <w:rPr>
                <w:rFonts w:ascii="PT Astra Serif" w:hAnsi="PT Astra Serif" w:cs="Times New Roman"/>
                <w:i/>
                <w:sz w:val="20"/>
                <w:szCs w:val="20"/>
              </w:rPr>
              <w:t>стоянию на 05.09.2024)</w:t>
            </w:r>
          </w:p>
        </w:tc>
        <w:tc>
          <w:tcPr>
            <w:tcW w:w="534" w:type="pct"/>
          </w:tcPr>
          <w:p w:rsidR="007E7B80" w:rsidRPr="0030600E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Пр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гноз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руемый объем кадр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вой п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требн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сти по упра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ленч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ской дол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ж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ности, ед.</w:t>
            </w:r>
          </w:p>
          <w:p w:rsidR="007E7B80" w:rsidRPr="006E2702" w:rsidRDefault="009B6F9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6E2702">
              <w:rPr>
                <w:rFonts w:ascii="PT Astra Serif" w:hAnsi="PT Astra Serif" w:cs="Times New Roman"/>
                <w:i/>
                <w:sz w:val="20"/>
                <w:szCs w:val="20"/>
              </w:rPr>
              <w:t>(по с</w:t>
            </w:r>
            <w:r w:rsidRPr="006E2702">
              <w:rPr>
                <w:rFonts w:ascii="PT Astra Serif" w:hAnsi="PT Astra Serif" w:cs="Times New Roman"/>
                <w:i/>
                <w:sz w:val="20"/>
                <w:szCs w:val="20"/>
              </w:rPr>
              <w:t>о</w:t>
            </w:r>
            <w:r w:rsidRPr="006E2702">
              <w:rPr>
                <w:rFonts w:ascii="PT Astra Serif" w:hAnsi="PT Astra Serif" w:cs="Times New Roman"/>
                <w:i/>
                <w:sz w:val="20"/>
                <w:szCs w:val="20"/>
              </w:rPr>
              <w:t>стоянию на 05.09.2025 и далее по годам)</w:t>
            </w:r>
          </w:p>
        </w:tc>
        <w:tc>
          <w:tcPr>
            <w:tcW w:w="623" w:type="pct"/>
          </w:tcPr>
          <w:p w:rsidR="007E7B80" w:rsidRPr="0030600E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Наличие (отсу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т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ствие) устано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ленной числе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ности лиц, пл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ниру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мых для включ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ния в кадровый резерв</w:t>
            </w:r>
          </w:p>
          <w:p w:rsidR="007E7B80" w:rsidRPr="006E2702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6E2702">
              <w:rPr>
                <w:rFonts w:ascii="PT Astra Serif" w:hAnsi="PT Astra Serif" w:cs="Times New Roman"/>
                <w:i/>
                <w:sz w:val="20"/>
                <w:szCs w:val="20"/>
              </w:rPr>
              <w:t>(да / нет, если да – указать количество)</w:t>
            </w:r>
          </w:p>
        </w:tc>
        <w:tc>
          <w:tcPr>
            <w:tcW w:w="801" w:type="pct"/>
          </w:tcPr>
          <w:p w:rsidR="007E7B80" w:rsidRPr="0030600E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Реквизиты и наименов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ние норм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тивного пр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вового док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мента, 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гламентир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ющего чи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с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ленность лиц, план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руемых для включения в кадровый резерв</w:t>
            </w:r>
          </w:p>
          <w:p w:rsidR="007E7B80" w:rsidRPr="0030600E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</w:tcPr>
          <w:p w:rsidR="007E7B80" w:rsidRPr="0030600E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Срок нахожд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ния участн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ков в ка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вом 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зерве</w:t>
            </w:r>
          </w:p>
          <w:p w:rsidR="007E7B80" w:rsidRPr="0030600E" w:rsidRDefault="007E7B80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(ед., лет)</w:t>
            </w:r>
          </w:p>
        </w:tc>
      </w:tr>
      <w:tr w:rsidR="007E7B80" w:rsidRPr="0030600E" w:rsidTr="000456EE">
        <w:trPr>
          <w:cantSplit/>
        </w:trPr>
        <w:tc>
          <w:tcPr>
            <w:tcW w:w="278" w:type="pct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45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34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01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01" w:type="pct"/>
            <w:vAlign w:val="center"/>
          </w:tcPr>
          <w:p w:rsidR="007E7B80" w:rsidRPr="0030600E" w:rsidRDefault="007E7B80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7C0B07" w:rsidRPr="0030600E" w:rsidTr="000456EE">
        <w:trPr>
          <w:cantSplit/>
        </w:trPr>
        <w:tc>
          <w:tcPr>
            <w:tcW w:w="278" w:type="pct"/>
            <w:vAlign w:val="center"/>
          </w:tcPr>
          <w:p w:rsidR="007C0B07" w:rsidRPr="0030600E" w:rsidRDefault="007C0B07" w:rsidP="000C54C6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  <w:highlight w:val="cyan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714" w:type="pct"/>
            <w:vAlign w:val="center"/>
          </w:tcPr>
          <w:p w:rsidR="007C0B07" w:rsidRPr="0030600E" w:rsidRDefault="007C0B07" w:rsidP="000C54C6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Номенкл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тура рук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водителя органа местного самоупра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ления в сфере обр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зования</w:t>
            </w:r>
          </w:p>
        </w:tc>
        <w:tc>
          <w:tcPr>
            <w:tcW w:w="645" w:type="pct"/>
          </w:tcPr>
          <w:p w:rsidR="007C0B07" w:rsidRPr="0030600E" w:rsidRDefault="007C0B07" w:rsidP="002669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тель ком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тета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минстр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нощеко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ского 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она по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разованию Алтайск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го края</w:t>
            </w:r>
          </w:p>
        </w:tc>
        <w:tc>
          <w:tcPr>
            <w:tcW w:w="482" w:type="pct"/>
          </w:tcPr>
          <w:p w:rsidR="007C0B07" w:rsidRPr="0030600E" w:rsidRDefault="007C0B07" w:rsidP="000C54C6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7C0B07" w:rsidRPr="0030600E" w:rsidRDefault="007C0B07" w:rsidP="000C54C6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4" w:type="pct"/>
          </w:tcPr>
          <w:p w:rsidR="007C0B07" w:rsidRPr="007C0B07" w:rsidRDefault="007C0B07" w:rsidP="007C0B07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2025 – 1;</w:t>
            </w:r>
          </w:p>
          <w:p w:rsidR="007C0B07" w:rsidRPr="007C0B07" w:rsidRDefault="007C0B07" w:rsidP="007C0B07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2026 – 0;</w:t>
            </w:r>
          </w:p>
          <w:p w:rsidR="007C0B07" w:rsidRPr="007C0B07" w:rsidRDefault="007C0B07" w:rsidP="007C0B07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2027 – 0;</w:t>
            </w:r>
          </w:p>
          <w:p w:rsidR="007C0B07" w:rsidRPr="007C0B07" w:rsidRDefault="007C0B07" w:rsidP="007C0B07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2028 – 0;</w:t>
            </w:r>
          </w:p>
          <w:p w:rsidR="007C0B07" w:rsidRPr="007C0B07" w:rsidRDefault="007C0B07" w:rsidP="007C0B07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2029 – 0;</w:t>
            </w:r>
          </w:p>
          <w:p w:rsidR="007C0B07" w:rsidRPr="007C0B07" w:rsidRDefault="007C0B07" w:rsidP="007C0B07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2030 - 0</w:t>
            </w:r>
          </w:p>
        </w:tc>
        <w:tc>
          <w:tcPr>
            <w:tcW w:w="623" w:type="pct"/>
          </w:tcPr>
          <w:p w:rsidR="007C0B07" w:rsidRPr="0030600E" w:rsidRDefault="00D11F3B" w:rsidP="000C54C6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801" w:type="pct"/>
          </w:tcPr>
          <w:p w:rsidR="007C0B07" w:rsidRPr="0030600E" w:rsidRDefault="00D11F3B" w:rsidP="000C54C6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401" w:type="pct"/>
          </w:tcPr>
          <w:p w:rsidR="007C0B07" w:rsidRPr="0030600E" w:rsidRDefault="00D11F3B" w:rsidP="000C54C6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D11F3B" w:rsidRPr="0030600E" w:rsidTr="000456EE">
        <w:trPr>
          <w:cantSplit/>
        </w:trPr>
        <w:tc>
          <w:tcPr>
            <w:tcW w:w="278" w:type="pct"/>
            <w:vAlign w:val="center"/>
          </w:tcPr>
          <w:p w:rsidR="00D11F3B" w:rsidRPr="0030600E" w:rsidRDefault="00D11F3B" w:rsidP="000C54C6">
            <w:pPr>
              <w:tabs>
                <w:tab w:val="left" w:pos="284"/>
              </w:tabs>
              <w:rPr>
                <w:rFonts w:ascii="PT Astra Serif" w:hAnsi="PT Astra Serif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714" w:type="pct"/>
            <w:vAlign w:val="center"/>
          </w:tcPr>
          <w:p w:rsidR="00D11F3B" w:rsidRPr="0030600E" w:rsidRDefault="00D11F3B" w:rsidP="000C54C6">
            <w:pPr>
              <w:tabs>
                <w:tab w:val="left" w:pos="284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Номенкл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тура рук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водителя образов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тельной о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ганизации</w:t>
            </w:r>
          </w:p>
        </w:tc>
        <w:tc>
          <w:tcPr>
            <w:tcW w:w="645" w:type="pct"/>
          </w:tcPr>
          <w:p w:rsidR="00D11F3B" w:rsidRPr="007C0B07" w:rsidRDefault="00D11F3B" w:rsidP="002669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директор, </w:t>
            </w:r>
            <w:r w:rsidRPr="007C0B07">
              <w:rPr>
                <w:rFonts w:ascii="PT Astra Serif" w:hAnsi="PT Astra Serif" w:cs="Times New Roman"/>
                <w:sz w:val="24"/>
                <w:szCs w:val="24"/>
              </w:rPr>
              <w:t>заведу</w:t>
            </w:r>
            <w:r w:rsidRPr="007C0B07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Pr="007C0B07">
              <w:rPr>
                <w:rFonts w:ascii="PT Astra Serif" w:hAnsi="PT Astra Serif" w:cs="Times New Roman"/>
                <w:sz w:val="24"/>
                <w:szCs w:val="24"/>
              </w:rPr>
              <w:t>щий</w:t>
            </w:r>
          </w:p>
        </w:tc>
        <w:tc>
          <w:tcPr>
            <w:tcW w:w="482" w:type="pct"/>
          </w:tcPr>
          <w:p w:rsidR="00D11F3B" w:rsidRPr="0030600E" w:rsidRDefault="00D11F3B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22" w:type="pct"/>
          </w:tcPr>
          <w:p w:rsidR="00D11F3B" w:rsidRPr="0030600E" w:rsidRDefault="00D11F3B" w:rsidP="000C54C6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34" w:type="pct"/>
          </w:tcPr>
          <w:p w:rsidR="00D11F3B" w:rsidRPr="007C0B07" w:rsidRDefault="00D11F3B" w:rsidP="007C0B07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2025 – 1;</w:t>
            </w:r>
          </w:p>
          <w:p w:rsidR="00D11F3B" w:rsidRPr="007C0B07" w:rsidRDefault="00D11F3B" w:rsidP="007C0B07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2026 – 1;</w:t>
            </w:r>
          </w:p>
          <w:p w:rsidR="00D11F3B" w:rsidRPr="007C0B07" w:rsidRDefault="00D11F3B" w:rsidP="007C0B07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2027 – 0;</w:t>
            </w:r>
          </w:p>
          <w:p w:rsidR="00D11F3B" w:rsidRPr="007C0B07" w:rsidRDefault="00D11F3B" w:rsidP="007C0B07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2028 – 0;</w:t>
            </w:r>
          </w:p>
          <w:p w:rsidR="00D11F3B" w:rsidRPr="007C0B07" w:rsidRDefault="00D11F3B" w:rsidP="007C0B07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2029 – 0;</w:t>
            </w:r>
          </w:p>
          <w:p w:rsidR="00D11F3B" w:rsidRPr="007C0B07" w:rsidRDefault="00D11F3B" w:rsidP="007C0B07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2030 - 0</w:t>
            </w:r>
          </w:p>
        </w:tc>
        <w:tc>
          <w:tcPr>
            <w:tcW w:w="623" w:type="pct"/>
          </w:tcPr>
          <w:p w:rsidR="00D11F3B" w:rsidRPr="0030600E" w:rsidRDefault="00D11F3B" w:rsidP="002669C1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801" w:type="pct"/>
          </w:tcPr>
          <w:p w:rsidR="00D11F3B" w:rsidRPr="0030600E" w:rsidRDefault="00D11F3B" w:rsidP="002669C1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401" w:type="pct"/>
          </w:tcPr>
          <w:p w:rsidR="00D11F3B" w:rsidRPr="0030600E" w:rsidRDefault="00D11F3B" w:rsidP="002669C1">
            <w:p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</w:tbl>
    <w:p w:rsidR="006479E2" w:rsidRDefault="006479E2" w:rsidP="00930808">
      <w:pPr>
        <w:spacing w:after="0" w:line="240" w:lineRule="auto"/>
        <w:jc w:val="both"/>
        <w:rPr>
          <w:rFonts w:ascii="PT Astra Serif" w:eastAsia="Arial" w:hAnsi="PT Astra Serif" w:cs="Times New Roman"/>
          <w:bCs/>
          <w:sz w:val="24"/>
          <w:szCs w:val="24"/>
        </w:rPr>
      </w:pPr>
    </w:p>
    <w:p w:rsidR="006479E2" w:rsidRDefault="006479E2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4"/>
          <w:szCs w:val="24"/>
        </w:rPr>
      </w:pPr>
    </w:p>
    <w:p w:rsidR="006479E2" w:rsidRPr="00644577" w:rsidRDefault="006479E2" w:rsidP="006479E2">
      <w:pPr>
        <w:pStyle w:val="32"/>
        <w:pBdr>
          <w:bottom w:val="none" w:sz="0" w:space="0" w:color="auto"/>
        </w:pBdr>
        <w:tabs>
          <w:tab w:val="clear" w:pos="0"/>
        </w:tabs>
        <w:spacing w:line="240" w:lineRule="auto"/>
        <w:rPr>
          <w:rFonts w:eastAsia="Arial"/>
          <w:bCs/>
          <w:color w:val="auto"/>
          <w:kern w:val="0"/>
          <w14:ligatures w14:val="none"/>
        </w:rPr>
      </w:pPr>
      <w:r w:rsidRPr="00644577">
        <w:rPr>
          <w:rFonts w:eastAsia="Arial"/>
          <w:bCs/>
          <w:color w:val="auto"/>
          <w:kern w:val="0"/>
          <w14:ligatures w14:val="none"/>
        </w:rPr>
        <w:t>На развитие муниципальной системы образов</w:t>
      </w:r>
      <w:r w:rsidR="00A02090" w:rsidRPr="00644577">
        <w:rPr>
          <w:rFonts w:eastAsia="Arial"/>
          <w:bCs/>
          <w:color w:val="auto"/>
          <w:kern w:val="0"/>
          <w14:ligatures w14:val="none"/>
        </w:rPr>
        <w:t>ания ежегодно предусмотрено 382</w:t>
      </w:r>
      <w:r w:rsidR="00ED4B96" w:rsidRPr="00644577">
        <w:rPr>
          <w:rFonts w:eastAsia="Arial"/>
          <w:bCs/>
          <w:color w:val="auto"/>
          <w:kern w:val="0"/>
          <w14:ligatures w14:val="none"/>
        </w:rPr>
        <w:t xml:space="preserve"> м</w:t>
      </w:r>
      <w:r w:rsidR="00644577" w:rsidRPr="00644577">
        <w:rPr>
          <w:rFonts w:eastAsia="Arial"/>
          <w:bCs/>
          <w:color w:val="auto"/>
          <w:kern w:val="0"/>
          <w14:ligatures w14:val="none"/>
        </w:rPr>
        <w:t>лн. руб. всех видов бюджета.</w:t>
      </w:r>
    </w:p>
    <w:p w:rsidR="0002725C" w:rsidRPr="00A04A58" w:rsidRDefault="00050996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Arial" w:hAnsi="PT Astra Serif" w:cs="Times New Roman"/>
          <w:bCs/>
          <w:sz w:val="24"/>
          <w:szCs w:val="24"/>
        </w:rPr>
        <w:t>Таблица 1.12</w:t>
      </w:r>
      <w:r w:rsidR="0002725C" w:rsidRPr="0030600E">
        <w:rPr>
          <w:rFonts w:ascii="PT Astra Serif" w:eastAsia="Arial" w:hAnsi="PT Astra Serif" w:cs="Times New Roman"/>
          <w:bCs/>
          <w:sz w:val="24"/>
          <w:szCs w:val="24"/>
        </w:rPr>
        <w:t xml:space="preserve"> – </w:t>
      </w:r>
      <w:r w:rsidR="0002725C">
        <w:rPr>
          <w:rFonts w:ascii="PT Astra Serif" w:hAnsi="PT Astra Serif"/>
          <w:sz w:val="24"/>
          <w:szCs w:val="24"/>
        </w:rPr>
        <w:t>динамика доли муниципального бюджета по отрасли обр</w:t>
      </w:r>
      <w:r w:rsidR="000B3C6E">
        <w:rPr>
          <w:rFonts w:ascii="PT Astra Serif" w:hAnsi="PT Astra Serif"/>
          <w:sz w:val="24"/>
          <w:szCs w:val="24"/>
        </w:rPr>
        <w:t>а</w:t>
      </w:r>
      <w:r w:rsidR="0002725C">
        <w:rPr>
          <w:rFonts w:ascii="PT Astra Serif" w:hAnsi="PT Astra Serif"/>
          <w:sz w:val="24"/>
          <w:szCs w:val="24"/>
        </w:rPr>
        <w:t>зование</w:t>
      </w:r>
      <w:r w:rsidR="0002725C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A04A58" w:rsidRPr="00A04A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Краснощёковского района</w:t>
      </w:r>
    </w:p>
    <w:p w:rsidR="0002725C" w:rsidRPr="009961E3" w:rsidRDefault="0002725C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921"/>
        <w:gridCol w:w="763"/>
        <w:gridCol w:w="762"/>
        <w:gridCol w:w="762"/>
        <w:gridCol w:w="762"/>
        <w:gridCol w:w="762"/>
        <w:gridCol w:w="762"/>
        <w:gridCol w:w="741"/>
        <w:gridCol w:w="620"/>
      </w:tblGrid>
      <w:tr w:rsidR="001545D5" w:rsidRPr="0030600E" w:rsidTr="00864665">
        <w:tc>
          <w:tcPr>
            <w:tcW w:w="2382" w:type="dxa"/>
            <w:vMerge w:val="restart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Направление ра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921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934" w:type="dxa"/>
            <w:gridSpan w:val="8"/>
            <w:vAlign w:val="center"/>
          </w:tcPr>
          <w:p w:rsidR="001545D5" w:rsidRDefault="001545D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Объем финансирования, тыс. рублей</w:t>
            </w:r>
          </w:p>
        </w:tc>
      </w:tr>
      <w:tr w:rsidR="001545D5" w:rsidRPr="0030600E" w:rsidTr="001545D5">
        <w:tc>
          <w:tcPr>
            <w:tcW w:w="2382" w:type="dxa"/>
            <w:vMerge/>
          </w:tcPr>
          <w:p w:rsidR="001545D5" w:rsidRPr="0030600E" w:rsidRDefault="001545D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763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741" w:type="dxa"/>
            <w:vAlign w:val="center"/>
          </w:tcPr>
          <w:p w:rsidR="001545D5" w:rsidRPr="000B3C6E" w:rsidRDefault="001545D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620" w:type="dxa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1545D5" w:rsidRPr="0030600E" w:rsidTr="001545D5">
        <w:tc>
          <w:tcPr>
            <w:tcW w:w="2382" w:type="dxa"/>
          </w:tcPr>
          <w:p w:rsidR="00393112" w:rsidRPr="0030600E" w:rsidRDefault="00393112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r w:rsidR="001545D5">
              <w:rPr>
                <w:rFonts w:ascii="PT Astra Serif" w:eastAsia="Calibri" w:hAnsi="PT Astra Serif" w:cs="Times New Roman"/>
                <w:sz w:val="24"/>
                <w:szCs w:val="24"/>
              </w:rPr>
              <w:t>редметные кабин</w:t>
            </w:r>
            <w:r w:rsidR="001545D5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ты ОБЗР</w:t>
            </w:r>
          </w:p>
        </w:tc>
        <w:tc>
          <w:tcPr>
            <w:tcW w:w="921" w:type="dxa"/>
            <w:vAlign w:val="center"/>
          </w:tcPr>
          <w:p w:rsidR="001545D5" w:rsidRPr="00DC59E8" w:rsidRDefault="0039311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59E8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 w:rsidR="001545D5" w:rsidRPr="00DC59E8" w:rsidRDefault="0039311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59E8">
              <w:rPr>
                <w:rFonts w:ascii="PT Astra Serif" w:eastAsia="Calibri" w:hAnsi="PT Astra Serif" w:cs="Times New Roman"/>
                <w:sz w:val="24"/>
                <w:szCs w:val="24"/>
              </w:rPr>
              <w:t>338</w:t>
            </w:r>
            <w:r w:rsidR="00182223" w:rsidRPr="00DC59E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1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393112" w:rsidRPr="0030600E" w:rsidTr="001545D5">
        <w:tc>
          <w:tcPr>
            <w:tcW w:w="2382" w:type="dxa"/>
          </w:tcPr>
          <w:p w:rsidR="00393112" w:rsidRDefault="00393112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Предметный каб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нет </w:t>
            </w:r>
            <w:r w:rsidRPr="008C691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«Труд (Технол</w:t>
            </w:r>
            <w:r w:rsidRPr="008C691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</w:t>
            </w:r>
            <w:r w:rsidRPr="008C691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гия)»</w:t>
            </w:r>
          </w:p>
        </w:tc>
        <w:tc>
          <w:tcPr>
            <w:tcW w:w="921" w:type="dxa"/>
            <w:vAlign w:val="center"/>
          </w:tcPr>
          <w:p w:rsidR="00393112" w:rsidRPr="00DC59E8" w:rsidRDefault="0039311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59E8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 w:rsidR="00393112" w:rsidRPr="00DC59E8" w:rsidRDefault="0039311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C59E8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</w:tcPr>
          <w:p w:rsidR="00393112" w:rsidRPr="0030600E" w:rsidRDefault="0039311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393112" w:rsidRPr="0030600E" w:rsidRDefault="0039311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393112" w:rsidRPr="0030600E" w:rsidRDefault="0039311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393112" w:rsidRPr="0030600E" w:rsidRDefault="0039311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393112" w:rsidRPr="0030600E" w:rsidRDefault="0039311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1" w:type="dxa"/>
            <w:vAlign w:val="center"/>
          </w:tcPr>
          <w:p w:rsidR="00393112" w:rsidRPr="0030600E" w:rsidRDefault="0039311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</w:tcPr>
          <w:p w:rsidR="00393112" w:rsidRPr="0030600E" w:rsidRDefault="00393112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1545D5" w:rsidRPr="0030600E" w:rsidTr="001545D5">
        <w:tc>
          <w:tcPr>
            <w:tcW w:w="2382" w:type="dxa"/>
          </w:tcPr>
          <w:p w:rsidR="001545D5" w:rsidRPr="00816AED" w:rsidRDefault="001545D5" w:rsidP="000C54C6">
            <w:pPr>
              <w:pStyle w:val="6"/>
              <w:widowControl/>
              <w:spacing w:line="240" w:lineRule="auto"/>
              <w:outlineLvl w:val="5"/>
              <w:rPr>
                <w:bCs w:val="0"/>
              </w:rPr>
            </w:pPr>
            <w:r w:rsidRPr="00816AED">
              <w:rPr>
                <w:bCs w:val="0"/>
              </w:rPr>
              <w:t xml:space="preserve">Всего </w:t>
            </w:r>
          </w:p>
        </w:tc>
        <w:tc>
          <w:tcPr>
            <w:tcW w:w="921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2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1" w:type="dxa"/>
            <w:vAlign w:val="center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</w:tcPr>
          <w:p w:rsidR="001545D5" w:rsidRPr="0030600E" w:rsidRDefault="001545D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</w:tr>
    </w:tbl>
    <w:p w:rsidR="0002725C" w:rsidRDefault="0002725C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C00000"/>
          <w:kern w:val="2"/>
          <w:sz w:val="24"/>
          <w:szCs w:val="24"/>
          <w14:ligatures w14:val="standardContextual"/>
        </w:rPr>
      </w:pPr>
    </w:p>
    <w:p w:rsidR="008E3531" w:rsidRDefault="00690031" w:rsidP="00E613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69003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8C691E">
        <w:rPr>
          <w:rFonts w:ascii="PT Astra Serif" w:eastAsia="Times New Roman" w:hAnsi="PT Astra Serif" w:cs="Times New Roman"/>
          <w:color w:val="000000"/>
          <w:sz w:val="24"/>
          <w:szCs w:val="24"/>
        </w:rPr>
        <w:t>Материально-техническое оснащение кабинетов по учебным предметам «ОБЗР» и «Труд (Технология)»</w:t>
      </w:r>
      <w:r w:rsidR="00E61333">
        <w:rPr>
          <w:rFonts w:ascii="PT Astra Serif" w:eastAsia="Times New Roman" w:hAnsi="PT Astra Serif" w:cs="Times New Roman"/>
          <w:color w:val="000000"/>
          <w:sz w:val="24"/>
          <w:szCs w:val="24"/>
        </w:rPr>
        <w:t>;</w:t>
      </w:r>
    </w:p>
    <w:p w:rsidR="0002725C" w:rsidRPr="00E61333" w:rsidRDefault="002F6671" w:rsidP="000C54C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>Техническое обследование зданий образовательных организаций, требующих к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а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питального ремонта до разработки ПСД</w:t>
      </w:r>
      <w:r w:rsidR="00690031" w:rsidRPr="00E61333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690031" w:rsidRPr="00E61333" w:rsidRDefault="00690031" w:rsidP="000C54C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>Ремонт/оборудование спортзалов школ, а также плоскостных спортивных соор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у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жений;</w:t>
      </w:r>
    </w:p>
    <w:p w:rsidR="00690031" w:rsidRPr="00E61333" w:rsidRDefault="00690031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 w:rsidRPr="00E61333">
        <w:rPr>
          <w:rFonts w:ascii="PT Astra Serif" w:eastAsia="Times New Roman" w:hAnsi="PT Astra Serif" w:cs="Times New Roman"/>
          <w:sz w:val="24"/>
          <w:szCs w:val="24"/>
        </w:rPr>
        <w:t>Приоритизация</w:t>
      </w:r>
      <w:proofErr w:type="spellEnd"/>
      <w:r w:rsidRPr="00E61333">
        <w:rPr>
          <w:rFonts w:ascii="PT Astra Serif" w:eastAsia="Times New Roman" w:hAnsi="PT Astra Serif" w:cs="Times New Roman"/>
          <w:sz w:val="24"/>
          <w:szCs w:val="24"/>
        </w:rPr>
        <w:t xml:space="preserve"> подготовки школьников по предметам </w:t>
      </w:r>
      <w:proofErr w:type="gramStart"/>
      <w:r w:rsidRPr="00E61333">
        <w:rPr>
          <w:rFonts w:ascii="PT Astra Serif" w:eastAsia="Times New Roman" w:hAnsi="PT Astra Serif" w:cs="Times New Roman"/>
          <w:sz w:val="24"/>
          <w:szCs w:val="24"/>
        </w:rPr>
        <w:t>естественно-научного</w:t>
      </w:r>
      <w:proofErr w:type="gramEnd"/>
      <w:r w:rsidRPr="00E61333">
        <w:rPr>
          <w:rFonts w:ascii="PT Astra Serif" w:eastAsia="Times New Roman" w:hAnsi="PT Astra Serif" w:cs="Times New Roman"/>
          <w:sz w:val="24"/>
          <w:szCs w:val="24"/>
        </w:rPr>
        <w:t xml:space="preserve"> цикла (в </w:t>
      </w:r>
      <w:proofErr w:type="spellStart"/>
      <w:r w:rsidRPr="00E61333">
        <w:rPr>
          <w:rFonts w:ascii="PT Astra Serif" w:eastAsia="Times New Roman" w:hAnsi="PT Astra Serif" w:cs="Times New Roman"/>
          <w:sz w:val="24"/>
          <w:szCs w:val="24"/>
        </w:rPr>
        <w:t>т.ч</w:t>
      </w:r>
      <w:proofErr w:type="spellEnd"/>
      <w:r w:rsidRPr="00E61333">
        <w:rPr>
          <w:rFonts w:ascii="PT Astra Serif" w:eastAsia="Times New Roman" w:hAnsi="PT Astra Serif" w:cs="Times New Roman"/>
          <w:sz w:val="24"/>
          <w:szCs w:val="24"/>
        </w:rPr>
        <w:t>. приобретение нового оборудования и поддержание функционирования существ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у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ющего, приобретенного ранее в рамках НП «Образование»);</w:t>
      </w:r>
    </w:p>
    <w:p w:rsidR="00690031" w:rsidRPr="00E61333" w:rsidRDefault="00A66C1D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 xml:space="preserve">Оснащение и лицензирование </w:t>
      </w:r>
      <w:r w:rsidR="00AB3D0C" w:rsidRPr="00E61333">
        <w:rPr>
          <w:rFonts w:ascii="PT Astra Serif" w:eastAsia="Times New Roman" w:hAnsi="PT Astra Serif" w:cs="Times New Roman"/>
          <w:sz w:val="24"/>
          <w:szCs w:val="24"/>
        </w:rPr>
        <w:t xml:space="preserve"> медицинских кабинетов</w:t>
      </w:r>
      <w:r w:rsidR="00690031" w:rsidRPr="00E61333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0174FD" w:rsidRPr="00E61333" w:rsidRDefault="000174FD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 xml:space="preserve">Обновление школьных актовых залов, библиотек, </w:t>
      </w:r>
      <w:r w:rsidR="00C808B3" w:rsidRPr="00E61333">
        <w:rPr>
          <w:rFonts w:ascii="PT Astra Serif" w:eastAsia="Times New Roman" w:hAnsi="PT Astra Serif" w:cs="Times New Roman"/>
          <w:sz w:val="24"/>
          <w:szCs w:val="24"/>
        </w:rPr>
        <w:t>центров детских инициа</w:t>
      </w:r>
      <w:r w:rsidR="001958B3" w:rsidRPr="00E61333">
        <w:rPr>
          <w:rFonts w:ascii="PT Astra Serif" w:eastAsia="Times New Roman" w:hAnsi="PT Astra Serif" w:cs="Times New Roman"/>
          <w:sz w:val="24"/>
          <w:szCs w:val="24"/>
        </w:rPr>
        <w:t>тив, школьных музеев, кабинетов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C808B3" w:rsidRPr="00E61333">
        <w:rPr>
          <w:rFonts w:ascii="PT Astra Serif" w:eastAsia="Times New Roman" w:hAnsi="PT Astra Serif" w:cs="Times New Roman"/>
          <w:sz w:val="24"/>
          <w:szCs w:val="24"/>
        </w:rPr>
        <w:t xml:space="preserve">для 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доп</w:t>
      </w:r>
      <w:r w:rsidR="00C808B3" w:rsidRPr="00E61333">
        <w:rPr>
          <w:rFonts w:ascii="PT Astra Serif" w:eastAsia="Times New Roman" w:hAnsi="PT Astra Serif" w:cs="Times New Roman"/>
          <w:sz w:val="24"/>
          <w:szCs w:val="24"/>
        </w:rPr>
        <w:t xml:space="preserve">олнительного 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образования детей;</w:t>
      </w:r>
    </w:p>
    <w:p w:rsidR="000174FD" w:rsidRPr="00E61333" w:rsidRDefault="000174FD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 xml:space="preserve">Создание </w:t>
      </w:r>
      <w:r w:rsidR="00C808B3" w:rsidRPr="00E61333">
        <w:rPr>
          <w:rFonts w:ascii="PT Astra Serif" w:eastAsia="Times New Roman" w:hAnsi="PT Astra Serif" w:cs="Times New Roman"/>
          <w:sz w:val="24"/>
          <w:szCs w:val="24"/>
        </w:rPr>
        <w:t xml:space="preserve">школьных театров, </w:t>
      </w:r>
      <w:proofErr w:type="spellStart"/>
      <w:r w:rsidR="00C808B3" w:rsidRPr="00E61333">
        <w:rPr>
          <w:rFonts w:ascii="PT Astra Serif" w:eastAsia="Times New Roman" w:hAnsi="PT Astra Serif" w:cs="Times New Roman"/>
          <w:sz w:val="24"/>
          <w:szCs w:val="24"/>
        </w:rPr>
        <w:t>медиацентров</w:t>
      </w:r>
      <w:proofErr w:type="spellEnd"/>
      <w:r w:rsidR="00C808B3" w:rsidRPr="00E61333">
        <w:rPr>
          <w:rFonts w:ascii="PT Astra Serif" w:eastAsia="Times New Roman" w:hAnsi="PT Astra Serif" w:cs="Times New Roman"/>
          <w:sz w:val="24"/>
          <w:szCs w:val="24"/>
        </w:rPr>
        <w:t xml:space="preserve">, 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школьных творческих и волонтерских центров</w:t>
      </w:r>
      <w:r w:rsidR="00C808B3" w:rsidRPr="00E61333">
        <w:rPr>
          <w:rFonts w:ascii="PT Astra Serif" w:eastAsia="Times New Roman" w:hAnsi="PT Astra Serif" w:cs="Times New Roman"/>
          <w:sz w:val="24"/>
          <w:szCs w:val="24"/>
        </w:rPr>
        <w:t xml:space="preserve"> и 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мастерских;</w:t>
      </w:r>
    </w:p>
    <w:p w:rsidR="000174FD" w:rsidRPr="00E61333" w:rsidRDefault="000174FD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>Создание школьных спортивных клубов;</w:t>
      </w:r>
    </w:p>
    <w:p w:rsidR="000174FD" w:rsidRPr="00E61333" w:rsidRDefault="000174FD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>Приобретение средств обучения и учебного оборудования, средств вычислител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ь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ной компьютерной техники и т.п.;</w:t>
      </w:r>
    </w:p>
    <w:p w:rsidR="000174FD" w:rsidRPr="00E61333" w:rsidRDefault="000174FD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 w:rsidRPr="00E61333">
        <w:rPr>
          <w:rFonts w:ascii="PT Astra Serif" w:eastAsia="Times New Roman" w:hAnsi="PT Astra Serif" w:cs="Times New Roman"/>
          <w:sz w:val="24"/>
          <w:szCs w:val="24"/>
        </w:rPr>
        <w:t>Софинансирование</w:t>
      </w:r>
      <w:proofErr w:type="spellEnd"/>
      <w:r w:rsidRPr="00E61333">
        <w:rPr>
          <w:rFonts w:ascii="PT Astra Serif" w:eastAsia="Times New Roman" w:hAnsi="PT Astra Serif" w:cs="Times New Roman"/>
          <w:sz w:val="24"/>
          <w:szCs w:val="24"/>
        </w:rPr>
        <w:t xml:space="preserve"> капитальных ремонтов;</w:t>
      </w:r>
    </w:p>
    <w:p w:rsidR="000174FD" w:rsidRPr="00E61333" w:rsidRDefault="000174FD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>Организация летнего отдыха и оздоровления;</w:t>
      </w:r>
    </w:p>
    <w:p w:rsidR="00B85CD8" w:rsidRPr="00E61333" w:rsidRDefault="00B85CD8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>Приобретение учебников;</w:t>
      </w:r>
    </w:p>
    <w:p w:rsidR="00B85CD8" w:rsidRPr="00E61333" w:rsidRDefault="00610678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>Реализация мероприятий</w:t>
      </w:r>
      <w:r w:rsidR="00C808B3" w:rsidRPr="00E61333">
        <w:rPr>
          <w:rFonts w:ascii="PT Astra Serif" w:eastAsia="Times New Roman" w:hAnsi="PT Astra Serif" w:cs="Times New Roman"/>
          <w:sz w:val="24"/>
          <w:szCs w:val="24"/>
        </w:rPr>
        <w:t xml:space="preserve"> по развитию детского движения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 xml:space="preserve"> (Д</w:t>
      </w:r>
      <w:r w:rsidR="00B85CD8" w:rsidRPr="00E61333">
        <w:rPr>
          <w:rFonts w:ascii="PT Astra Serif" w:eastAsia="Times New Roman" w:hAnsi="PT Astra Serif" w:cs="Times New Roman"/>
          <w:sz w:val="24"/>
          <w:szCs w:val="24"/>
        </w:rPr>
        <w:t>вижение первых, О</w:t>
      </w:r>
      <w:r w:rsidR="00B85CD8" w:rsidRPr="00E61333">
        <w:rPr>
          <w:rFonts w:ascii="PT Astra Serif" w:eastAsia="Times New Roman" w:hAnsi="PT Astra Serif" w:cs="Times New Roman"/>
          <w:sz w:val="24"/>
          <w:szCs w:val="24"/>
        </w:rPr>
        <w:t>р</w:t>
      </w:r>
      <w:r w:rsidR="00B85CD8" w:rsidRPr="00E61333">
        <w:rPr>
          <w:rFonts w:ascii="PT Astra Serif" w:eastAsia="Times New Roman" w:hAnsi="PT Astra Serif" w:cs="Times New Roman"/>
          <w:sz w:val="24"/>
          <w:szCs w:val="24"/>
        </w:rPr>
        <w:t xml:space="preserve">лята России, </w:t>
      </w:r>
      <w:proofErr w:type="spellStart"/>
      <w:r w:rsidR="00B85CD8" w:rsidRPr="00E61333">
        <w:rPr>
          <w:rFonts w:ascii="PT Astra Serif" w:eastAsia="Times New Roman" w:hAnsi="PT Astra Serif" w:cs="Times New Roman"/>
          <w:sz w:val="24"/>
          <w:szCs w:val="24"/>
        </w:rPr>
        <w:t>Юнармия</w:t>
      </w:r>
      <w:proofErr w:type="spellEnd"/>
      <w:r w:rsidR="00B85CD8" w:rsidRPr="00E61333">
        <w:rPr>
          <w:rFonts w:ascii="PT Astra Serif" w:eastAsia="Times New Roman" w:hAnsi="PT Astra Serif" w:cs="Times New Roman"/>
          <w:sz w:val="24"/>
          <w:szCs w:val="24"/>
        </w:rPr>
        <w:t>);</w:t>
      </w:r>
    </w:p>
    <w:p w:rsidR="00B85CD8" w:rsidRPr="00E61333" w:rsidRDefault="00B85CD8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>Поддержка одаренных детей;</w:t>
      </w:r>
    </w:p>
    <w:p w:rsidR="0070124E" w:rsidRPr="00E61333" w:rsidRDefault="0070124E" w:rsidP="000C54C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>Меры поддержки педагогов;</w:t>
      </w:r>
    </w:p>
    <w:p w:rsidR="000809F1" w:rsidRPr="005F1158" w:rsidRDefault="000174FD" w:rsidP="005F115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61333">
        <w:rPr>
          <w:rFonts w:ascii="PT Astra Serif" w:eastAsia="Times New Roman" w:hAnsi="PT Astra Serif" w:cs="Times New Roman"/>
          <w:sz w:val="24"/>
          <w:szCs w:val="24"/>
        </w:rPr>
        <w:t>Организация питания</w:t>
      </w:r>
      <w:r w:rsidR="00E61333" w:rsidRPr="00E61333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r w:rsidRPr="00E61333">
        <w:rPr>
          <w:rFonts w:ascii="PT Astra Serif" w:eastAsia="Times New Roman" w:hAnsi="PT Astra Serif" w:cs="Times New Roman"/>
          <w:sz w:val="24"/>
          <w:szCs w:val="24"/>
        </w:rPr>
        <w:t>и др.</w:t>
      </w:r>
      <w:r w:rsidR="001958B3" w:rsidRPr="00E6133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B85CD8" w:rsidRPr="00E61333">
        <w:rPr>
          <w:rFonts w:ascii="PT Astra Serif" w:eastAsia="Times New Roman" w:hAnsi="PT Astra Serif" w:cs="Times New Roman"/>
          <w:sz w:val="24"/>
          <w:szCs w:val="24"/>
        </w:rPr>
        <w:t xml:space="preserve"> направления расходов</w:t>
      </w:r>
      <w:r w:rsidR="001958B3" w:rsidRPr="00E61333">
        <w:rPr>
          <w:rFonts w:ascii="PT Astra Serif" w:eastAsia="Times New Roman" w:hAnsi="PT Astra Serif" w:cs="Times New Roman"/>
          <w:sz w:val="24"/>
          <w:szCs w:val="24"/>
        </w:rPr>
        <w:t xml:space="preserve"> за счет средств муниципального бюджета</w:t>
      </w:r>
    </w:p>
    <w:p w:rsidR="006479E2" w:rsidRDefault="006479E2" w:rsidP="000C54C6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479E2">
        <w:rPr>
          <w:rFonts w:ascii="PT Astra Serif" w:eastAsia="Times New Roman" w:hAnsi="PT Astra Serif" w:cs="Times New Roman"/>
          <w:color w:val="000000"/>
          <w:sz w:val="24"/>
          <w:szCs w:val="24"/>
        </w:rPr>
        <w:t>Эффективность деятельности муниципальной системы образования оценивается Министерством просвещения в соответствии с методологией</w:t>
      </w:r>
      <w:r w:rsidRPr="006479E2">
        <w:rPr>
          <w:rFonts w:ascii="PT Astra Serif" w:eastAsia="Calibri" w:hAnsi="PT Astra Serif"/>
          <w:sz w:val="24"/>
          <w:szCs w:val="24"/>
        </w:rPr>
        <w:t xml:space="preserve"> мотивирующего монитори</w:t>
      </w:r>
      <w:r w:rsidRPr="006479E2">
        <w:rPr>
          <w:rFonts w:ascii="PT Astra Serif" w:eastAsia="Calibri" w:hAnsi="PT Astra Serif"/>
          <w:sz w:val="24"/>
          <w:szCs w:val="24"/>
        </w:rPr>
        <w:t>н</w:t>
      </w:r>
      <w:r w:rsidRPr="006479E2">
        <w:rPr>
          <w:rFonts w:ascii="PT Astra Serif" w:eastAsia="Calibri" w:hAnsi="PT Astra Serif"/>
          <w:sz w:val="24"/>
          <w:szCs w:val="24"/>
        </w:rPr>
        <w:t>га деятельности органов местного самоуправления, осуществляющих управление в сфере образования*</w:t>
      </w:r>
    </w:p>
    <w:p w:rsidR="00A04A58" w:rsidRPr="006479E2" w:rsidRDefault="00A04A58" w:rsidP="000C54C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809F1" w:rsidRPr="00E61333" w:rsidRDefault="000174FD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8C691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050996">
        <w:rPr>
          <w:rFonts w:ascii="PT Astra Serif" w:eastAsia="Arial" w:hAnsi="PT Astra Serif" w:cs="Times New Roman"/>
          <w:bCs/>
          <w:sz w:val="24"/>
          <w:szCs w:val="24"/>
        </w:rPr>
        <w:t xml:space="preserve">Таблица 1.13 </w:t>
      </w:r>
      <w:r w:rsidR="000809F1" w:rsidRPr="0030600E">
        <w:rPr>
          <w:rFonts w:ascii="PT Astra Serif" w:eastAsia="Arial" w:hAnsi="PT Astra Serif" w:cs="Times New Roman"/>
          <w:bCs/>
          <w:sz w:val="24"/>
          <w:szCs w:val="24"/>
        </w:rPr>
        <w:t xml:space="preserve">– </w:t>
      </w:r>
      <w:r w:rsidR="000809F1">
        <w:rPr>
          <w:rFonts w:ascii="PT Astra Serif" w:hAnsi="PT Astra Serif"/>
          <w:sz w:val="24"/>
          <w:szCs w:val="24"/>
        </w:rPr>
        <w:t>меры по достижению показателей муниципального мотивирующ</w:t>
      </w:r>
      <w:r w:rsidR="000809F1">
        <w:rPr>
          <w:rFonts w:ascii="PT Astra Serif" w:hAnsi="PT Astra Serif"/>
          <w:sz w:val="24"/>
          <w:szCs w:val="24"/>
        </w:rPr>
        <w:t>е</w:t>
      </w:r>
      <w:r w:rsidR="000809F1">
        <w:rPr>
          <w:rFonts w:ascii="PT Astra Serif" w:hAnsi="PT Astra Serif"/>
          <w:sz w:val="24"/>
          <w:szCs w:val="24"/>
        </w:rPr>
        <w:t>го мониторинга</w:t>
      </w:r>
      <w:r w:rsidR="000809F1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A02090"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  <w:t xml:space="preserve"> </w:t>
      </w:r>
      <w:r w:rsidR="00A02090" w:rsidRPr="00E61333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Краснощёковского района </w:t>
      </w:r>
    </w:p>
    <w:p w:rsidR="000809F1" w:rsidRPr="00C24FC2" w:rsidRDefault="000809F1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112"/>
        <w:gridCol w:w="1876"/>
        <w:gridCol w:w="836"/>
        <w:gridCol w:w="2303"/>
        <w:gridCol w:w="2303"/>
      </w:tblGrid>
      <w:tr w:rsidR="00B00FF1" w:rsidRPr="0031276D" w:rsidTr="00322ADD">
        <w:tc>
          <w:tcPr>
            <w:tcW w:w="1672" w:type="dxa"/>
          </w:tcPr>
          <w:p w:rsidR="00322ADD" w:rsidRPr="0031276D" w:rsidRDefault="00322ADD" w:rsidP="000C54C6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 муниципалитета, 2023 год</w:t>
            </w:r>
          </w:p>
        </w:tc>
        <w:tc>
          <w:tcPr>
            <w:tcW w:w="1859" w:type="dxa"/>
          </w:tcPr>
          <w:p w:rsidR="00322ADD" w:rsidRPr="0031276D" w:rsidRDefault="00322ADD" w:rsidP="000C54C6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 (весь пер</w:t>
            </w: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чень)</w:t>
            </w:r>
          </w:p>
        </w:tc>
        <w:tc>
          <w:tcPr>
            <w:tcW w:w="1912" w:type="dxa"/>
          </w:tcPr>
          <w:p w:rsidR="00322ADD" w:rsidRPr="0031276D" w:rsidRDefault="005624F5" w:rsidP="000C54C6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322ADD" w:rsidRPr="0031276D" w:rsidRDefault="00322ADD" w:rsidP="000C54C6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Дефицитные п</w:t>
            </w: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зиции (выбрать из общего перечня показателей, гр</w:t>
            </w: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фы 1)</w:t>
            </w:r>
          </w:p>
        </w:tc>
        <w:tc>
          <w:tcPr>
            <w:tcW w:w="2059" w:type="dxa"/>
          </w:tcPr>
          <w:p w:rsidR="00322ADD" w:rsidRPr="0031276D" w:rsidRDefault="00322ADD" w:rsidP="000C54C6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Меры по улучш</w:t>
            </w: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нию (по выявле</w:t>
            </w: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ным дефицитам из графы 3)</w:t>
            </w:r>
          </w:p>
        </w:tc>
      </w:tr>
      <w:tr w:rsidR="00B00FF1" w:rsidRPr="0031276D" w:rsidTr="00322ADD">
        <w:tc>
          <w:tcPr>
            <w:tcW w:w="1672" w:type="dxa"/>
            <w:vMerge w:val="restart"/>
          </w:tcPr>
          <w:p w:rsidR="00D3397E" w:rsidRPr="0031276D" w:rsidRDefault="00E64D2B" w:rsidP="00D339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71%</w:t>
            </w:r>
          </w:p>
          <w:p w:rsidR="00322ADD" w:rsidRPr="0031276D" w:rsidRDefault="00E64D2B" w:rsidP="00E64D2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( 50 место в А</w:t>
            </w:r>
            <w:r w:rsidRPr="00312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312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тайском крае)</w:t>
            </w:r>
          </w:p>
        </w:tc>
        <w:tc>
          <w:tcPr>
            <w:tcW w:w="1859" w:type="dxa"/>
          </w:tcPr>
          <w:p w:rsidR="00322ADD" w:rsidRPr="0031276D" w:rsidRDefault="00322ADD" w:rsidP="000C54C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22ADD" w:rsidRPr="0031276D" w:rsidRDefault="00322ADD" w:rsidP="000C54C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2ADD" w:rsidRPr="0031276D" w:rsidRDefault="00322ADD" w:rsidP="000C54C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9" w:type="dxa"/>
          </w:tcPr>
          <w:p w:rsidR="00322ADD" w:rsidRPr="0031276D" w:rsidRDefault="00322ADD" w:rsidP="000C54C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22ADD" w:rsidRPr="0031276D" w:rsidTr="00322ADD">
        <w:tc>
          <w:tcPr>
            <w:tcW w:w="1672" w:type="dxa"/>
            <w:vMerge/>
          </w:tcPr>
          <w:p w:rsidR="00322ADD" w:rsidRPr="0031276D" w:rsidRDefault="00322ADD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59" w:type="dxa"/>
          </w:tcPr>
          <w:p w:rsidR="00322ADD" w:rsidRPr="0031276D" w:rsidRDefault="00D3397E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усл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вий для     д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стижения р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зультатов</w:t>
            </w:r>
          </w:p>
        </w:tc>
        <w:tc>
          <w:tcPr>
            <w:tcW w:w="1912" w:type="dxa"/>
          </w:tcPr>
          <w:p w:rsidR="00E64D2B" w:rsidRPr="0031276D" w:rsidRDefault="00C2526B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62,4%</w:t>
            </w:r>
          </w:p>
        </w:tc>
        <w:tc>
          <w:tcPr>
            <w:tcW w:w="1843" w:type="dxa"/>
          </w:tcPr>
          <w:p w:rsidR="005624F5" w:rsidRPr="0031276D" w:rsidRDefault="005624F5" w:rsidP="000C54C6">
            <w:pPr>
              <w:jc w:val="both"/>
              <w:rPr>
                <w:rFonts w:ascii="Times New Roman" w:hAnsi="Times New Roman" w:cs="Times New Roman"/>
              </w:rPr>
            </w:pPr>
            <w:r w:rsidRPr="0031276D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31276D">
              <w:rPr>
                <w:rFonts w:ascii="Times New Roman" w:hAnsi="Times New Roman" w:cs="Times New Roman"/>
              </w:rPr>
              <w:t>обуч</w:t>
            </w:r>
            <w:r w:rsidRPr="0031276D">
              <w:rPr>
                <w:rFonts w:ascii="Times New Roman" w:hAnsi="Times New Roman" w:cs="Times New Roman"/>
              </w:rPr>
              <w:t>а</w:t>
            </w:r>
            <w:r w:rsidRPr="0031276D">
              <w:rPr>
                <w:rFonts w:ascii="Times New Roman" w:hAnsi="Times New Roman" w:cs="Times New Roman"/>
              </w:rPr>
              <w:t>ющихся</w:t>
            </w:r>
            <w:proofErr w:type="gramEnd"/>
            <w:r w:rsidRPr="0031276D">
              <w:rPr>
                <w:rFonts w:ascii="Times New Roman" w:hAnsi="Times New Roman" w:cs="Times New Roman"/>
              </w:rPr>
              <w:t xml:space="preserve"> по адаптир</w:t>
            </w:r>
            <w:r w:rsidRPr="0031276D">
              <w:rPr>
                <w:rFonts w:ascii="Times New Roman" w:hAnsi="Times New Roman" w:cs="Times New Roman"/>
              </w:rPr>
              <w:t>о</w:t>
            </w:r>
            <w:r w:rsidRPr="0031276D">
              <w:rPr>
                <w:rFonts w:ascii="Times New Roman" w:hAnsi="Times New Roman" w:cs="Times New Roman"/>
              </w:rPr>
              <w:t>ванным основным образовательным программам начал</w:t>
            </w:r>
            <w:r w:rsidRPr="0031276D">
              <w:rPr>
                <w:rFonts w:ascii="Times New Roman" w:hAnsi="Times New Roman" w:cs="Times New Roman"/>
              </w:rPr>
              <w:t>ь</w:t>
            </w:r>
            <w:r w:rsidRPr="0031276D">
              <w:rPr>
                <w:rFonts w:ascii="Times New Roman" w:hAnsi="Times New Roman" w:cs="Times New Roman"/>
              </w:rPr>
              <w:t>ного общего, осно</w:t>
            </w:r>
            <w:r w:rsidRPr="0031276D">
              <w:rPr>
                <w:rFonts w:ascii="Times New Roman" w:hAnsi="Times New Roman" w:cs="Times New Roman"/>
              </w:rPr>
              <w:t>в</w:t>
            </w:r>
            <w:r w:rsidRPr="0031276D">
              <w:rPr>
                <w:rFonts w:ascii="Times New Roman" w:hAnsi="Times New Roman" w:cs="Times New Roman"/>
              </w:rPr>
              <w:t>ного общего и сре</w:t>
            </w:r>
            <w:r w:rsidRPr="0031276D">
              <w:rPr>
                <w:rFonts w:ascii="Times New Roman" w:hAnsi="Times New Roman" w:cs="Times New Roman"/>
              </w:rPr>
              <w:t>д</w:t>
            </w:r>
            <w:r w:rsidRPr="0031276D">
              <w:rPr>
                <w:rFonts w:ascii="Times New Roman" w:hAnsi="Times New Roman" w:cs="Times New Roman"/>
              </w:rPr>
              <w:t>него общего образ</w:t>
            </w:r>
            <w:r w:rsidRPr="0031276D">
              <w:rPr>
                <w:rFonts w:ascii="Times New Roman" w:hAnsi="Times New Roman" w:cs="Times New Roman"/>
              </w:rPr>
              <w:t>о</w:t>
            </w:r>
            <w:r w:rsidRPr="0031276D">
              <w:rPr>
                <w:rFonts w:ascii="Times New Roman" w:hAnsi="Times New Roman" w:cs="Times New Roman"/>
              </w:rPr>
              <w:lastRenderedPageBreak/>
              <w:t>вания в расчете на одного учителя-дефектолога, учит</w:t>
            </w:r>
            <w:r w:rsidRPr="0031276D">
              <w:rPr>
                <w:rFonts w:ascii="Times New Roman" w:hAnsi="Times New Roman" w:cs="Times New Roman"/>
              </w:rPr>
              <w:t>е</w:t>
            </w:r>
            <w:r w:rsidRPr="0031276D">
              <w:rPr>
                <w:rFonts w:ascii="Times New Roman" w:hAnsi="Times New Roman" w:cs="Times New Roman"/>
              </w:rPr>
              <w:t>ля-логопеда (44,0%);</w:t>
            </w:r>
          </w:p>
          <w:p w:rsidR="005624F5" w:rsidRPr="0031276D" w:rsidRDefault="005624F5" w:rsidP="005624F5">
            <w:pPr>
              <w:rPr>
                <w:rFonts w:ascii="Times New Roman" w:hAnsi="Times New Roman" w:cs="Times New Roman"/>
              </w:rPr>
            </w:pPr>
            <w:r w:rsidRPr="0031276D">
              <w:rPr>
                <w:rFonts w:ascii="Times New Roman" w:hAnsi="Times New Roman" w:cs="Times New Roman"/>
              </w:rPr>
              <w:t>Доля зданий общео</w:t>
            </w:r>
            <w:r w:rsidRPr="0031276D">
              <w:rPr>
                <w:rFonts w:ascii="Times New Roman" w:hAnsi="Times New Roman" w:cs="Times New Roman"/>
              </w:rPr>
              <w:t>б</w:t>
            </w:r>
            <w:r w:rsidRPr="0031276D">
              <w:rPr>
                <w:rFonts w:ascii="Times New Roman" w:hAnsi="Times New Roman" w:cs="Times New Roman"/>
              </w:rPr>
              <w:t>разовательных орг</w:t>
            </w:r>
            <w:r w:rsidRPr="0031276D">
              <w:rPr>
                <w:rFonts w:ascii="Times New Roman" w:hAnsi="Times New Roman" w:cs="Times New Roman"/>
              </w:rPr>
              <w:t>а</w:t>
            </w:r>
            <w:r w:rsidRPr="0031276D">
              <w:rPr>
                <w:rFonts w:ascii="Times New Roman" w:hAnsi="Times New Roman" w:cs="Times New Roman"/>
              </w:rPr>
              <w:t>низаций, имеющих охрану, в общем чи</w:t>
            </w:r>
            <w:r w:rsidRPr="0031276D">
              <w:rPr>
                <w:rFonts w:ascii="Times New Roman" w:hAnsi="Times New Roman" w:cs="Times New Roman"/>
              </w:rPr>
              <w:t>с</w:t>
            </w:r>
            <w:r w:rsidRPr="0031276D">
              <w:rPr>
                <w:rFonts w:ascii="Times New Roman" w:hAnsi="Times New Roman" w:cs="Times New Roman"/>
              </w:rPr>
              <w:t>ле зданий муниц</w:t>
            </w:r>
            <w:r w:rsidRPr="0031276D">
              <w:rPr>
                <w:rFonts w:ascii="Times New Roman" w:hAnsi="Times New Roman" w:cs="Times New Roman"/>
              </w:rPr>
              <w:t>и</w:t>
            </w:r>
            <w:r w:rsidRPr="0031276D">
              <w:rPr>
                <w:rFonts w:ascii="Times New Roman" w:hAnsi="Times New Roman" w:cs="Times New Roman"/>
              </w:rPr>
              <w:t>пальных общеобраз</w:t>
            </w:r>
            <w:r w:rsidRPr="0031276D">
              <w:rPr>
                <w:rFonts w:ascii="Times New Roman" w:hAnsi="Times New Roman" w:cs="Times New Roman"/>
              </w:rPr>
              <w:t>о</w:t>
            </w:r>
            <w:r w:rsidRPr="0031276D">
              <w:rPr>
                <w:rFonts w:ascii="Times New Roman" w:hAnsi="Times New Roman" w:cs="Times New Roman"/>
              </w:rPr>
              <w:t>вательных организ</w:t>
            </w:r>
            <w:r w:rsidRPr="0031276D">
              <w:rPr>
                <w:rFonts w:ascii="Times New Roman" w:hAnsi="Times New Roman" w:cs="Times New Roman"/>
              </w:rPr>
              <w:t>а</w:t>
            </w:r>
            <w:r w:rsidRPr="0031276D">
              <w:rPr>
                <w:rFonts w:ascii="Times New Roman" w:hAnsi="Times New Roman" w:cs="Times New Roman"/>
              </w:rPr>
              <w:t>ций, 26,7%</w:t>
            </w:r>
            <w:r w:rsidR="002B254C" w:rsidRPr="0031276D">
              <w:rPr>
                <w:rFonts w:ascii="Times New Roman" w:hAnsi="Times New Roman" w:cs="Times New Roman"/>
              </w:rPr>
              <w:t>.</w:t>
            </w:r>
          </w:p>
          <w:p w:rsidR="005624F5" w:rsidRPr="0031276D" w:rsidRDefault="005624F5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322ADD" w:rsidRPr="0031276D" w:rsidRDefault="00DC59E8" w:rsidP="000C54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Создание условий </w:t>
            </w:r>
            <w:proofErr w:type="gramStart"/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прохождение</w:t>
            </w:r>
            <w:proofErr w:type="gramEnd"/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профильной пер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подготовки педаг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гических работн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ков</w:t>
            </w:r>
            <w:r w:rsidR="00F17C5C"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(учителей лог</w:t>
            </w:r>
            <w:r w:rsidR="00F17C5C"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17C5C"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педов, учителей - дефектологов)</w:t>
            </w:r>
          </w:p>
          <w:p w:rsidR="00F17C5C" w:rsidRPr="0031276D" w:rsidRDefault="00F17C5C" w:rsidP="000C54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17C5C" w:rsidRPr="0031276D" w:rsidRDefault="00F17C5C" w:rsidP="000C54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17C5C" w:rsidRPr="0031276D" w:rsidRDefault="00F17C5C" w:rsidP="000C54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17C5C" w:rsidRPr="0031276D" w:rsidRDefault="00F17C5C" w:rsidP="000C54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17C5C" w:rsidRPr="0031276D" w:rsidRDefault="00F17C5C" w:rsidP="000C54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Увеличить долю </w:t>
            </w:r>
          </w:p>
          <w:p w:rsidR="00F17C5C" w:rsidRPr="0031276D" w:rsidRDefault="00F17C5C" w:rsidP="000C54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hAnsi="Times New Roman" w:cs="Times New Roman"/>
              </w:rPr>
              <w:t>зданий общеобраз</w:t>
            </w:r>
            <w:r w:rsidRPr="0031276D">
              <w:rPr>
                <w:rFonts w:ascii="Times New Roman" w:hAnsi="Times New Roman" w:cs="Times New Roman"/>
              </w:rPr>
              <w:t>о</w:t>
            </w:r>
            <w:r w:rsidRPr="0031276D">
              <w:rPr>
                <w:rFonts w:ascii="Times New Roman" w:hAnsi="Times New Roman" w:cs="Times New Roman"/>
              </w:rPr>
              <w:t>вательных организ</w:t>
            </w:r>
            <w:r w:rsidRPr="0031276D">
              <w:rPr>
                <w:rFonts w:ascii="Times New Roman" w:hAnsi="Times New Roman" w:cs="Times New Roman"/>
              </w:rPr>
              <w:t>а</w:t>
            </w:r>
            <w:r w:rsidRPr="0031276D">
              <w:rPr>
                <w:rFonts w:ascii="Times New Roman" w:hAnsi="Times New Roman" w:cs="Times New Roman"/>
              </w:rPr>
              <w:t>ций, имеющих охрану до 100% к 2030 году.</w:t>
            </w:r>
          </w:p>
          <w:p w:rsidR="00F17C5C" w:rsidRPr="0031276D" w:rsidRDefault="00F17C5C" w:rsidP="000C54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17C5C" w:rsidRPr="0031276D" w:rsidRDefault="00F17C5C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3397E" w:rsidRPr="0031276D" w:rsidTr="00C2526B">
        <w:trPr>
          <w:trHeight w:val="70"/>
        </w:trPr>
        <w:tc>
          <w:tcPr>
            <w:tcW w:w="1672" w:type="dxa"/>
          </w:tcPr>
          <w:p w:rsidR="00D3397E" w:rsidRPr="0031276D" w:rsidRDefault="00D3397E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59" w:type="dxa"/>
          </w:tcPr>
          <w:p w:rsidR="00D3397E" w:rsidRPr="0031276D" w:rsidRDefault="00D3397E" w:rsidP="000C54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Достижение учебных и во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питательных результатов</w:t>
            </w:r>
          </w:p>
        </w:tc>
        <w:tc>
          <w:tcPr>
            <w:tcW w:w="1912" w:type="dxa"/>
          </w:tcPr>
          <w:p w:rsidR="00D3397E" w:rsidRPr="0031276D" w:rsidRDefault="00C2526B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66,4%</w:t>
            </w:r>
          </w:p>
        </w:tc>
        <w:tc>
          <w:tcPr>
            <w:tcW w:w="1843" w:type="dxa"/>
          </w:tcPr>
          <w:p w:rsidR="005624F5" w:rsidRPr="0031276D" w:rsidRDefault="005624F5" w:rsidP="005624F5">
            <w:pPr>
              <w:rPr>
                <w:rFonts w:ascii="Times New Roman" w:hAnsi="Times New Roman" w:cs="Times New Roman"/>
              </w:rPr>
            </w:pPr>
            <w:r w:rsidRPr="0031276D">
              <w:rPr>
                <w:rFonts w:ascii="Times New Roman" w:hAnsi="Times New Roman" w:cs="Times New Roman"/>
              </w:rPr>
              <w:t>Достижение высокого уровня подготовки, 2,0%</w:t>
            </w:r>
          </w:p>
          <w:p w:rsidR="00D3397E" w:rsidRPr="0031276D" w:rsidRDefault="00D3397E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D3397E" w:rsidRPr="0031276D" w:rsidRDefault="005624F5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условий для обеспечения роста качества о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разования</w:t>
            </w:r>
          </w:p>
        </w:tc>
      </w:tr>
      <w:tr w:rsidR="00D3397E" w:rsidRPr="0031276D" w:rsidTr="00322ADD">
        <w:tc>
          <w:tcPr>
            <w:tcW w:w="1672" w:type="dxa"/>
          </w:tcPr>
          <w:p w:rsidR="00D3397E" w:rsidRPr="0031276D" w:rsidRDefault="00D3397E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59" w:type="dxa"/>
          </w:tcPr>
          <w:p w:rsidR="00D3397E" w:rsidRPr="0031276D" w:rsidRDefault="00D3397E" w:rsidP="000C54C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рабочих пр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2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цессов</w:t>
            </w:r>
          </w:p>
        </w:tc>
        <w:tc>
          <w:tcPr>
            <w:tcW w:w="1912" w:type="dxa"/>
          </w:tcPr>
          <w:p w:rsidR="00D3397E" w:rsidRPr="0031276D" w:rsidRDefault="00C2526B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276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96,3%</w:t>
            </w:r>
          </w:p>
        </w:tc>
        <w:tc>
          <w:tcPr>
            <w:tcW w:w="1843" w:type="dxa"/>
          </w:tcPr>
          <w:p w:rsidR="00D3397E" w:rsidRPr="0031276D" w:rsidRDefault="00D3397E" w:rsidP="005624F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D3397E" w:rsidRPr="0031276D" w:rsidRDefault="00D3397E" w:rsidP="000C54C6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0809F1" w:rsidRPr="00B00FF1" w:rsidRDefault="000809F1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</w:pPr>
    </w:p>
    <w:p w:rsidR="00222459" w:rsidRPr="00222459" w:rsidRDefault="00222459" w:rsidP="000C54C6">
      <w:pPr>
        <w:pStyle w:val="af1"/>
        <w:spacing w:before="0" w:beforeAutospacing="0" w:after="0" w:afterAutospacing="0"/>
        <w:jc w:val="both"/>
      </w:pPr>
      <w:r>
        <w:rPr>
          <w:rFonts w:ascii="PT Astra Serif" w:hAnsi="PT Astra Serif"/>
          <w:color w:val="000000"/>
        </w:rPr>
        <w:t xml:space="preserve">* </w:t>
      </w:r>
      <w:r w:rsidRPr="00222459">
        <w:t xml:space="preserve">Распоряжение </w:t>
      </w:r>
      <w:proofErr w:type="spellStart"/>
      <w:r w:rsidRPr="00222459">
        <w:t>Минпросвещения</w:t>
      </w:r>
      <w:proofErr w:type="spellEnd"/>
      <w:r w:rsidRPr="00222459">
        <w:t xml:space="preserve"> России от 07.08.2023 N Р-170</w:t>
      </w:r>
    </w:p>
    <w:p w:rsidR="00222459" w:rsidRPr="00222459" w:rsidRDefault="00736ADF" w:rsidP="000C5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2459" w:rsidRPr="00222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Методологии мотивирующего мониторинга деятельности органов мес</w:t>
      </w:r>
      <w:r w:rsidR="00222459" w:rsidRPr="002224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22459" w:rsidRPr="0022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самоуправления, осуществляющих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сфере образования»</w:t>
      </w:r>
    </w:p>
    <w:p w:rsidR="001545D5" w:rsidRDefault="001545D5" w:rsidP="000C54C6">
      <w:pPr>
        <w:pStyle w:val="26"/>
        <w:spacing w:line="240" w:lineRule="auto"/>
      </w:pPr>
    </w:p>
    <w:p w:rsidR="006479E2" w:rsidRDefault="006479E2" w:rsidP="00C24FC2">
      <w:pPr>
        <w:pStyle w:val="af3"/>
        <w:rPr>
          <w:rFonts w:ascii="Times New Roman" w:hAnsi="Times New Roman" w:cs="Times New Roman"/>
          <w:sz w:val="24"/>
          <w:szCs w:val="24"/>
        </w:rPr>
      </w:pPr>
      <w:r w:rsidRPr="00C24FC2">
        <w:rPr>
          <w:rFonts w:ascii="Times New Roman" w:hAnsi="Times New Roman" w:cs="Times New Roman"/>
          <w:sz w:val="24"/>
          <w:szCs w:val="24"/>
        </w:rPr>
        <w:t xml:space="preserve">Эффективность деятельности </w:t>
      </w:r>
      <w:r w:rsidR="00C24FC2" w:rsidRPr="00C24FC2">
        <w:rPr>
          <w:rFonts w:ascii="Times New Roman" w:hAnsi="Times New Roman" w:cs="Times New Roman"/>
          <w:sz w:val="24"/>
          <w:szCs w:val="24"/>
        </w:rPr>
        <w:t>Краснощёковского района</w:t>
      </w:r>
      <w:r w:rsidRPr="00C24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4FC2">
        <w:rPr>
          <w:rFonts w:ascii="Times New Roman" w:hAnsi="Times New Roman" w:cs="Times New Roman"/>
          <w:sz w:val="24"/>
          <w:szCs w:val="24"/>
        </w:rPr>
        <w:t>по профилактике преступлений и правонарушений несовершеннолетних</w:t>
      </w:r>
    </w:p>
    <w:p w:rsidR="00C24FC2" w:rsidRPr="00C24FC2" w:rsidRDefault="00C24FC2" w:rsidP="00C24FC2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C24FC2" w:rsidRPr="00C24FC2" w:rsidRDefault="00C24FC2" w:rsidP="00C24FC2">
      <w:pPr>
        <w:pStyle w:val="af3"/>
        <w:rPr>
          <w:rFonts w:ascii="Times New Roman" w:hAnsi="Times New Roman" w:cs="Times New Roman"/>
          <w:sz w:val="24"/>
          <w:szCs w:val="24"/>
        </w:rPr>
      </w:pPr>
      <w:r w:rsidRPr="00C24FC2">
        <w:rPr>
          <w:rFonts w:ascii="Times New Roman" w:hAnsi="Times New Roman" w:cs="Times New Roman"/>
          <w:sz w:val="24"/>
          <w:szCs w:val="24"/>
        </w:rPr>
        <w:t>Планируемые меры по улучшению эффективности деятельности  по профилактике пр</w:t>
      </w:r>
      <w:r w:rsidRPr="00C24FC2">
        <w:rPr>
          <w:rFonts w:ascii="Times New Roman" w:hAnsi="Times New Roman" w:cs="Times New Roman"/>
          <w:sz w:val="24"/>
          <w:szCs w:val="24"/>
        </w:rPr>
        <w:t>е</w:t>
      </w:r>
      <w:r w:rsidRPr="00C24FC2">
        <w:rPr>
          <w:rFonts w:ascii="Times New Roman" w:hAnsi="Times New Roman" w:cs="Times New Roman"/>
          <w:sz w:val="24"/>
          <w:szCs w:val="24"/>
        </w:rPr>
        <w:t xml:space="preserve">ступлений в </w:t>
      </w:r>
      <w:proofErr w:type="spellStart"/>
      <w:r w:rsidRPr="00C24FC2">
        <w:rPr>
          <w:rFonts w:ascii="Times New Roman" w:hAnsi="Times New Roman" w:cs="Times New Roman"/>
          <w:sz w:val="24"/>
          <w:szCs w:val="24"/>
        </w:rPr>
        <w:t>Краснощековском</w:t>
      </w:r>
      <w:proofErr w:type="spellEnd"/>
      <w:r w:rsidRPr="00C24FC2">
        <w:rPr>
          <w:rFonts w:ascii="Times New Roman" w:hAnsi="Times New Roman" w:cs="Times New Roman"/>
          <w:sz w:val="24"/>
          <w:szCs w:val="24"/>
        </w:rPr>
        <w:t xml:space="preserve">  районе пра</w:t>
      </w:r>
      <w:r>
        <w:rPr>
          <w:rFonts w:ascii="Times New Roman" w:hAnsi="Times New Roman" w:cs="Times New Roman"/>
          <w:sz w:val="24"/>
          <w:szCs w:val="24"/>
        </w:rPr>
        <w:t>вонарушений несовершеннолетних:</w:t>
      </w:r>
    </w:p>
    <w:p w:rsidR="00C24FC2" w:rsidRPr="00C24FC2" w:rsidRDefault="00C24FC2" w:rsidP="00C24FC2">
      <w:pPr>
        <w:pStyle w:val="af3"/>
        <w:rPr>
          <w:rFonts w:ascii="Times New Roman" w:hAnsi="Times New Roman" w:cs="Times New Roman"/>
          <w:sz w:val="24"/>
          <w:szCs w:val="24"/>
        </w:rPr>
      </w:pPr>
      <w:r w:rsidRPr="00C24FC2">
        <w:rPr>
          <w:rFonts w:ascii="Times New Roman" w:hAnsi="Times New Roman" w:cs="Times New Roman"/>
          <w:sz w:val="24"/>
          <w:szCs w:val="24"/>
        </w:rPr>
        <w:t>повышение уровня правовой культуры  граждан, обеспечения информированности нас</w:t>
      </w:r>
      <w:r w:rsidRPr="00C24FC2">
        <w:rPr>
          <w:rFonts w:ascii="Times New Roman" w:hAnsi="Times New Roman" w:cs="Times New Roman"/>
          <w:sz w:val="24"/>
          <w:szCs w:val="24"/>
        </w:rPr>
        <w:t>е</w:t>
      </w:r>
      <w:r w:rsidRPr="00C24FC2">
        <w:rPr>
          <w:rFonts w:ascii="Times New Roman" w:hAnsi="Times New Roman" w:cs="Times New Roman"/>
          <w:sz w:val="24"/>
          <w:szCs w:val="24"/>
        </w:rPr>
        <w:t>ления об оказании государственных услуг;</w:t>
      </w:r>
    </w:p>
    <w:p w:rsidR="00C24FC2" w:rsidRPr="00C24FC2" w:rsidRDefault="00C24FC2" w:rsidP="00C24FC2">
      <w:pPr>
        <w:pStyle w:val="af3"/>
        <w:rPr>
          <w:rFonts w:ascii="Times New Roman" w:hAnsi="Times New Roman" w:cs="Times New Roman"/>
          <w:sz w:val="24"/>
          <w:szCs w:val="24"/>
        </w:rPr>
      </w:pPr>
      <w:r w:rsidRPr="00C24FC2">
        <w:rPr>
          <w:rFonts w:ascii="Times New Roman" w:hAnsi="Times New Roman" w:cs="Times New Roman"/>
          <w:sz w:val="24"/>
          <w:szCs w:val="24"/>
        </w:rPr>
        <w:t>вовлечение в предупреждение правонарушений предприятий, учреждений, организаций всех форм собственности, а так же общественных объединений;</w:t>
      </w:r>
    </w:p>
    <w:p w:rsidR="00C24FC2" w:rsidRPr="00C24FC2" w:rsidRDefault="00C24FC2" w:rsidP="00C24FC2">
      <w:pPr>
        <w:pStyle w:val="af3"/>
        <w:rPr>
          <w:rFonts w:ascii="Times New Roman" w:hAnsi="Times New Roman" w:cs="Times New Roman"/>
          <w:sz w:val="24"/>
          <w:szCs w:val="24"/>
        </w:rPr>
      </w:pPr>
      <w:r w:rsidRPr="00C24FC2">
        <w:rPr>
          <w:rFonts w:ascii="Times New Roman" w:hAnsi="Times New Roman" w:cs="Times New Roman"/>
          <w:sz w:val="24"/>
          <w:szCs w:val="24"/>
        </w:rPr>
        <w:t>активизация и совершенствование  нравственного воспитания населения, прежде всего молодежи и детей школьного возраста;</w:t>
      </w:r>
    </w:p>
    <w:p w:rsidR="00C24FC2" w:rsidRPr="00C24FC2" w:rsidRDefault="00C24FC2" w:rsidP="00C24FC2">
      <w:pPr>
        <w:pStyle w:val="af3"/>
        <w:rPr>
          <w:rFonts w:ascii="Times New Roman" w:hAnsi="Times New Roman" w:cs="Times New Roman"/>
          <w:sz w:val="24"/>
          <w:szCs w:val="24"/>
        </w:rPr>
      </w:pPr>
      <w:r w:rsidRPr="00C24FC2">
        <w:rPr>
          <w:rFonts w:ascii="Times New Roman" w:hAnsi="Times New Roman" w:cs="Times New Roman"/>
          <w:sz w:val="24"/>
          <w:szCs w:val="24"/>
        </w:rPr>
        <w:t>проведение работы по профилактике правонарушений, направленной на борьбу с пья</w:t>
      </w:r>
      <w:r w:rsidRPr="00C24FC2">
        <w:rPr>
          <w:rFonts w:ascii="Times New Roman" w:hAnsi="Times New Roman" w:cs="Times New Roman"/>
          <w:sz w:val="24"/>
          <w:szCs w:val="24"/>
        </w:rPr>
        <w:t>н</w:t>
      </w:r>
      <w:r w:rsidRPr="00C24FC2">
        <w:rPr>
          <w:rFonts w:ascii="Times New Roman" w:hAnsi="Times New Roman" w:cs="Times New Roman"/>
          <w:sz w:val="24"/>
          <w:szCs w:val="24"/>
        </w:rPr>
        <w:t>ством, алкоголизмом, наркоманией, безнадзорностью несовершеннолетних;</w:t>
      </w:r>
    </w:p>
    <w:p w:rsidR="00C24FC2" w:rsidRPr="00C24FC2" w:rsidRDefault="00C24FC2" w:rsidP="00C24FC2">
      <w:pPr>
        <w:pStyle w:val="af3"/>
        <w:rPr>
          <w:rFonts w:ascii="Times New Roman" w:hAnsi="Times New Roman" w:cs="Times New Roman"/>
          <w:sz w:val="24"/>
          <w:szCs w:val="24"/>
        </w:rPr>
      </w:pPr>
      <w:r w:rsidRPr="00C24FC2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совершению правонаруш</w:t>
      </w:r>
      <w:r w:rsidRPr="00C24FC2">
        <w:rPr>
          <w:rFonts w:ascii="Times New Roman" w:hAnsi="Times New Roman" w:cs="Times New Roman"/>
          <w:sz w:val="24"/>
          <w:szCs w:val="24"/>
        </w:rPr>
        <w:t>е</w:t>
      </w:r>
      <w:r w:rsidRPr="00C24FC2">
        <w:rPr>
          <w:rFonts w:ascii="Times New Roman" w:hAnsi="Times New Roman" w:cs="Times New Roman"/>
          <w:sz w:val="24"/>
          <w:szCs w:val="24"/>
        </w:rPr>
        <w:t>ний;</w:t>
      </w:r>
    </w:p>
    <w:p w:rsidR="00C24FC2" w:rsidRPr="00C24FC2" w:rsidRDefault="00C24FC2" w:rsidP="00C24FC2">
      <w:pPr>
        <w:pStyle w:val="af3"/>
        <w:rPr>
          <w:rFonts w:ascii="Times New Roman" w:hAnsi="Times New Roman" w:cs="Times New Roman"/>
          <w:sz w:val="24"/>
          <w:szCs w:val="24"/>
        </w:rPr>
      </w:pPr>
      <w:proofErr w:type="spellStart"/>
      <w:r w:rsidRPr="00C24FC2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C24FC2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свободы, граждан без определе</w:t>
      </w:r>
      <w:r w:rsidRPr="00C24FC2">
        <w:rPr>
          <w:rFonts w:ascii="Times New Roman" w:hAnsi="Times New Roman" w:cs="Times New Roman"/>
          <w:sz w:val="24"/>
          <w:szCs w:val="24"/>
        </w:rPr>
        <w:t>н</w:t>
      </w:r>
      <w:r w:rsidRPr="00C24FC2">
        <w:rPr>
          <w:rFonts w:ascii="Times New Roman" w:hAnsi="Times New Roman" w:cs="Times New Roman"/>
          <w:sz w:val="24"/>
          <w:szCs w:val="24"/>
        </w:rPr>
        <w:t>ного места жительства;</w:t>
      </w:r>
    </w:p>
    <w:p w:rsidR="00C24FC2" w:rsidRPr="00C24FC2" w:rsidRDefault="00C24FC2" w:rsidP="00C24FC2">
      <w:pPr>
        <w:pStyle w:val="af3"/>
        <w:rPr>
          <w:rFonts w:ascii="Times New Roman" w:hAnsi="Times New Roman" w:cs="Times New Roman"/>
          <w:sz w:val="24"/>
          <w:szCs w:val="24"/>
        </w:rPr>
      </w:pPr>
      <w:r w:rsidRPr="00C24FC2">
        <w:rPr>
          <w:rFonts w:ascii="Times New Roman" w:hAnsi="Times New Roman" w:cs="Times New Roman"/>
          <w:sz w:val="24"/>
          <w:szCs w:val="24"/>
        </w:rPr>
        <w:t>оптимизация работы по предупреждению и профилактике правонарушений, совершаемых на улицах и в общественных местах.</w:t>
      </w:r>
    </w:p>
    <w:p w:rsidR="00C24FC2" w:rsidRDefault="00C24FC2" w:rsidP="000C54C6">
      <w:pPr>
        <w:pStyle w:val="26"/>
        <w:spacing w:line="240" w:lineRule="auto"/>
      </w:pPr>
    </w:p>
    <w:p w:rsidR="00864665" w:rsidRPr="005C7B0B" w:rsidRDefault="00050996" w:rsidP="000C54C6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  <w:r>
        <w:rPr>
          <w:rFonts w:ascii="PT Astra Serif" w:eastAsia="Arial" w:hAnsi="PT Astra Serif" w:cs="Times New Roman"/>
          <w:bCs/>
          <w:sz w:val="24"/>
          <w:szCs w:val="24"/>
        </w:rPr>
        <w:t>Таблица 1.14</w:t>
      </w:r>
      <w:r w:rsidR="00864665" w:rsidRPr="0030600E">
        <w:rPr>
          <w:rFonts w:ascii="PT Astra Serif" w:eastAsia="Arial" w:hAnsi="PT Astra Serif" w:cs="Times New Roman"/>
          <w:bCs/>
          <w:sz w:val="24"/>
          <w:szCs w:val="24"/>
        </w:rPr>
        <w:t xml:space="preserve"> – </w:t>
      </w:r>
      <w:r w:rsidR="00864665">
        <w:rPr>
          <w:rFonts w:ascii="PT Astra Serif" w:hAnsi="PT Astra Serif"/>
          <w:sz w:val="24"/>
          <w:szCs w:val="24"/>
        </w:rPr>
        <w:t>оценка эфф</w:t>
      </w:r>
      <w:r w:rsidR="00C24FC2">
        <w:rPr>
          <w:rFonts w:ascii="PT Astra Serif" w:hAnsi="PT Astra Serif"/>
          <w:sz w:val="24"/>
          <w:szCs w:val="24"/>
        </w:rPr>
        <w:t xml:space="preserve">ективности деятельности Краснощёковского района </w:t>
      </w:r>
      <w:r w:rsidR="00CC7E75"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  <w:t xml:space="preserve"> </w:t>
      </w:r>
      <w:r w:rsidR="00CC7E75" w:rsidRPr="005C7B0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по проф</w:t>
      </w:r>
      <w:r w:rsidR="00CC7E75" w:rsidRPr="005C7B0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="00864665" w:rsidRPr="005C7B0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лактике </w:t>
      </w:r>
      <w:r w:rsidR="00CC7E75" w:rsidRPr="005C7B0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преступлений и </w:t>
      </w:r>
      <w:r w:rsidR="00864665" w:rsidRPr="005C7B0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правонарушений несовершеннолетних</w:t>
      </w:r>
    </w:p>
    <w:p w:rsidR="00864665" w:rsidRPr="005C7B0B" w:rsidRDefault="0086466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color w:val="C00000"/>
          <w:kern w:val="2"/>
          <w:sz w:val="24"/>
          <w:szCs w:val="24"/>
          <w14:ligatures w14:val="standardContextual"/>
        </w:rPr>
      </w:pPr>
    </w:p>
    <w:tbl>
      <w:tblPr>
        <w:tblStyle w:val="a3"/>
        <w:tblW w:w="9292" w:type="dxa"/>
        <w:tblLook w:val="04A0" w:firstRow="1" w:lastRow="0" w:firstColumn="1" w:lastColumn="0" w:noHBand="0" w:noVBand="1"/>
      </w:tblPr>
      <w:tblGrid>
        <w:gridCol w:w="2616"/>
        <w:gridCol w:w="5459"/>
        <w:gridCol w:w="1217"/>
      </w:tblGrid>
      <w:tr w:rsidR="00F71405" w:rsidTr="00E96DFB">
        <w:tc>
          <w:tcPr>
            <w:tcW w:w="2616" w:type="dxa"/>
          </w:tcPr>
          <w:p w:rsidR="00F71405" w:rsidRPr="00322ADD" w:rsidRDefault="00F71405" w:rsidP="000C54C6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5459" w:type="dxa"/>
          </w:tcPr>
          <w:p w:rsidR="00F71405" w:rsidRPr="00322ADD" w:rsidRDefault="00F71405" w:rsidP="000C54C6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7" w:type="dxa"/>
          </w:tcPr>
          <w:p w:rsidR="00F71405" w:rsidRPr="00322ADD" w:rsidRDefault="00F71405" w:rsidP="000C54C6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Значение </w:t>
            </w:r>
          </w:p>
        </w:tc>
      </w:tr>
      <w:tr w:rsidR="00A45246" w:rsidTr="00E96DFB">
        <w:tc>
          <w:tcPr>
            <w:tcW w:w="2616" w:type="dxa"/>
            <w:vMerge w:val="restart"/>
          </w:tcPr>
          <w:p w:rsidR="00A45246" w:rsidRPr="00C84B78" w:rsidRDefault="00A45246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Оценка ситуации по совершению несове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шеннолетними пр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ступлений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эффекти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ности ранней проф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лактической работы</w:t>
            </w:r>
          </w:p>
        </w:tc>
        <w:tc>
          <w:tcPr>
            <w:tcW w:w="5459" w:type="dxa"/>
          </w:tcPr>
          <w:p w:rsidR="00A45246" w:rsidRPr="00322ADD" w:rsidRDefault="00A45246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2AD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17" w:type="dxa"/>
          </w:tcPr>
          <w:p w:rsidR="00A45246" w:rsidRPr="00322ADD" w:rsidRDefault="00A45246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2AD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</w:t>
            </w:r>
          </w:p>
        </w:tc>
      </w:tr>
      <w:tr w:rsidR="00A45246" w:rsidTr="00E96DFB">
        <w:tc>
          <w:tcPr>
            <w:tcW w:w="2616" w:type="dxa"/>
            <w:vMerge/>
          </w:tcPr>
          <w:p w:rsidR="00A45246" w:rsidRDefault="00A45246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5459" w:type="dxa"/>
          </w:tcPr>
          <w:p w:rsidR="00A45246" w:rsidRDefault="00A45246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C00000"/>
                <w:sz w:val="24"/>
                <w:szCs w:val="24"/>
              </w:rPr>
            </w:pP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несовершеннолетних, совершивших пр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ступления, в общей численности несовершенн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проживающих в муниципалитете </w:t>
            </w:r>
          </w:p>
        </w:tc>
        <w:tc>
          <w:tcPr>
            <w:tcW w:w="1217" w:type="dxa"/>
          </w:tcPr>
          <w:p w:rsidR="00A45246" w:rsidRPr="00FA02EC" w:rsidRDefault="000A75C4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02EC"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0,1</w:t>
            </w:r>
          </w:p>
        </w:tc>
      </w:tr>
      <w:tr w:rsidR="00A45246" w:rsidTr="00E96DFB">
        <w:tc>
          <w:tcPr>
            <w:tcW w:w="2616" w:type="dxa"/>
            <w:vMerge/>
          </w:tcPr>
          <w:p w:rsidR="00A45246" w:rsidRDefault="00A45246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5459" w:type="dxa"/>
          </w:tcPr>
          <w:p w:rsidR="00A45246" w:rsidRPr="00197E86" w:rsidRDefault="00A45246" w:rsidP="000C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летних, совершивших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ственно-опасные деяния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общей численности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проживающих в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литете</w:t>
            </w:r>
          </w:p>
        </w:tc>
        <w:tc>
          <w:tcPr>
            <w:tcW w:w="1217" w:type="dxa"/>
          </w:tcPr>
          <w:p w:rsidR="00A45246" w:rsidRPr="00FA02EC" w:rsidRDefault="0013077B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02EC"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  <w:t>0,1</w:t>
            </w:r>
          </w:p>
        </w:tc>
      </w:tr>
      <w:tr w:rsidR="00F71405" w:rsidTr="00E96DFB">
        <w:tc>
          <w:tcPr>
            <w:tcW w:w="2616" w:type="dxa"/>
          </w:tcPr>
          <w:p w:rsidR="00F71405" w:rsidRDefault="00F71405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C00000"/>
                <w:sz w:val="24"/>
                <w:szCs w:val="24"/>
              </w:rPr>
            </w:pP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Оценка ситуации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по совершению несове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шеннолетними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адм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нистративных прав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нарушений</w:t>
            </w:r>
          </w:p>
        </w:tc>
        <w:tc>
          <w:tcPr>
            <w:tcW w:w="5459" w:type="dxa"/>
          </w:tcPr>
          <w:p w:rsidR="00F71405" w:rsidRPr="00197E86" w:rsidRDefault="00F71405" w:rsidP="000C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летних, совершивших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стративные правонарушения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до достижения возраста адм. ответственности 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численности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муниципалитете</w:t>
            </w:r>
          </w:p>
        </w:tc>
        <w:tc>
          <w:tcPr>
            <w:tcW w:w="1217" w:type="dxa"/>
          </w:tcPr>
          <w:p w:rsidR="00F71405" w:rsidRPr="00FA02EC" w:rsidRDefault="0013077B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02EC"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  <w:t>0,4</w:t>
            </w:r>
          </w:p>
        </w:tc>
      </w:tr>
      <w:tr w:rsidR="00F71405" w:rsidTr="00E96DFB">
        <w:tc>
          <w:tcPr>
            <w:tcW w:w="2616" w:type="dxa"/>
          </w:tcPr>
          <w:p w:rsidR="00F71405" w:rsidRDefault="00F71405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C00000"/>
                <w:sz w:val="24"/>
                <w:szCs w:val="24"/>
              </w:rPr>
            </w:pP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Оценка ситу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ации по нахождению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на всех видах профилактич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ских учетов</w:t>
            </w:r>
          </w:p>
        </w:tc>
        <w:tc>
          <w:tcPr>
            <w:tcW w:w="5459" w:type="dxa"/>
          </w:tcPr>
          <w:p w:rsidR="00F71405" w:rsidRPr="00197E86" w:rsidRDefault="00F71405" w:rsidP="000C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летних, состоящих на всех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дах профилактического учета 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общей численн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несовершеннолетних</w:t>
            </w:r>
          </w:p>
        </w:tc>
        <w:tc>
          <w:tcPr>
            <w:tcW w:w="1217" w:type="dxa"/>
          </w:tcPr>
          <w:p w:rsidR="00F71405" w:rsidRPr="00FA02EC" w:rsidRDefault="0013077B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02EC"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  <w:t>3,1</w:t>
            </w:r>
          </w:p>
        </w:tc>
      </w:tr>
      <w:tr w:rsidR="00F71405" w:rsidTr="00E96DFB">
        <w:tc>
          <w:tcPr>
            <w:tcW w:w="2616" w:type="dxa"/>
          </w:tcPr>
          <w:p w:rsidR="00F71405" w:rsidRPr="00C84B78" w:rsidRDefault="00F71405" w:rsidP="000C54C6">
            <w:pPr>
              <w:jc w:val="both"/>
              <w:rPr>
                <w:rFonts w:ascii="PT Astra Serif" w:eastAsia="Calibri" w:hAnsi="PT Astra Serif" w:cs="Times New Roman"/>
                <w:color w:val="C00000"/>
                <w:sz w:val="24"/>
                <w:szCs w:val="24"/>
              </w:rPr>
            </w:pP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Оценка эффективности межведомственной профилактической р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боты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индивидуал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ной профилактической работе</w:t>
            </w:r>
          </w:p>
        </w:tc>
        <w:tc>
          <w:tcPr>
            <w:tcW w:w="5459" w:type="dxa"/>
          </w:tcPr>
          <w:p w:rsidR="00F71405" w:rsidRPr="00197E86" w:rsidRDefault="00F71405" w:rsidP="000C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несовершеннолетних, которые сняты с пр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филактического учета в подразделениях по делам несовершеннолетних в связи с положительной д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намикой проведения индивидуальной профила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работы, в общем количестве несове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шеннолетних, состоящих на профилактическом учете</w:t>
            </w:r>
          </w:p>
        </w:tc>
        <w:tc>
          <w:tcPr>
            <w:tcW w:w="1217" w:type="dxa"/>
          </w:tcPr>
          <w:p w:rsidR="00F71405" w:rsidRPr="00FA02EC" w:rsidRDefault="0013077B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02EC"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  <w:t>0,1</w:t>
            </w:r>
          </w:p>
        </w:tc>
      </w:tr>
      <w:tr w:rsidR="00F71405" w:rsidTr="00E96DFB">
        <w:tc>
          <w:tcPr>
            <w:tcW w:w="2616" w:type="dxa"/>
          </w:tcPr>
          <w:p w:rsidR="00F71405" w:rsidRDefault="00F71405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C00000"/>
                <w:sz w:val="24"/>
                <w:szCs w:val="24"/>
              </w:rPr>
            </w:pP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Оценка эффективности межведомственной профилактической р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боты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9" w:type="dxa"/>
          </w:tcPr>
          <w:p w:rsidR="00F71405" w:rsidRPr="00197E86" w:rsidRDefault="00F71405" w:rsidP="000C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несовершеннолетних, состоящих на проф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лактическом учете в подразделениях по делам несовершеннолетних, совершивших преступл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правонарушения, антиобщественные де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в период проведения с ними индивидуал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профилактической работы, от общего числа несовершеннолетних, состоящих на профилакт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 учете в подразделениях по делам несове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</w:t>
            </w:r>
          </w:p>
        </w:tc>
        <w:tc>
          <w:tcPr>
            <w:tcW w:w="1217" w:type="dxa"/>
          </w:tcPr>
          <w:p w:rsidR="00F71405" w:rsidRPr="00FA02EC" w:rsidRDefault="0013077B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02EC"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F71405" w:rsidTr="00E96DFB">
        <w:tc>
          <w:tcPr>
            <w:tcW w:w="2616" w:type="dxa"/>
          </w:tcPr>
          <w:p w:rsidR="00F71405" w:rsidRDefault="00F71405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C00000"/>
                <w:sz w:val="24"/>
                <w:szCs w:val="24"/>
              </w:rPr>
            </w:pP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Оценка эффективности 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C84B78">
              <w:rPr>
                <w:rFonts w:ascii="PT Astra Serif" w:eastAsia="Calibri" w:hAnsi="PT Astra Serif" w:cs="Times New Roman"/>
                <w:sz w:val="24"/>
                <w:szCs w:val="24"/>
              </w:rPr>
              <w:t>филактической работы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с несовершеннолетн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ми, состоящими на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учете </w:t>
            </w:r>
          </w:p>
        </w:tc>
        <w:tc>
          <w:tcPr>
            <w:tcW w:w="5459" w:type="dxa"/>
          </w:tcPr>
          <w:p w:rsidR="00F71405" w:rsidRPr="00197E86" w:rsidRDefault="00F71405" w:rsidP="000C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несовершеннолетних, которые сняты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профилактического учета в связи с положительной динамикой проведения индивид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профилактической работы, в общем кол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 несовершеннолетних, состоящих на пр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филактическом учете</w:t>
            </w:r>
          </w:p>
        </w:tc>
        <w:tc>
          <w:tcPr>
            <w:tcW w:w="1217" w:type="dxa"/>
          </w:tcPr>
          <w:p w:rsidR="00F71405" w:rsidRPr="00FA02EC" w:rsidRDefault="0013077B" w:rsidP="000C54C6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02EC"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  <w:t>0,3</w:t>
            </w:r>
          </w:p>
        </w:tc>
      </w:tr>
    </w:tbl>
    <w:p w:rsidR="00864665" w:rsidRDefault="00864665" w:rsidP="000C54C6">
      <w:pPr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</w:p>
    <w:p w:rsidR="00630DEB" w:rsidRDefault="00630DEB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</w:p>
    <w:p w:rsidR="00E51944" w:rsidRDefault="00725159" w:rsidP="000C54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725159">
        <w:rPr>
          <w:rFonts w:ascii="PT Astra Serif" w:hAnsi="PT Astra Serif"/>
          <w:b/>
          <w:sz w:val="24"/>
          <w:szCs w:val="24"/>
        </w:rPr>
        <w:t>Организация работы с детьми, находящимися в СОП, детьми с ограниченн</w:t>
      </w:r>
      <w:r w:rsidRPr="00725159">
        <w:rPr>
          <w:rFonts w:ascii="PT Astra Serif" w:hAnsi="PT Astra Serif"/>
          <w:b/>
          <w:sz w:val="24"/>
          <w:szCs w:val="24"/>
        </w:rPr>
        <w:t>ы</w:t>
      </w:r>
      <w:r w:rsidRPr="00725159">
        <w:rPr>
          <w:rFonts w:ascii="PT Astra Serif" w:hAnsi="PT Astra Serif"/>
          <w:b/>
          <w:sz w:val="24"/>
          <w:szCs w:val="24"/>
        </w:rPr>
        <w:t>ми возможностями здоровья</w:t>
      </w:r>
    </w:p>
    <w:p w:rsidR="00A04A58" w:rsidRDefault="00A04A58" w:rsidP="000C54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25159" w:rsidRDefault="00725159" w:rsidP="000C54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6941"/>
        <w:gridCol w:w="2551"/>
      </w:tblGrid>
      <w:tr w:rsidR="00725159" w:rsidTr="00A939DB">
        <w:tc>
          <w:tcPr>
            <w:tcW w:w="6941" w:type="dxa"/>
          </w:tcPr>
          <w:p w:rsidR="00725159" w:rsidRPr="00322ADD" w:rsidRDefault="00725159" w:rsidP="002466E8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:rsidR="00725159" w:rsidRPr="00322ADD" w:rsidRDefault="00725159" w:rsidP="002466E8">
            <w:pPr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Значение </w:t>
            </w:r>
          </w:p>
        </w:tc>
      </w:tr>
      <w:tr w:rsidR="00725159" w:rsidTr="00A939DB">
        <w:tc>
          <w:tcPr>
            <w:tcW w:w="6941" w:type="dxa"/>
          </w:tcPr>
          <w:p w:rsidR="00725159" w:rsidRPr="00322ADD" w:rsidRDefault="00725159" w:rsidP="002466E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2AD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5159" w:rsidRPr="00322ADD" w:rsidRDefault="00725159" w:rsidP="002466E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2AD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</w:t>
            </w:r>
          </w:p>
        </w:tc>
      </w:tr>
      <w:tr w:rsidR="00725159" w:rsidTr="00A939DB">
        <w:tc>
          <w:tcPr>
            <w:tcW w:w="6941" w:type="dxa"/>
          </w:tcPr>
          <w:p w:rsidR="00725159" w:rsidRDefault="00725159" w:rsidP="00725159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C00000"/>
                <w:sz w:val="24"/>
                <w:szCs w:val="24"/>
              </w:rPr>
            </w:pP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находящихся в СОП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охваченных деятельностью «Движения первых» 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общей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находящихся в СОП</w:t>
            </w:r>
          </w:p>
        </w:tc>
        <w:tc>
          <w:tcPr>
            <w:tcW w:w="2551" w:type="dxa"/>
          </w:tcPr>
          <w:p w:rsidR="00725159" w:rsidRPr="00B600AA" w:rsidRDefault="00B97D4E" w:rsidP="00B600AA">
            <w:pPr>
              <w:jc w:val="center"/>
              <w:rPr>
                <w:rFonts w:ascii="PT Astra Serif" w:eastAsia="Calibri" w:hAnsi="PT Astra Serif" w:cs="Times New Roman"/>
                <w:b/>
                <w:color w:val="C00000"/>
                <w:sz w:val="24"/>
                <w:szCs w:val="24"/>
              </w:rPr>
            </w:pPr>
            <w:r w:rsidRPr="00B97D4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19</w:t>
            </w:r>
          </w:p>
        </w:tc>
      </w:tr>
      <w:tr w:rsidR="00725159" w:rsidTr="00A939DB">
        <w:tc>
          <w:tcPr>
            <w:tcW w:w="6941" w:type="dxa"/>
          </w:tcPr>
          <w:p w:rsidR="00725159" w:rsidRPr="00197E86" w:rsidRDefault="00A939DB" w:rsidP="00A939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ОВЗ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охваченных летним отдыхом и оздоровлением </w:t>
            </w:r>
            <w:r w:rsidRPr="0019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общей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ОВЗ</w:t>
            </w:r>
          </w:p>
        </w:tc>
        <w:tc>
          <w:tcPr>
            <w:tcW w:w="2551" w:type="dxa"/>
          </w:tcPr>
          <w:p w:rsidR="00725159" w:rsidRPr="00B600AA" w:rsidRDefault="00B600AA" w:rsidP="00B600AA">
            <w:pPr>
              <w:jc w:val="center"/>
              <w:rPr>
                <w:rFonts w:ascii="PT Astra Serif" w:eastAsia="Calibri" w:hAnsi="PT Astra Serif" w:cs="Times New Roman"/>
                <w:b/>
                <w:color w:val="C00000"/>
                <w:sz w:val="24"/>
                <w:szCs w:val="24"/>
              </w:rPr>
            </w:pPr>
            <w:r w:rsidRPr="00B97D4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27,1</w:t>
            </w:r>
          </w:p>
        </w:tc>
      </w:tr>
    </w:tbl>
    <w:p w:rsidR="00725159" w:rsidRDefault="00725159" w:rsidP="000C54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25159" w:rsidRPr="00725159" w:rsidRDefault="00725159" w:rsidP="000C54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51944" w:rsidRDefault="00E51944" w:rsidP="000C54C6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</w:t>
      </w:r>
      <w:r w:rsidRPr="00A04A58">
        <w:rPr>
          <w:rFonts w:ascii="PT Astra Serif" w:hAnsi="PT Astra Serif"/>
          <w:sz w:val="24"/>
          <w:szCs w:val="24"/>
        </w:rPr>
        <w:t xml:space="preserve">Деятельность </w:t>
      </w:r>
      <w:r w:rsidR="00930808" w:rsidRPr="00A04A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Краснощёковского района</w:t>
      </w:r>
      <w:r w:rsidR="00930808" w:rsidRPr="00A04A58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Pr="00A04A58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Pr="00D03971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внедрению ФГИС «Моя школа» </w:t>
      </w:r>
      <w:r w:rsidRPr="00D03971">
        <w:rPr>
          <w:rFonts w:ascii="PT Astra Serif" w:hAnsi="PT Astra Serif"/>
          <w:b/>
        </w:rPr>
        <w:t>и ИКОП «</w:t>
      </w:r>
      <w:proofErr w:type="spellStart"/>
      <w:r w:rsidRPr="00D03971">
        <w:rPr>
          <w:rFonts w:ascii="PT Astra Serif" w:hAnsi="PT Astra Serif"/>
          <w:b/>
        </w:rPr>
        <w:t>Сферум</w:t>
      </w:r>
      <w:proofErr w:type="spellEnd"/>
      <w:r w:rsidRPr="00D03971">
        <w:rPr>
          <w:rFonts w:ascii="PT Astra Serif" w:hAnsi="PT Astra Serif"/>
          <w:b/>
        </w:rPr>
        <w:t>»</w:t>
      </w:r>
    </w:p>
    <w:p w:rsidR="00E13BA7" w:rsidRPr="00E13BA7" w:rsidRDefault="00E13BA7" w:rsidP="000C5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3BA7">
        <w:rPr>
          <w:rFonts w:ascii="Times New Roman" w:hAnsi="Times New Roman" w:cs="Times New Roman"/>
          <w:b/>
        </w:rPr>
        <w:t>Цель внедрения в деятельность ФГИС «Моя школа»</w:t>
      </w:r>
    </w:p>
    <w:p w:rsidR="00E13BA7" w:rsidRPr="00E13BA7" w:rsidRDefault="00E13BA7" w:rsidP="00E13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BA7">
        <w:rPr>
          <w:rFonts w:ascii="Times New Roman" w:hAnsi="Times New Roman" w:cs="Times New Roman"/>
        </w:rPr>
        <w:t>- Поддержка системы образования и создание благоприятных условий для работы</w:t>
      </w:r>
    </w:p>
    <w:p w:rsidR="00E13BA7" w:rsidRPr="00E13BA7" w:rsidRDefault="00E13BA7" w:rsidP="00E13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BA7">
        <w:rPr>
          <w:rFonts w:ascii="Times New Roman" w:hAnsi="Times New Roman" w:cs="Times New Roman"/>
        </w:rPr>
        <w:t>системы общего и среднего  образования, а так же  использования новых возможностей информ</w:t>
      </w:r>
      <w:r w:rsidRPr="00E13BA7">
        <w:rPr>
          <w:rFonts w:ascii="Times New Roman" w:hAnsi="Times New Roman" w:cs="Times New Roman"/>
        </w:rPr>
        <w:t>а</w:t>
      </w:r>
      <w:r w:rsidRPr="00E13BA7">
        <w:rPr>
          <w:rFonts w:ascii="Times New Roman" w:hAnsi="Times New Roman" w:cs="Times New Roman"/>
        </w:rPr>
        <w:t>ционных технологий при реализации образовательных программ.</w:t>
      </w:r>
    </w:p>
    <w:p w:rsidR="00E13BA7" w:rsidRPr="00E13BA7" w:rsidRDefault="00E13BA7" w:rsidP="00E13B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BA7">
        <w:rPr>
          <w:rFonts w:ascii="Times New Roman" w:hAnsi="Times New Roman" w:cs="Times New Roman"/>
        </w:rPr>
        <w:tab/>
      </w:r>
      <w:r w:rsidRPr="00E13BA7">
        <w:rPr>
          <w:rFonts w:ascii="Times New Roman" w:hAnsi="Times New Roman" w:cs="Times New Roman"/>
          <w:b/>
        </w:rPr>
        <w:t>Задачи внедрения в деятельность ФГИС «Моя школа»</w:t>
      </w:r>
    </w:p>
    <w:p w:rsidR="00E13BA7" w:rsidRPr="00E13BA7" w:rsidRDefault="00E13BA7" w:rsidP="00E13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BA7">
        <w:rPr>
          <w:rFonts w:ascii="Times New Roman" w:hAnsi="Times New Roman" w:cs="Times New Roman"/>
        </w:rPr>
        <w:t>- Создание единого сервиса электронных жу</w:t>
      </w:r>
      <w:r>
        <w:rPr>
          <w:rFonts w:ascii="Times New Roman" w:hAnsi="Times New Roman" w:cs="Times New Roman"/>
        </w:rPr>
        <w:t xml:space="preserve">рналов и электронных дневников, </w:t>
      </w:r>
      <w:r w:rsidRPr="00E13BA7">
        <w:rPr>
          <w:rFonts w:ascii="Times New Roman" w:hAnsi="Times New Roman" w:cs="Times New Roman"/>
        </w:rPr>
        <w:t>интеграция с реги</w:t>
      </w:r>
      <w:r w:rsidRPr="00E13BA7">
        <w:rPr>
          <w:rFonts w:ascii="Times New Roman" w:hAnsi="Times New Roman" w:cs="Times New Roman"/>
        </w:rPr>
        <w:t>о</w:t>
      </w:r>
      <w:r w:rsidRPr="00E13BA7">
        <w:rPr>
          <w:rFonts w:ascii="Times New Roman" w:hAnsi="Times New Roman" w:cs="Times New Roman"/>
        </w:rPr>
        <w:t>нальными ИС.</w:t>
      </w:r>
    </w:p>
    <w:p w:rsidR="00E13BA7" w:rsidRPr="00E13BA7" w:rsidRDefault="00E13BA7" w:rsidP="00E13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BA7">
        <w:rPr>
          <w:rFonts w:ascii="Times New Roman" w:hAnsi="Times New Roman" w:cs="Times New Roman"/>
        </w:rPr>
        <w:t>- Создание единой точки доступа к цифровым образовательным ресурсам.</w:t>
      </w:r>
    </w:p>
    <w:p w:rsidR="00E13BA7" w:rsidRPr="00E13BA7" w:rsidRDefault="00E13BA7" w:rsidP="00E13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BA7">
        <w:rPr>
          <w:rFonts w:ascii="Times New Roman" w:hAnsi="Times New Roman" w:cs="Times New Roman"/>
        </w:rPr>
        <w:t>- Внедрение чатов, видеоконференций.</w:t>
      </w:r>
    </w:p>
    <w:p w:rsidR="00E13BA7" w:rsidRPr="00E13BA7" w:rsidRDefault="00E13BA7" w:rsidP="00E13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BA7">
        <w:rPr>
          <w:rFonts w:ascii="Times New Roman" w:hAnsi="Times New Roman" w:cs="Times New Roman"/>
        </w:rPr>
        <w:t>- Создание профильных сетевых образовательных сообществ.</w:t>
      </w:r>
    </w:p>
    <w:p w:rsidR="00E13BA7" w:rsidRPr="00E13BA7" w:rsidRDefault="00E13BA7" w:rsidP="00E13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BA7">
        <w:rPr>
          <w:rFonts w:ascii="Times New Roman" w:hAnsi="Times New Roman" w:cs="Times New Roman"/>
        </w:rPr>
        <w:t>- Расширение функционала библиотеки ЦОК Министерства просвещения, цифровых сервисов и электронных образовательных ресурсов.</w:t>
      </w:r>
    </w:p>
    <w:p w:rsidR="00E13BA7" w:rsidRPr="00E13BA7" w:rsidRDefault="00E13BA7" w:rsidP="00E13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BA7">
        <w:rPr>
          <w:rFonts w:ascii="Times New Roman" w:hAnsi="Times New Roman" w:cs="Times New Roman"/>
        </w:rPr>
        <w:t>- Обмен учебными материалами между педагогами, учащимися, родителями</w:t>
      </w:r>
    </w:p>
    <w:p w:rsidR="00E13BA7" w:rsidRPr="00E13BA7" w:rsidRDefault="00E13BA7" w:rsidP="00E13B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3BA7">
        <w:rPr>
          <w:rFonts w:ascii="Times New Roman" w:hAnsi="Times New Roman" w:cs="Times New Roman"/>
        </w:rPr>
        <w:t>(законными представителями).</w:t>
      </w:r>
    </w:p>
    <w:p w:rsidR="00E13BA7" w:rsidRPr="00E13BA7" w:rsidRDefault="00E13BA7" w:rsidP="00E13B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BA7">
        <w:rPr>
          <w:rFonts w:ascii="Times New Roman" w:hAnsi="Times New Roman" w:cs="Times New Roman"/>
        </w:rPr>
        <w:t xml:space="preserve">- Создание возможности для вовлечения родителей (законных представителей) </w:t>
      </w:r>
      <w:r w:rsidRPr="00E13BA7">
        <w:rPr>
          <w:rFonts w:ascii="PT Astra Serif" w:hAnsi="PT Astra Serif"/>
        </w:rPr>
        <w:t>в образовательный процесс.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E13BA7">
        <w:rPr>
          <w:rFonts w:ascii="Times New Roman" w:hAnsi="Times New Roman" w:cs="Times New Roman"/>
          <w:b/>
          <w:sz w:val="24"/>
          <w:szCs w:val="24"/>
        </w:rPr>
        <w:t>Функционал ФГИС «Моя школа»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ФГИС «Моя школа» удобна для всех участников процесса: учителей, учеников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и родителей (законных представителей).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 xml:space="preserve">Учителю </w:t>
      </w:r>
      <w:proofErr w:type="gramStart"/>
      <w:r w:rsidRPr="00E13BA7"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 w:rsidRPr="00E13BA7">
        <w:rPr>
          <w:rFonts w:ascii="Times New Roman" w:hAnsi="Times New Roman" w:cs="Times New Roman"/>
          <w:sz w:val="24"/>
          <w:szCs w:val="24"/>
        </w:rPr>
        <w:t>: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proofErr w:type="gramStart"/>
      <w:r w:rsidRPr="00E13BA7">
        <w:rPr>
          <w:rFonts w:ascii="Times New Roman" w:hAnsi="Times New Roman" w:cs="Times New Roman"/>
          <w:sz w:val="24"/>
          <w:szCs w:val="24"/>
        </w:rPr>
        <w:t>- средства, обеспечивающие коммуникацию участников образовательного</w:t>
      </w:r>
      <w:proofErr w:type="gramEnd"/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процесса;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- средства ведения основной учебной документации;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- проверенный образовательный контент;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 xml:space="preserve">- инструменты для проверки знаний учеников, их подготовки к </w:t>
      </w:r>
      <w:proofErr w:type="gramStart"/>
      <w:r w:rsidRPr="00E13BA7">
        <w:rPr>
          <w:rFonts w:ascii="Times New Roman" w:hAnsi="Times New Roman" w:cs="Times New Roman"/>
          <w:sz w:val="24"/>
          <w:szCs w:val="24"/>
        </w:rPr>
        <w:t>контрольным</w:t>
      </w:r>
      <w:proofErr w:type="gramEnd"/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или итоговым работам.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«Моя школа» — это также возможность для педагогов получить качественную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учебно-методическую поддержку федерального уровня.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С помощью ФГИС «Моя школа» ученики смогут совершенствовать свои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 xml:space="preserve">знания в любых областях благодаря </w:t>
      </w:r>
      <w:proofErr w:type="gramStart"/>
      <w:r w:rsidRPr="00E13BA7">
        <w:rPr>
          <w:rFonts w:ascii="Times New Roman" w:hAnsi="Times New Roman" w:cs="Times New Roman"/>
          <w:sz w:val="24"/>
          <w:szCs w:val="24"/>
        </w:rPr>
        <w:t>качественным</w:t>
      </w:r>
      <w:proofErr w:type="gramEnd"/>
      <w:r w:rsidRPr="00E13BA7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ресурсам, следить за основными событиями в системе образования,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контролировать успеваемость, осуществлять коммуникацию с учителем.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У родителей (законных представителей) появляются широкие возможности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для участия в образовательном процессе. Они могут: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- видеть полное расписание всех активностей в школе;</w:t>
      </w:r>
    </w:p>
    <w:p w:rsidR="00E13BA7" w:rsidRP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- узнавать больше об успехах своего ребенка;</w:t>
      </w:r>
    </w:p>
    <w:p w:rsid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- быть уверенными в том, что в учебном процессе используются только</w:t>
      </w:r>
    </w:p>
    <w:p w:rsidR="00E13BA7" w:rsidRDefault="00E13BA7" w:rsidP="00E13BA7">
      <w:pPr>
        <w:pStyle w:val="af3"/>
        <w:rPr>
          <w:rFonts w:ascii="Times New Roman" w:hAnsi="Times New Roman" w:cs="Times New Roman"/>
          <w:sz w:val="24"/>
          <w:szCs w:val="24"/>
        </w:rPr>
      </w:pPr>
      <w:r w:rsidRPr="00E13BA7">
        <w:rPr>
          <w:rFonts w:ascii="Times New Roman" w:hAnsi="Times New Roman" w:cs="Times New Roman"/>
          <w:sz w:val="24"/>
          <w:szCs w:val="24"/>
        </w:rPr>
        <w:t>верифицированные материалы.</w:t>
      </w:r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3C1A05">
        <w:rPr>
          <w:rFonts w:ascii="Times New Roman" w:hAnsi="Times New Roman" w:cs="Times New Roman"/>
          <w:b/>
          <w:sz w:val="24"/>
          <w:szCs w:val="24"/>
        </w:rPr>
        <w:t xml:space="preserve">Цель внедрения и использования </w:t>
      </w:r>
      <w:proofErr w:type="gramStart"/>
      <w:r w:rsidRPr="003C1A05">
        <w:rPr>
          <w:rFonts w:ascii="Times New Roman" w:hAnsi="Times New Roman" w:cs="Times New Roman"/>
          <w:b/>
          <w:sz w:val="24"/>
          <w:szCs w:val="24"/>
        </w:rPr>
        <w:t>коммуникационной</w:t>
      </w:r>
      <w:proofErr w:type="gramEnd"/>
      <w:r w:rsidRPr="003C1A05">
        <w:rPr>
          <w:rFonts w:ascii="Times New Roman" w:hAnsi="Times New Roman" w:cs="Times New Roman"/>
          <w:b/>
          <w:sz w:val="24"/>
          <w:szCs w:val="24"/>
        </w:rPr>
        <w:t xml:space="preserve"> образовательной</w:t>
      </w:r>
    </w:p>
    <w:p w:rsid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1A05">
        <w:rPr>
          <w:rFonts w:ascii="Times New Roman" w:hAnsi="Times New Roman" w:cs="Times New Roman"/>
          <w:b/>
          <w:sz w:val="24"/>
          <w:szCs w:val="24"/>
        </w:rPr>
        <w:t xml:space="preserve"> платформы «</w:t>
      </w:r>
      <w:proofErr w:type="spellStart"/>
      <w:r w:rsidRPr="003C1A05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3C1A05">
        <w:rPr>
          <w:rFonts w:ascii="Times New Roman" w:hAnsi="Times New Roman" w:cs="Times New Roman"/>
          <w:b/>
          <w:sz w:val="24"/>
          <w:szCs w:val="24"/>
        </w:rPr>
        <w:t>» (далее - ИКП «</w:t>
      </w:r>
      <w:proofErr w:type="spellStart"/>
      <w:r w:rsidRPr="003C1A05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3C1A05">
        <w:rPr>
          <w:rFonts w:ascii="Times New Roman" w:hAnsi="Times New Roman" w:cs="Times New Roman"/>
          <w:b/>
          <w:sz w:val="24"/>
          <w:szCs w:val="24"/>
        </w:rPr>
        <w:t>»):</w:t>
      </w:r>
      <w:r w:rsidRPr="003C1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  </w:t>
      </w:r>
      <w:r w:rsidRPr="003C1A05">
        <w:rPr>
          <w:rFonts w:ascii="Times New Roman" w:hAnsi="Times New Roman" w:cs="Times New Roman"/>
          <w:sz w:val="24"/>
          <w:szCs w:val="24"/>
        </w:rPr>
        <w:t xml:space="preserve">равных прав обучающихся на получение качественного образования </w:t>
      </w:r>
      <w:proofErr w:type="gramStart"/>
      <w:r w:rsidRPr="003C1A05">
        <w:rPr>
          <w:rFonts w:ascii="Times New Roman" w:hAnsi="Times New Roman" w:cs="Times New Roman"/>
          <w:sz w:val="24"/>
          <w:szCs w:val="24"/>
        </w:rPr>
        <w:t>вне</w:t>
      </w:r>
      <w:proofErr w:type="gramEnd"/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1A05">
        <w:rPr>
          <w:rFonts w:ascii="Times New Roman" w:hAnsi="Times New Roman" w:cs="Times New Roman"/>
          <w:sz w:val="24"/>
          <w:szCs w:val="24"/>
        </w:rPr>
        <w:t>зависимости от места их пребывания, погодных и иных условий организации</w:t>
      </w:r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1A05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1A05">
        <w:rPr>
          <w:rFonts w:ascii="Times New Roman" w:hAnsi="Times New Roman" w:cs="Times New Roman"/>
          <w:sz w:val="24"/>
          <w:szCs w:val="24"/>
        </w:rPr>
        <w:t>- возможности реализации образовательных программ начального общего,</w:t>
      </w:r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1A05">
        <w:rPr>
          <w:rFonts w:ascii="Times New Roman" w:hAnsi="Times New Roman" w:cs="Times New Roman"/>
          <w:sz w:val="24"/>
          <w:szCs w:val="24"/>
        </w:rPr>
        <w:t xml:space="preserve">основного общего и среднего общего </w:t>
      </w:r>
      <w:proofErr w:type="gramStart"/>
      <w:r w:rsidRPr="003C1A05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3C1A05">
        <w:rPr>
          <w:rFonts w:ascii="Times New Roman" w:hAnsi="Times New Roman" w:cs="Times New Roman"/>
          <w:sz w:val="24"/>
          <w:szCs w:val="24"/>
        </w:rPr>
        <w:t xml:space="preserve"> в том числе внеурочной</w:t>
      </w:r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1A0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3C1A05">
        <w:rPr>
          <w:rFonts w:ascii="Times New Roman" w:hAnsi="Times New Roman" w:cs="Times New Roman"/>
          <w:b/>
          <w:sz w:val="24"/>
          <w:szCs w:val="24"/>
        </w:rPr>
        <w:t>Задачами внедрения и использования ИКП «</w:t>
      </w:r>
      <w:proofErr w:type="spellStart"/>
      <w:r w:rsidRPr="003C1A05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3C1A05">
        <w:rPr>
          <w:rFonts w:ascii="Times New Roman" w:hAnsi="Times New Roman" w:cs="Times New Roman"/>
          <w:b/>
          <w:sz w:val="24"/>
          <w:szCs w:val="24"/>
        </w:rPr>
        <w:t>» являются:</w:t>
      </w:r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1A05">
        <w:rPr>
          <w:rFonts w:ascii="Times New Roman" w:hAnsi="Times New Roman" w:cs="Times New Roman"/>
          <w:sz w:val="24"/>
          <w:szCs w:val="24"/>
        </w:rPr>
        <w:t>- изучение функциональных возможностей платформы «</w:t>
      </w:r>
      <w:proofErr w:type="spellStart"/>
      <w:r w:rsidRPr="003C1A0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3C1A05">
        <w:rPr>
          <w:rFonts w:ascii="Times New Roman" w:hAnsi="Times New Roman" w:cs="Times New Roman"/>
          <w:sz w:val="24"/>
          <w:szCs w:val="24"/>
        </w:rPr>
        <w:t>»;</w:t>
      </w:r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1A05">
        <w:rPr>
          <w:rFonts w:ascii="Times New Roman" w:hAnsi="Times New Roman" w:cs="Times New Roman"/>
          <w:sz w:val="24"/>
          <w:szCs w:val="24"/>
        </w:rPr>
        <w:t xml:space="preserve">- обеспечение функционирования </w:t>
      </w:r>
      <w:proofErr w:type="gramStart"/>
      <w:r w:rsidRPr="003C1A05">
        <w:rPr>
          <w:rFonts w:ascii="Times New Roman" w:hAnsi="Times New Roman" w:cs="Times New Roman"/>
          <w:sz w:val="24"/>
          <w:szCs w:val="24"/>
        </w:rPr>
        <w:t>информационно-коммуникационной</w:t>
      </w:r>
      <w:proofErr w:type="gramEnd"/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1A05">
        <w:rPr>
          <w:rFonts w:ascii="Times New Roman" w:hAnsi="Times New Roman" w:cs="Times New Roman"/>
          <w:sz w:val="24"/>
          <w:szCs w:val="24"/>
        </w:rPr>
        <w:t xml:space="preserve"> образовательной платформы «</w:t>
      </w:r>
      <w:proofErr w:type="spellStart"/>
      <w:r w:rsidRPr="003C1A0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3C1A05">
        <w:rPr>
          <w:rFonts w:ascii="Times New Roman" w:hAnsi="Times New Roman" w:cs="Times New Roman"/>
          <w:sz w:val="24"/>
          <w:szCs w:val="24"/>
        </w:rPr>
        <w:t>»;</w:t>
      </w:r>
    </w:p>
    <w:p w:rsidR="003C1A05" w:rsidRP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1A05">
        <w:rPr>
          <w:rFonts w:ascii="Times New Roman" w:hAnsi="Times New Roman" w:cs="Times New Roman"/>
          <w:sz w:val="24"/>
          <w:szCs w:val="24"/>
        </w:rPr>
        <w:t>- организация видео-конференц-связи в школе с использованием</w:t>
      </w:r>
    </w:p>
    <w:p w:rsidR="003C1A05" w:rsidRDefault="003C1A05" w:rsidP="003C1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1A05">
        <w:rPr>
          <w:rFonts w:ascii="Times New Roman" w:hAnsi="Times New Roman" w:cs="Times New Roman"/>
          <w:sz w:val="24"/>
          <w:szCs w:val="24"/>
        </w:rPr>
        <w:t>трансляции изображения и звука образовательной деятельности.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D75CD">
        <w:rPr>
          <w:rFonts w:ascii="Times New Roman" w:hAnsi="Times New Roman" w:cs="Times New Roman"/>
          <w:b/>
          <w:sz w:val="24"/>
          <w:szCs w:val="24"/>
        </w:rPr>
        <w:lastRenderedPageBreak/>
        <w:t>Возможности ИКОП «</w:t>
      </w:r>
      <w:proofErr w:type="spellStart"/>
      <w:r w:rsidRPr="009D75CD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9D75CD">
        <w:rPr>
          <w:rFonts w:ascii="Times New Roman" w:hAnsi="Times New Roman" w:cs="Times New Roman"/>
          <w:b/>
          <w:sz w:val="24"/>
          <w:szCs w:val="24"/>
        </w:rPr>
        <w:t>»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У данной платформы масса преимуще</w:t>
      </w:r>
      <w:proofErr w:type="gramStart"/>
      <w:r w:rsidRPr="009D75C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D75CD">
        <w:rPr>
          <w:rFonts w:ascii="Times New Roman" w:hAnsi="Times New Roman" w:cs="Times New Roman"/>
          <w:sz w:val="24"/>
          <w:szCs w:val="24"/>
        </w:rPr>
        <w:t>я учителей, учеников и родителей.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75CD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D75CD">
        <w:rPr>
          <w:rFonts w:ascii="Times New Roman" w:hAnsi="Times New Roman" w:cs="Times New Roman"/>
          <w:sz w:val="24"/>
          <w:szCs w:val="24"/>
        </w:rPr>
        <w:t>» - это защищенная платформа для организации учебного процесса,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 xml:space="preserve">дающая возможность </w:t>
      </w:r>
      <w:proofErr w:type="spellStart"/>
      <w:r w:rsidRPr="009D75CD">
        <w:rPr>
          <w:rFonts w:ascii="Times New Roman" w:hAnsi="Times New Roman" w:cs="Times New Roman"/>
          <w:sz w:val="24"/>
          <w:szCs w:val="24"/>
        </w:rPr>
        <w:t>коммуницировать</w:t>
      </w:r>
      <w:proofErr w:type="spellEnd"/>
      <w:r w:rsidRPr="009D75CD">
        <w:rPr>
          <w:rFonts w:ascii="Times New Roman" w:hAnsi="Times New Roman" w:cs="Times New Roman"/>
          <w:sz w:val="24"/>
          <w:szCs w:val="24"/>
        </w:rPr>
        <w:t xml:space="preserve"> всем его участникам. «</w:t>
      </w:r>
      <w:proofErr w:type="spellStart"/>
      <w:r w:rsidRPr="009D75CD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D75CD">
        <w:rPr>
          <w:rFonts w:ascii="Times New Roman" w:hAnsi="Times New Roman" w:cs="Times New Roman"/>
          <w:sz w:val="24"/>
          <w:szCs w:val="24"/>
        </w:rPr>
        <w:t>»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 xml:space="preserve">сочетает в себе все необходимые для учебы функции: </w:t>
      </w:r>
      <w:proofErr w:type="spellStart"/>
      <w:r w:rsidRPr="009D75C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9D75CD">
        <w:rPr>
          <w:rFonts w:ascii="Times New Roman" w:hAnsi="Times New Roman" w:cs="Times New Roman"/>
          <w:sz w:val="24"/>
          <w:szCs w:val="24"/>
        </w:rPr>
        <w:t>, звонки, чаты,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 xml:space="preserve">трансляции, возможность обмениваться </w:t>
      </w:r>
      <w:proofErr w:type="gramStart"/>
      <w:r w:rsidRPr="009D75CD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9D75CD">
        <w:rPr>
          <w:rFonts w:ascii="Times New Roman" w:hAnsi="Times New Roman" w:cs="Times New Roman"/>
          <w:sz w:val="24"/>
          <w:szCs w:val="24"/>
        </w:rPr>
        <w:t xml:space="preserve"> контентом.</w:t>
      </w:r>
    </w:p>
    <w:p w:rsidR="009D75CD" w:rsidRPr="003C1A05" w:rsidRDefault="009D75CD" w:rsidP="009D75CD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3C1A0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C1A05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3C1A05">
        <w:rPr>
          <w:rFonts w:ascii="Times New Roman" w:hAnsi="Times New Roman" w:cs="Times New Roman"/>
          <w:b/>
          <w:sz w:val="24"/>
          <w:szCs w:val="24"/>
        </w:rPr>
        <w:t>» для учителя: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- Проведение видео-уроков в гибридном формате;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- Быстрый доступ к учебным материалам;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- Общение с учениками;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- Общение с родителями;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- Проведение родительских собраний;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- Повышение квалификации и обмен опытом в удобное время;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 xml:space="preserve">- Накопление собственных разработок, </w:t>
      </w:r>
      <w:proofErr w:type="gramStart"/>
      <w:r w:rsidRPr="009D75CD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9D75CD">
        <w:rPr>
          <w:rFonts w:ascii="Times New Roman" w:hAnsi="Times New Roman" w:cs="Times New Roman"/>
          <w:sz w:val="24"/>
          <w:szCs w:val="24"/>
        </w:rPr>
        <w:t xml:space="preserve"> «Портфолио».</w:t>
      </w:r>
    </w:p>
    <w:p w:rsidR="009D75CD" w:rsidRPr="003C1A05" w:rsidRDefault="009D75CD" w:rsidP="009D75CD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3C1A0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C1A05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3C1A05">
        <w:rPr>
          <w:rFonts w:ascii="Times New Roman" w:hAnsi="Times New Roman" w:cs="Times New Roman"/>
          <w:b/>
          <w:sz w:val="24"/>
          <w:szCs w:val="24"/>
        </w:rPr>
        <w:t>» для ученика: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- Посещение уроков онлайн, если по уважительной причине не получается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посетить очное занятие;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- Общение с преподавателями и одноклассниками;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 xml:space="preserve">- Ответы на вопросы ― </w:t>
      </w:r>
      <w:proofErr w:type="gramStart"/>
      <w:r w:rsidRPr="009D75CD">
        <w:rPr>
          <w:rFonts w:ascii="Times New Roman" w:hAnsi="Times New Roman" w:cs="Times New Roman"/>
          <w:sz w:val="24"/>
          <w:szCs w:val="24"/>
        </w:rPr>
        <w:t>достаточно виртуально</w:t>
      </w:r>
      <w:proofErr w:type="gramEnd"/>
      <w:r w:rsidRPr="009D75CD">
        <w:rPr>
          <w:rFonts w:ascii="Times New Roman" w:hAnsi="Times New Roman" w:cs="Times New Roman"/>
          <w:sz w:val="24"/>
          <w:szCs w:val="24"/>
        </w:rPr>
        <w:t xml:space="preserve"> «поднять руку»;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- Совместная работа над заданиями в едином виртуальном пространстве;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 xml:space="preserve">- Оформление </w:t>
      </w:r>
      <w:proofErr w:type="gramStart"/>
      <w:r w:rsidRPr="009D75CD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  <w:r w:rsidRPr="009D75CD">
        <w:rPr>
          <w:rFonts w:ascii="Times New Roman" w:hAnsi="Times New Roman" w:cs="Times New Roman"/>
          <w:sz w:val="24"/>
          <w:szCs w:val="24"/>
        </w:rPr>
        <w:t xml:space="preserve"> портфолио как накопительной оценки достижений.</w:t>
      </w:r>
    </w:p>
    <w:p w:rsidR="009D75CD" w:rsidRPr="003C1A05" w:rsidRDefault="009D75CD" w:rsidP="009D75CD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3C1A0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C1A05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3C1A05">
        <w:rPr>
          <w:rFonts w:ascii="Times New Roman" w:hAnsi="Times New Roman" w:cs="Times New Roman"/>
          <w:b/>
          <w:sz w:val="24"/>
          <w:szCs w:val="24"/>
        </w:rPr>
        <w:t>» для родителей: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 xml:space="preserve">- Обучение ребенка происходит в </w:t>
      </w:r>
      <w:proofErr w:type="gramStart"/>
      <w:r w:rsidRPr="009D75CD">
        <w:rPr>
          <w:rFonts w:ascii="Times New Roman" w:hAnsi="Times New Roman" w:cs="Times New Roman"/>
          <w:sz w:val="24"/>
          <w:szCs w:val="24"/>
        </w:rPr>
        <w:t>надежной</w:t>
      </w:r>
      <w:proofErr w:type="gramEnd"/>
      <w:r w:rsidRPr="009D75CD">
        <w:rPr>
          <w:rFonts w:ascii="Times New Roman" w:hAnsi="Times New Roman" w:cs="Times New Roman"/>
          <w:sz w:val="24"/>
          <w:szCs w:val="24"/>
        </w:rPr>
        <w:t xml:space="preserve"> и безопасной информационной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среде;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- Возможность принимать участие в родительских собраниях онлайн;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- Родительские чаты;</w:t>
      </w:r>
    </w:p>
    <w:p w:rsidR="009D75CD" w:rsidRP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 xml:space="preserve">- Просмотр трансляций в режиме онлайн с любых крупных мероприятий </w:t>
      </w:r>
      <w:proofErr w:type="gramStart"/>
      <w:r w:rsidRPr="009D75C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D75CD" w:rsidRDefault="009D75CD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 w:rsidRPr="009D75CD">
        <w:rPr>
          <w:rFonts w:ascii="Times New Roman" w:hAnsi="Times New Roman" w:cs="Times New Roman"/>
          <w:sz w:val="24"/>
          <w:szCs w:val="24"/>
        </w:rPr>
        <w:t>школе: - концерты, соревнования, олимпиады</w:t>
      </w:r>
    </w:p>
    <w:p w:rsidR="003C6D95" w:rsidRDefault="003C6D95" w:rsidP="009D75CD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Краснощёковском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 идет внедрение  ФГИС «Моя школа» и ИКОП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»,  на данный момент  все  образовательные  организации зарегистрированы в ИКОП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»,  60% образовательных организаций  зарегистрированы на платформе ФГИС «Моя школа»  на данный момент  нами не достигнуты показатели в 50% зарегистрированных учителей и учеников в данных системах</w:t>
      </w:r>
      <w:r w:rsidR="00B559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D95" w:rsidRPr="003C6D95" w:rsidRDefault="003C6D95" w:rsidP="003C6D9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6D95">
        <w:rPr>
          <w:rFonts w:ascii="Times New Roman" w:hAnsi="Times New Roman" w:cs="Times New Roman"/>
          <w:sz w:val="24"/>
          <w:szCs w:val="24"/>
        </w:rPr>
        <w:t>Для достижения показателей принимаются следующие меры:</w:t>
      </w:r>
    </w:p>
    <w:p w:rsidR="003C6D95" w:rsidRPr="003C6D95" w:rsidRDefault="003C6D95" w:rsidP="003C6D9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6D95">
        <w:rPr>
          <w:rFonts w:ascii="Times New Roman" w:hAnsi="Times New Roman" w:cs="Times New Roman"/>
          <w:sz w:val="24"/>
          <w:szCs w:val="24"/>
        </w:rPr>
        <w:t xml:space="preserve">- все письма, приказы Министерства образования Алтайского края, имеющие отношение к ФП «ЦОС» доводятся до школ; </w:t>
      </w:r>
    </w:p>
    <w:p w:rsidR="003C6D95" w:rsidRPr="003C6D95" w:rsidRDefault="003C6D95" w:rsidP="003C6D9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6D95">
        <w:rPr>
          <w:rFonts w:ascii="Times New Roman" w:hAnsi="Times New Roman" w:cs="Times New Roman"/>
          <w:sz w:val="24"/>
          <w:szCs w:val="24"/>
        </w:rPr>
        <w:t>- школам ежемесячно  пересылается вся статистика, полученная из Министерства образ</w:t>
      </w:r>
      <w:r w:rsidRPr="003C6D95">
        <w:rPr>
          <w:rFonts w:ascii="Times New Roman" w:hAnsi="Times New Roman" w:cs="Times New Roman"/>
          <w:sz w:val="24"/>
          <w:szCs w:val="24"/>
        </w:rPr>
        <w:t>о</w:t>
      </w:r>
      <w:r w:rsidRPr="003C6D95">
        <w:rPr>
          <w:rFonts w:ascii="Times New Roman" w:hAnsi="Times New Roman" w:cs="Times New Roman"/>
          <w:sz w:val="24"/>
          <w:szCs w:val="24"/>
        </w:rPr>
        <w:t>вания и науки Алтайского края, по использованию ФГИС «Моя школа» и ИКОП «</w:t>
      </w:r>
      <w:proofErr w:type="spellStart"/>
      <w:r w:rsidRPr="003C6D95">
        <w:rPr>
          <w:rFonts w:ascii="Times New Roman" w:hAnsi="Times New Roman" w:cs="Times New Roman"/>
          <w:sz w:val="24"/>
          <w:szCs w:val="24"/>
        </w:rPr>
        <w:t>Сф</w:t>
      </w:r>
      <w:r w:rsidRPr="003C6D95">
        <w:rPr>
          <w:rFonts w:ascii="Times New Roman" w:hAnsi="Times New Roman" w:cs="Times New Roman"/>
          <w:sz w:val="24"/>
          <w:szCs w:val="24"/>
        </w:rPr>
        <w:t>е</w:t>
      </w:r>
      <w:r w:rsidRPr="003C6D95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Pr="003C6D95">
        <w:rPr>
          <w:rFonts w:ascii="Times New Roman" w:hAnsi="Times New Roman" w:cs="Times New Roman"/>
          <w:sz w:val="24"/>
          <w:szCs w:val="24"/>
        </w:rPr>
        <w:t>»;</w:t>
      </w:r>
    </w:p>
    <w:p w:rsidR="003C6D95" w:rsidRPr="003C6D95" w:rsidRDefault="003C6D95" w:rsidP="003C6D95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совещаниях  директоров  рассматривается </w:t>
      </w:r>
      <w:r w:rsidRPr="003C6D95">
        <w:rPr>
          <w:rFonts w:ascii="Times New Roman" w:hAnsi="Times New Roman" w:cs="Times New Roman"/>
          <w:sz w:val="24"/>
          <w:szCs w:val="24"/>
        </w:rPr>
        <w:t xml:space="preserve"> вопрос о  достижении показателей   и</w:t>
      </w:r>
      <w:r w:rsidRPr="003C6D95">
        <w:rPr>
          <w:rFonts w:ascii="Times New Roman" w:hAnsi="Times New Roman" w:cs="Times New Roman"/>
          <w:sz w:val="24"/>
          <w:szCs w:val="24"/>
        </w:rPr>
        <w:t>с</w:t>
      </w:r>
      <w:r w:rsidRPr="003C6D95">
        <w:rPr>
          <w:rFonts w:ascii="Times New Roman" w:hAnsi="Times New Roman" w:cs="Times New Roman"/>
          <w:sz w:val="24"/>
          <w:szCs w:val="24"/>
        </w:rPr>
        <w:t xml:space="preserve">пользования   ФГИС «Моя школа»  в  использовании материалов  библиотеки платформы, как учителями, так и учащимися. </w:t>
      </w:r>
    </w:p>
    <w:p w:rsidR="003C6D95" w:rsidRPr="003C6D95" w:rsidRDefault="003C6D95" w:rsidP="003C6D9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6D95">
        <w:rPr>
          <w:rFonts w:ascii="Times New Roman" w:hAnsi="Times New Roman" w:cs="Times New Roman"/>
          <w:sz w:val="24"/>
          <w:szCs w:val="24"/>
        </w:rPr>
        <w:t>- ответственным  за работу  ФГИС «Моя школа»</w:t>
      </w:r>
      <w:r>
        <w:rPr>
          <w:rFonts w:ascii="Times New Roman" w:hAnsi="Times New Roman" w:cs="Times New Roman"/>
          <w:sz w:val="24"/>
          <w:szCs w:val="24"/>
        </w:rPr>
        <w:t xml:space="preserve">  и  ИКОП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рекомендуется</w:t>
      </w:r>
      <w:r w:rsidRPr="003C6D95">
        <w:rPr>
          <w:rFonts w:ascii="Times New Roman" w:hAnsi="Times New Roman" w:cs="Times New Roman"/>
          <w:sz w:val="24"/>
          <w:szCs w:val="24"/>
        </w:rPr>
        <w:t xml:space="preserve"> пр</w:t>
      </w:r>
      <w:r w:rsidRPr="003C6D95">
        <w:rPr>
          <w:rFonts w:ascii="Times New Roman" w:hAnsi="Times New Roman" w:cs="Times New Roman"/>
          <w:sz w:val="24"/>
          <w:szCs w:val="24"/>
        </w:rPr>
        <w:t>о</w:t>
      </w:r>
      <w:r w:rsidRPr="003C6D95">
        <w:rPr>
          <w:rFonts w:ascii="Times New Roman" w:hAnsi="Times New Roman" w:cs="Times New Roman"/>
          <w:sz w:val="24"/>
          <w:szCs w:val="24"/>
        </w:rPr>
        <w:t xml:space="preserve">смотреть ряд </w:t>
      </w:r>
      <w:proofErr w:type="spellStart"/>
      <w:r w:rsidRPr="003C6D9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3C6D95">
        <w:rPr>
          <w:rFonts w:ascii="Times New Roman" w:hAnsi="Times New Roman" w:cs="Times New Roman"/>
          <w:sz w:val="24"/>
          <w:szCs w:val="24"/>
        </w:rPr>
        <w:t xml:space="preserve">  организованных  для администраторов  ОО специалистами  М</w:t>
      </w:r>
      <w:r w:rsidRPr="003C6D95">
        <w:rPr>
          <w:rFonts w:ascii="Times New Roman" w:hAnsi="Times New Roman" w:cs="Times New Roman"/>
          <w:sz w:val="24"/>
          <w:szCs w:val="24"/>
        </w:rPr>
        <w:t>и</w:t>
      </w:r>
      <w:r w:rsidRPr="003C6D95">
        <w:rPr>
          <w:rFonts w:ascii="Times New Roman" w:hAnsi="Times New Roman" w:cs="Times New Roman"/>
          <w:sz w:val="24"/>
          <w:szCs w:val="24"/>
        </w:rPr>
        <w:t>нистерства Просвещения РФ и  КАУ ДПО "</w:t>
      </w:r>
      <w:proofErr w:type="spellStart"/>
      <w:r w:rsidRPr="003C6D95">
        <w:rPr>
          <w:rFonts w:ascii="Times New Roman" w:hAnsi="Times New Roman" w:cs="Times New Roman"/>
          <w:sz w:val="24"/>
          <w:szCs w:val="24"/>
        </w:rPr>
        <w:t>АИЦТиОКО</w:t>
      </w:r>
      <w:proofErr w:type="spellEnd"/>
      <w:r w:rsidRPr="003C6D95">
        <w:rPr>
          <w:rFonts w:ascii="Times New Roman" w:hAnsi="Times New Roman" w:cs="Times New Roman"/>
          <w:sz w:val="24"/>
          <w:szCs w:val="24"/>
        </w:rPr>
        <w:t xml:space="preserve"> им. О.Р. Львова".</w:t>
      </w:r>
    </w:p>
    <w:p w:rsidR="003C6D95" w:rsidRPr="003C6D95" w:rsidRDefault="003C6D95" w:rsidP="003C6D9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6D95">
        <w:rPr>
          <w:rFonts w:ascii="Times New Roman" w:hAnsi="Times New Roman" w:cs="Times New Roman"/>
          <w:sz w:val="24"/>
          <w:szCs w:val="24"/>
        </w:rPr>
        <w:t>Директорам школ рекомендовано взять на контроль  регистрацию и использование мат</w:t>
      </w:r>
      <w:r w:rsidRPr="003C6D95">
        <w:rPr>
          <w:rFonts w:ascii="Times New Roman" w:hAnsi="Times New Roman" w:cs="Times New Roman"/>
          <w:sz w:val="24"/>
          <w:szCs w:val="24"/>
        </w:rPr>
        <w:t>е</w:t>
      </w:r>
      <w:r w:rsidRPr="003C6D95">
        <w:rPr>
          <w:rFonts w:ascii="Times New Roman" w:hAnsi="Times New Roman" w:cs="Times New Roman"/>
          <w:sz w:val="24"/>
          <w:szCs w:val="24"/>
        </w:rPr>
        <w:t>риалов платформы в учебной деятельности учителей и обучающихся.</w:t>
      </w:r>
    </w:p>
    <w:p w:rsidR="00E13BA7" w:rsidRDefault="003C6D95" w:rsidP="003C6D95">
      <w:pPr>
        <w:pStyle w:val="af3"/>
        <w:rPr>
          <w:rFonts w:ascii="Times New Roman" w:hAnsi="Times New Roman" w:cs="Times New Roman"/>
          <w:sz w:val="24"/>
          <w:szCs w:val="24"/>
        </w:rPr>
      </w:pPr>
      <w:r w:rsidRPr="003C6D95">
        <w:rPr>
          <w:rFonts w:ascii="Times New Roman" w:hAnsi="Times New Roman" w:cs="Times New Roman"/>
          <w:sz w:val="24"/>
          <w:szCs w:val="24"/>
        </w:rPr>
        <w:t>Комитетом по образованию  взяты н</w:t>
      </w:r>
      <w:r>
        <w:rPr>
          <w:rFonts w:ascii="Times New Roman" w:hAnsi="Times New Roman" w:cs="Times New Roman"/>
          <w:sz w:val="24"/>
          <w:szCs w:val="24"/>
        </w:rPr>
        <w:t xml:space="preserve">а контроль школы района </w:t>
      </w:r>
      <w:r w:rsidRPr="003C6D95">
        <w:rPr>
          <w:rFonts w:ascii="Times New Roman" w:hAnsi="Times New Roman" w:cs="Times New Roman"/>
          <w:sz w:val="24"/>
          <w:szCs w:val="24"/>
        </w:rPr>
        <w:t xml:space="preserve"> с еженедельным пред</w:t>
      </w:r>
      <w:r w:rsidRPr="003C6D95">
        <w:rPr>
          <w:rFonts w:ascii="Times New Roman" w:hAnsi="Times New Roman" w:cs="Times New Roman"/>
          <w:sz w:val="24"/>
          <w:szCs w:val="24"/>
        </w:rPr>
        <w:t>о</w:t>
      </w:r>
      <w:r w:rsidRPr="003C6D95">
        <w:rPr>
          <w:rFonts w:ascii="Times New Roman" w:hAnsi="Times New Roman" w:cs="Times New Roman"/>
          <w:sz w:val="24"/>
          <w:szCs w:val="24"/>
        </w:rPr>
        <w:t>ставлением информации  по обеспечению  достижения показателей использования пла</w:t>
      </w:r>
      <w:r w:rsidRPr="003C6D95">
        <w:rPr>
          <w:rFonts w:ascii="Times New Roman" w:hAnsi="Times New Roman" w:cs="Times New Roman"/>
          <w:sz w:val="24"/>
          <w:szCs w:val="24"/>
        </w:rPr>
        <w:t>т</w:t>
      </w:r>
      <w:r w:rsidRPr="003C6D95">
        <w:rPr>
          <w:rFonts w:ascii="Times New Roman" w:hAnsi="Times New Roman" w:cs="Times New Roman"/>
          <w:sz w:val="24"/>
          <w:szCs w:val="24"/>
        </w:rPr>
        <w:t>формы ФГИС  «Моя школа».</w:t>
      </w:r>
    </w:p>
    <w:p w:rsidR="003C6D95" w:rsidRPr="00E13BA7" w:rsidRDefault="003C6D95" w:rsidP="003C6D95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E51944" w:rsidRPr="00E51944" w:rsidRDefault="00E51944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b/>
          <w:i/>
          <w:sz w:val="24"/>
          <w:szCs w:val="24"/>
          <w:lang w:eastAsia="ru-RU"/>
        </w:rPr>
      </w:pPr>
    </w:p>
    <w:p w:rsidR="00E51944" w:rsidRPr="00E51944" w:rsidRDefault="00050996" w:rsidP="00E51944">
      <w:pPr>
        <w:pStyle w:val="4"/>
        <w:spacing w:line="240" w:lineRule="auto"/>
        <w:rPr>
          <w:b w:val="0"/>
        </w:rPr>
      </w:pPr>
      <w:r w:rsidRPr="00E51944">
        <w:rPr>
          <w:b w:val="0"/>
          <w:bCs/>
        </w:rPr>
        <w:lastRenderedPageBreak/>
        <w:t>Таблица 1.15</w:t>
      </w:r>
      <w:r w:rsidR="002C77B8" w:rsidRPr="00E51944">
        <w:rPr>
          <w:b w:val="0"/>
          <w:bCs/>
        </w:rPr>
        <w:t xml:space="preserve"> – </w:t>
      </w:r>
      <w:r w:rsidR="002C77B8" w:rsidRPr="00E51944">
        <w:rPr>
          <w:b w:val="0"/>
        </w:rPr>
        <w:t xml:space="preserve">оценка эффективности деятельности </w:t>
      </w:r>
      <w:r w:rsidR="00930808">
        <w:rPr>
          <w:rFonts w:eastAsia="Calibri"/>
          <w:b w:val="0"/>
          <w:i/>
          <w:color w:val="FF0000"/>
          <w:kern w:val="2"/>
          <w14:ligatures w14:val="standardContextual"/>
        </w:rPr>
        <w:t xml:space="preserve"> </w:t>
      </w:r>
      <w:r w:rsidR="00930808" w:rsidRPr="00E61333">
        <w:rPr>
          <w:rFonts w:eastAsia="Calibri"/>
          <w:b w:val="0"/>
          <w:i/>
          <w:kern w:val="2"/>
          <w14:ligatures w14:val="standardContextual"/>
        </w:rPr>
        <w:t xml:space="preserve">Краснощёковского района </w:t>
      </w:r>
      <w:r w:rsidR="002C77B8" w:rsidRPr="00E61333">
        <w:rPr>
          <w:rFonts w:eastAsia="Calibri"/>
          <w:b w:val="0"/>
          <w:i/>
          <w:kern w:val="2"/>
          <w14:ligatures w14:val="standardContextual"/>
        </w:rPr>
        <w:t xml:space="preserve"> </w:t>
      </w:r>
      <w:r w:rsidR="002C77B8" w:rsidRPr="00E51944">
        <w:rPr>
          <w:rFonts w:eastAsia="Calibri"/>
          <w:b w:val="0"/>
          <w:kern w:val="2"/>
          <w14:ligatures w14:val="standardContextual"/>
        </w:rPr>
        <w:t>внедрению ФГИС «Моя школа»</w:t>
      </w:r>
      <w:r w:rsidR="00E51944" w:rsidRPr="00E51944">
        <w:rPr>
          <w:rFonts w:eastAsia="Calibri"/>
          <w:b w:val="0"/>
          <w:kern w:val="2"/>
          <w14:ligatures w14:val="standardContextual"/>
        </w:rPr>
        <w:t xml:space="preserve"> </w:t>
      </w:r>
      <w:r w:rsidR="00E51944" w:rsidRPr="00E51944">
        <w:rPr>
          <w:b w:val="0"/>
        </w:rPr>
        <w:t>и ИКОП «</w:t>
      </w:r>
      <w:proofErr w:type="spellStart"/>
      <w:r w:rsidR="00E51944" w:rsidRPr="00E51944">
        <w:rPr>
          <w:b w:val="0"/>
        </w:rPr>
        <w:t>Сферум</w:t>
      </w:r>
      <w:proofErr w:type="spellEnd"/>
      <w:r w:rsidR="00E51944" w:rsidRPr="00E51944">
        <w:rPr>
          <w:b w:val="0"/>
        </w:rPr>
        <w:t>»</w:t>
      </w:r>
    </w:p>
    <w:p w:rsidR="002C77B8" w:rsidRPr="00E51944" w:rsidRDefault="002C77B8" w:rsidP="000C54C6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48663D" w:rsidRDefault="0048663D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</w:p>
    <w:tbl>
      <w:tblPr>
        <w:tblStyle w:val="a3"/>
        <w:tblW w:w="9243" w:type="dxa"/>
        <w:tblInd w:w="108" w:type="dxa"/>
        <w:tblLook w:val="04A0" w:firstRow="1" w:lastRow="0" w:firstColumn="1" w:lastColumn="0" w:noHBand="0" w:noVBand="1"/>
      </w:tblPr>
      <w:tblGrid>
        <w:gridCol w:w="595"/>
        <w:gridCol w:w="1959"/>
        <w:gridCol w:w="840"/>
        <w:gridCol w:w="812"/>
        <w:gridCol w:w="870"/>
        <w:gridCol w:w="871"/>
        <w:gridCol w:w="840"/>
        <w:gridCol w:w="789"/>
        <w:gridCol w:w="799"/>
        <w:gridCol w:w="868"/>
      </w:tblGrid>
      <w:tr w:rsidR="00CD2875" w:rsidRPr="0030600E" w:rsidTr="00671F85">
        <w:tc>
          <w:tcPr>
            <w:tcW w:w="595" w:type="dxa"/>
            <w:vMerge w:val="restart"/>
          </w:tcPr>
          <w:p w:rsidR="00CD2875" w:rsidRPr="00CD2875" w:rsidRDefault="00CD287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59" w:type="dxa"/>
            <w:vMerge w:val="restart"/>
            <w:vAlign w:val="center"/>
          </w:tcPr>
          <w:p w:rsidR="00CD2875" w:rsidRPr="0030600E" w:rsidRDefault="00CD287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0" w:type="dxa"/>
            <w:vAlign w:val="center"/>
          </w:tcPr>
          <w:p w:rsidR="00CD2875" w:rsidRPr="00F45E8D" w:rsidRDefault="00CD2875" w:rsidP="000C54C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849" w:type="dxa"/>
            <w:gridSpan w:val="7"/>
            <w:vAlign w:val="center"/>
          </w:tcPr>
          <w:p w:rsidR="00CD2875" w:rsidRPr="00F45E8D" w:rsidRDefault="00CD2875" w:rsidP="000C54C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Прогноз </w:t>
            </w:r>
          </w:p>
        </w:tc>
      </w:tr>
      <w:tr w:rsidR="00CD2875" w:rsidRPr="0030600E" w:rsidTr="00671F85">
        <w:tc>
          <w:tcPr>
            <w:tcW w:w="595" w:type="dxa"/>
            <w:vMerge/>
          </w:tcPr>
          <w:p w:rsidR="00CD2875" w:rsidRPr="0030600E" w:rsidRDefault="00CD287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CD2875" w:rsidRPr="0030600E" w:rsidRDefault="00CD287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D2875" w:rsidRPr="00F45E8D" w:rsidRDefault="00CD2875" w:rsidP="000C54C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812" w:type="dxa"/>
            <w:vAlign w:val="center"/>
          </w:tcPr>
          <w:p w:rsidR="00CD2875" w:rsidRPr="00F45E8D" w:rsidRDefault="00CD2875" w:rsidP="000C54C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70" w:type="dxa"/>
            <w:vAlign w:val="center"/>
          </w:tcPr>
          <w:p w:rsidR="00CD2875" w:rsidRPr="00F45E8D" w:rsidRDefault="00CD2875" w:rsidP="000C54C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71" w:type="dxa"/>
            <w:vAlign w:val="center"/>
          </w:tcPr>
          <w:p w:rsidR="00CD2875" w:rsidRPr="00F45E8D" w:rsidRDefault="00CD2875" w:rsidP="000C54C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40" w:type="dxa"/>
            <w:vAlign w:val="center"/>
          </w:tcPr>
          <w:p w:rsidR="00CD2875" w:rsidRPr="00F45E8D" w:rsidRDefault="00CD2875" w:rsidP="000C54C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89" w:type="dxa"/>
            <w:vAlign w:val="center"/>
          </w:tcPr>
          <w:p w:rsidR="00CD2875" w:rsidRPr="00F45E8D" w:rsidRDefault="00CD2875" w:rsidP="000C54C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99" w:type="dxa"/>
            <w:vAlign w:val="center"/>
          </w:tcPr>
          <w:p w:rsidR="00CD2875" w:rsidRPr="00F45E8D" w:rsidRDefault="00CD2875" w:rsidP="000C54C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68" w:type="dxa"/>
            <w:vAlign w:val="center"/>
          </w:tcPr>
          <w:p w:rsidR="00CD2875" w:rsidRPr="00F45E8D" w:rsidRDefault="00CD2875" w:rsidP="000C54C6">
            <w:pPr>
              <w:jc w:val="center"/>
              <w:rPr>
                <w:sz w:val="20"/>
                <w:szCs w:val="20"/>
              </w:rPr>
            </w:pPr>
            <w:r w:rsidRPr="00F45E8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2030</w:t>
            </w:r>
          </w:p>
        </w:tc>
      </w:tr>
      <w:tr w:rsidR="00671F85" w:rsidRPr="0030600E" w:rsidTr="00671F85">
        <w:tc>
          <w:tcPr>
            <w:tcW w:w="595" w:type="dxa"/>
          </w:tcPr>
          <w:p w:rsidR="00671F85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71F85" w:rsidRPr="0030600E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обуча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ю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испол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зующих ФГИС «Моя школа» (% от общего чи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ла)</w:t>
            </w:r>
          </w:p>
        </w:tc>
        <w:tc>
          <w:tcPr>
            <w:tcW w:w="840" w:type="dxa"/>
            <w:vAlign w:val="center"/>
          </w:tcPr>
          <w:p w:rsidR="00671F85" w:rsidRPr="00497F3E" w:rsidRDefault="00250881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:rsidR="00671F85" w:rsidRPr="00497F3E" w:rsidRDefault="00453D4C" w:rsidP="006005C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70" w:type="dxa"/>
            <w:vAlign w:val="center"/>
          </w:tcPr>
          <w:p w:rsidR="00671F85" w:rsidRPr="00497F3E" w:rsidRDefault="004C46F0" w:rsidP="000C54C6">
            <w:pPr>
              <w:ind w:right="-46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871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89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99" w:type="dxa"/>
            <w:vAlign w:val="center"/>
          </w:tcPr>
          <w:p w:rsidR="00671F85" w:rsidRPr="00497F3E" w:rsidRDefault="005411D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868" w:type="dxa"/>
            <w:vAlign w:val="center"/>
          </w:tcPr>
          <w:p w:rsidR="00671F85" w:rsidRPr="00497F3E" w:rsidRDefault="005411D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</w:tr>
      <w:tr w:rsidR="00671F85" w:rsidRPr="0030600E" w:rsidTr="00671F85">
        <w:tc>
          <w:tcPr>
            <w:tcW w:w="595" w:type="dxa"/>
          </w:tcPr>
          <w:p w:rsidR="00671F85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671F85" w:rsidRPr="0030600E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Доля педагог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ческих работн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ков, использу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ю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щих ФГИС «Моя школа» (% от общего чи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ла)</w:t>
            </w:r>
          </w:p>
        </w:tc>
        <w:tc>
          <w:tcPr>
            <w:tcW w:w="840" w:type="dxa"/>
            <w:vAlign w:val="center"/>
          </w:tcPr>
          <w:p w:rsidR="00671F85" w:rsidRPr="00497F3E" w:rsidRDefault="00250881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812" w:type="dxa"/>
            <w:vAlign w:val="center"/>
          </w:tcPr>
          <w:p w:rsidR="00671F85" w:rsidRPr="00497F3E" w:rsidRDefault="00671F85" w:rsidP="006005C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87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871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84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89" w:type="dxa"/>
            <w:vAlign w:val="center"/>
          </w:tcPr>
          <w:p w:rsidR="00671F85" w:rsidRPr="00497F3E" w:rsidRDefault="005411D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99" w:type="dxa"/>
            <w:vAlign w:val="center"/>
          </w:tcPr>
          <w:p w:rsidR="00671F85" w:rsidRPr="00497F3E" w:rsidRDefault="005411D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868" w:type="dxa"/>
            <w:vAlign w:val="center"/>
          </w:tcPr>
          <w:p w:rsidR="00671F85" w:rsidRPr="00497F3E" w:rsidRDefault="005411D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</w:tr>
      <w:tr w:rsidR="00671F85" w:rsidRPr="0030600E" w:rsidTr="00671F85">
        <w:tc>
          <w:tcPr>
            <w:tcW w:w="595" w:type="dxa"/>
          </w:tcPr>
          <w:p w:rsidR="00671F85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671F85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Доля образов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тельных орган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заций, испол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зующих ФГИС «Моя школа» (% от общего чи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ла)</w:t>
            </w:r>
          </w:p>
        </w:tc>
        <w:tc>
          <w:tcPr>
            <w:tcW w:w="840" w:type="dxa"/>
            <w:vAlign w:val="center"/>
          </w:tcPr>
          <w:p w:rsidR="00671F85" w:rsidRPr="00497F3E" w:rsidRDefault="00250881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812" w:type="dxa"/>
            <w:vAlign w:val="center"/>
          </w:tcPr>
          <w:p w:rsidR="00671F85" w:rsidRPr="00497F3E" w:rsidRDefault="00671F85" w:rsidP="006005C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87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871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89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99" w:type="dxa"/>
            <w:vAlign w:val="center"/>
          </w:tcPr>
          <w:p w:rsidR="00671F85" w:rsidRPr="00497F3E" w:rsidRDefault="005411D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868" w:type="dxa"/>
            <w:vAlign w:val="center"/>
          </w:tcPr>
          <w:p w:rsidR="00671F85" w:rsidRPr="00497F3E" w:rsidRDefault="005411D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</w:tr>
      <w:tr w:rsidR="00671F85" w:rsidRPr="0030600E" w:rsidTr="00671F85">
        <w:tc>
          <w:tcPr>
            <w:tcW w:w="595" w:type="dxa"/>
          </w:tcPr>
          <w:p w:rsidR="00671F85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</w:tcPr>
          <w:p w:rsidR="00671F85" w:rsidRPr="00CD2875" w:rsidRDefault="00671F85" w:rsidP="000C54C6">
            <w:pPr>
              <w:pStyle w:val="4"/>
              <w:spacing w:line="240" w:lineRule="auto"/>
              <w:ind w:firstLine="0"/>
              <w:outlineLvl w:val="3"/>
              <w:rPr>
                <w:b w:val="0"/>
              </w:rPr>
            </w:pPr>
            <w:r w:rsidRPr="00CD2875">
              <w:rPr>
                <w:rFonts w:eastAsia="Calibri"/>
                <w:b w:val="0"/>
              </w:rPr>
              <w:t>Доля обуча</w:t>
            </w:r>
            <w:r w:rsidRPr="00CD2875">
              <w:rPr>
                <w:rFonts w:eastAsia="Calibri"/>
                <w:b w:val="0"/>
              </w:rPr>
              <w:t>ю</w:t>
            </w:r>
            <w:r w:rsidRPr="00CD2875">
              <w:rPr>
                <w:rFonts w:eastAsia="Calibri"/>
                <w:b w:val="0"/>
              </w:rPr>
              <w:t>щихся, испол</w:t>
            </w:r>
            <w:r w:rsidRPr="00CD2875">
              <w:rPr>
                <w:rFonts w:eastAsia="Calibri"/>
                <w:b w:val="0"/>
              </w:rPr>
              <w:t>ь</w:t>
            </w:r>
            <w:r w:rsidRPr="00CD2875">
              <w:rPr>
                <w:rFonts w:eastAsia="Calibri"/>
                <w:b w:val="0"/>
              </w:rPr>
              <w:t xml:space="preserve">зующих </w:t>
            </w:r>
            <w:r w:rsidRPr="00CD2875">
              <w:rPr>
                <w:b w:val="0"/>
              </w:rPr>
              <w:t>ИКОП «</w:t>
            </w:r>
            <w:proofErr w:type="spellStart"/>
            <w:r w:rsidRPr="00CD2875">
              <w:rPr>
                <w:b w:val="0"/>
              </w:rPr>
              <w:t>Сферум</w:t>
            </w:r>
            <w:proofErr w:type="spellEnd"/>
            <w:r w:rsidRPr="00CD2875">
              <w:rPr>
                <w:b w:val="0"/>
              </w:rPr>
              <w:t>»</w:t>
            </w:r>
          </w:p>
          <w:p w:rsidR="00671F85" w:rsidRPr="00CD2875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D287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(% от общего числа)</w:t>
            </w:r>
          </w:p>
        </w:tc>
        <w:tc>
          <w:tcPr>
            <w:tcW w:w="84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812" w:type="dxa"/>
            <w:vAlign w:val="center"/>
          </w:tcPr>
          <w:p w:rsidR="00671F85" w:rsidRPr="00497F3E" w:rsidRDefault="00453D4C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871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89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99" w:type="dxa"/>
            <w:vAlign w:val="center"/>
          </w:tcPr>
          <w:p w:rsidR="00671F85" w:rsidRPr="00497F3E" w:rsidRDefault="005411D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868" w:type="dxa"/>
            <w:vAlign w:val="center"/>
          </w:tcPr>
          <w:p w:rsidR="00671F85" w:rsidRPr="00497F3E" w:rsidRDefault="005411D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</w:tr>
      <w:tr w:rsidR="00671F85" w:rsidRPr="0030600E" w:rsidTr="00671F85">
        <w:tc>
          <w:tcPr>
            <w:tcW w:w="595" w:type="dxa"/>
          </w:tcPr>
          <w:p w:rsidR="00671F85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:rsidR="00671F85" w:rsidRPr="00CD2875" w:rsidRDefault="00671F85" w:rsidP="000C54C6">
            <w:pPr>
              <w:pStyle w:val="4"/>
              <w:spacing w:line="240" w:lineRule="auto"/>
              <w:ind w:firstLine="0"/>
              <w:outlineLvl w:val="3"/>
              <w:rPr>
                <w:b w:val="0"/>
              </w:rPr>
            </w:pPr>
            <w:r w:rsidRPr="00CD2875">
              <w:rPr>
                <w:rFonts w:eastAsia="Calibri"/>
                <w:b w:val="0"/>
              </w:rPr>
              <w:t>Доля педагог</w:t>
            </w:r>
            <w:r w:rsidRPr="00CD2875">
              <w:rPr>
                <w:rFonts w:eastAsia="Calibri"/>
                <w:b w:val="0"/>
              </w:rPr>
              <w:t>и</w:t>
            </w:r>
            <w:r w:rsidRPr="00CD2875">
              <w:rPr>
                <w:rFonts w:eastAsia="Calibri"/>
                <w:b w:val="0"/>
              </w:rPr>
              <w:t>ческих работн</w:t>
            </w:r>
            <w:r w:rsidRPr="00CD2875">
              <w:rPr>
                <w:rFonts w:eastAsia="Calibri"/>
                <w:b w:val="0"/>
              </w:rPr>
              <w:t>и</w:t>
            </w:r>
            <w:r w:rsidRPr="00CD2875">
              <w:rPr>
                <w:rFonts w:eastAsia="Calibri"/>
                <w:b w:val="0"/>
              </w:rPr>
              <w:t>ков, использу</w:t>
            </w:r>
            <w:r w:rsidRPr="00CD2875">
              <w:rPr>
                <w:rFonts w:eastAsia="Calibri"/>
                <w:b w:val="0"/>
              </w:rPr>
              <w:t>ю</w:t>
            </w:r>
            <w:r w:rsidRPr="00CD2875">
              <w:rPr>
                <w:rFonts w:eastAsia="Calibri"/>
                <w:b w:val="0"/>
              </w:rPr>
              <w:t xml:space="preserve">щих </w:t>
            </w:r>
            <w:r w:rsidRPr="00CD2875">
              <w:rPr>
                <w:b w:val="0"/>
              </w:rPr>
              <w:t>ИКОП «</w:t>
            </w:r>
            <w:proofErr w:type="spellStart"/>
            <w:r w:rsidRPr="00CD2875">
              <w:rPr>
                <w:b w:val="0"/>
              </w:rPr>
              <w:t>Сферум</w:t>
            </w:r>
            <w:proofErr w:type="spellEnd"/>
            <w:r w:rsidRPr="00CD2875">
              <w:rPr>
                <w:b w:val="0"/>
              </w:rPr>
              <w:t>»</w:t>
            </w:r>
          </w:p>
          <w:p w:rsidR="00671F85" w:rsidRPr="00CD2875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D287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(% от общего числа)</w:t>
            </w:r>
          </w:p>
        </w:tc>
        <w:tc>
          <w:tcPr>
            <w:tcW w:w="840" w:type="dxa"/>
            <w:vAlign w:val="center"/>
          </w:tcPr>
          <w:p w:rsidR="00671F85" w:rsidRPr="00497F3E" w:rsidRDefault="00250881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87</w:t>
            </w:r>
          </w:p>
        </w:tc>
        <w:tc>
          <w:tcPr>
            <w:tcW w:w="812" w:type="dxa"/>
            <w:vAlign w:val="center"/>
          </w:tcPr>
          <w:p w:rsidR="00671F85" w:rsidRPr="00497F3E" w:rsidRDefault="00453D4C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87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871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89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99" w:type="dxa"/>
            <w:vAlign w:val="center"/>
          </w:tcPr>
          <w:p w:rsidR="00671F85" w:rsidRPr="00497F3E" w:rsidRDefault="005411D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868" w:type="dxa"/>
            <w:vAlign w:val="center"/>
          </w:tcPr>
          <w:p w:rsidR="00671F85" w:rsidRPr="00497F3E" w:rsidRDefault="005411D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</w:tr>
      <w:tr w:rsidR="00671F85" w:rsidRPr="0030600E" w:rsidTr="00671F85">
        <w:tc>
          <w:tcPr>
            <w:tcW w:w="595" w:type="dxa"/>
          </w:tcPr>
          <w:p w:rsidR="00671F85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671F85" w:rsidRPr="00CD2875" w:rsidRDefault="00671F85" w:rsidP="000C54C6">
            <w:pPr>
              <w:pStyle w:val="4"/>
              <w:spacing w:line="240" w:lineRule="auto"/>
              <w:ind w:firstLine="0"/>
              <w:outlineLvl w:val="3"/>
              <w:rPr>
                <w:b w:val="0"/>
              </w:rPr>
            </w:pPr>
            <w:r w:rsidRPr="00CD2875">
              <w:rPr>
                <w:rFonts w:eastAsia="Calibri"/>
                <w:b w:val="0"/>
              </w:rPr>
              <w:t>Доля образов</w:t>
            </w:r>
            <w:r w:rsidRPr="00CD2875">
              <w:rPr>
                <w:rFonts w:eastAsia="Calibri"/>
                <w:b w:val="0"/>
              </w:rPr>
              <w:t>а</w:t>
            </w:r>
            <w:r w:rsidRPr="00CD2875">
              <w:rPr>
                <w:rFonts w:eastAsia="Calibri"/>
                <w:b w:val="0"/>
              </w:rPr>
              <w:t>тельных орган</w:t>
            </w:r>
            <w:r w:rsidRPr="00CD2875">
              <w:rPr>
                <w:rFonts w:eastAsia="Calibri"/>
                <w:b w:val="0"/>
              </w:rPr>
              <w:t>и</w:t>
            </w:r>
            <w:r w:rsidRPr="00CD2875">
              <w:rPr>
                <w:rFonts w:eastAsia="Calibri"/>
                <w:b w:val="0"/>
              </w:rPr>
              <w:t>заций, испол</w:t>
            </w:r>
            <w:r w:rsidRPr="00CD2875">
              <w:rPr>
                <w:rFonts w:eastAsia="Calibri"/>
                <w:b w:val="0"/>
              </w:rPr>
              <w:t>ь</w:t>
            </w:r>
            <w:r w:rsidRPr="00CD2875">
              <w:rPr>
                <w:rFonts w:eastAsia="Calibri"/>
                <w:b w:val="0"/>
              </w:rPr>
              <w:t xml:space="preserve">зующих </w:t>
            </w:r>
            <w:r w:rsidRPr="00CD2875">
              <w:rPr>
                <w:b w:val="0"/>
              </w:rPr>
              <w:t>ИКОП «</w:t>
            </w:r>
            <w:proofErr w:type="spellStart"/>
            <w:r w:rsidRPr="00CD2875">
              <w:rPr>
                <w:b w:val="0"/>
              </w:rPr>
              <w:t>Сферум</w:t>
            </w:r>
            <w:proofErr w:type="spellEnd"/>
            <w:r w:rsidRPr="00CD2875">
              <w:rPr>
                <w:b w:val="0"/>
              </w:rPr>
              <w:t>»</w:t>
            </w:r>
          </w:p>
          <w:p w:rsidR="00671F85" w:rsidRPr="00CD2875" w:rsidRDefault="00671F8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D287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(% от общего числа)</w:t>
            </w:r>
          </w:p>
        </w:tc>
        <w:tc>
          <w:tcPr>
            <w:tcW w:w="84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vAlign w:val="center"/>
          </w:tcPr>
          <w:p w:rsidR="00671F85" w:rsidRPr="00497F3E" w:rsidRDefault="002352B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71F85" w:rsidRPr="00497F3E" w:rsidRDefault="004C46F0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  <w:vAlign w:val="center"/>
          </w:tcPr>
          <w:p w:rsidR="00671F85" w:rsidRPr="00497F3E" w:rsidRDefault="002352B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center"/>
          </w:tcPr>
          <w:p w:rsidR="00671F85" w:rsidRPr="00497F3E" w:rsidRDefault="002352BB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</w:tr>
    </w:tbl>
    <w:p w:rsidR="002C77B8" w:rsidRDefault="002C77B8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</w:p>
    <w:p w:rsidR="003C0306" w:rsidRDefault="003C0306" w:rsidP="000C54C6">
      <w:pPr>
        <w:spacing w:line="240" w:lineRule="auto"/>
        <w:rPr>
          <w:rFonts w:ascii="PT Astra Serif" w:eastAsia="Arial" w:hAnsi="PT Astra Serif" w:cs="Times New Roman"/>
          <w:sz w:val="24"/>
          <w:szCs w:val="24"/>
          <w:lang w:eastAsia="ru-RU"/>
        </w:rPr>
      </w:pPr>
      <w:r>
        <w:rPr>
          <w:rFonts w:ascii="PT Astra Serif" w:eastAsia="Arial" w:hAnsi="PT Astra Serif" w:cs="Times New Roman"/>
          <w:sz w:val="24"/>
          <w:szCs w:val="24"/>
          <w:lang w:eastAsia="ru-RU"/>
        </w:rPr>
        <w:br w:type="page"/>
      </w:r>
    </w:p>
    <w:p w:rsidR="00A72935" w:rsidRPr="009961E3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color w:val="FF0000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lastRenderedPageBreak/>
        <w:t xml:space="preserve">II. ЦЕЛЬ, ЗАДАЧИ </w:t>
      </w:r>
      <w:r w:rsidR="00DE2474">
        <w:rPr>
          <w:rFonts w:ascii="PT Astra Serif" w:eastAsia="Arial" w:hAnsi="PT Astra Serif" w:cs="Times New Roman"/>
          <w:sz w:val="24"/>
          <w:szCs w:val="24"/>
          <w:lang w:eastAsia="ru-RU"/>
        </w:rPr>
        <w:t>КОМПЛЕКСНОГО ПЛАНА</w:t>
      </w:r>
      <w:r w:rsidR="00DE2474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AC5C84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ПЕРС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ПЕКТИВНОГО</w:t>
      </w: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 xml:space="preserve"> РАЗВИТИЯ СИСТЕМЫ ОБРАЗОВАНИЯ </w:t>
      </w:r>
      <w:r w:rsidR="00453D4C" w:rsidRPr="00D11F3B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КРАСНОЩЁКОВСКОГО РАЙОНА</w:t>
      </w:r>
    </w:p>
    <w:p w:rsidR="00A72935" w:rsidRPr="0030600E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 xml:space="preserve">Целью </w:t>
      </w:r>
      <w:r w:rsidR="00C81D7D">
        <w:rPr>
          <w:rFonts w:ascii="PT Astra Serif" w:eastAsia="Arial" w:hAnsi="PT Astra Serif" w:cs="Times New Roman"/>
          <w:sz w:val="24"/>
          <w:szCs w:val="24"/>
          <w:lang w:eastAsia="ru-RU"/>
        </w:rPr>
        <w:t>КОМПЛЕКСНОГО ПЛАНА</w:t>
      </w:r>
      <w:r w:rsidR="00C81D7D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ПЕРСПЕКТИВНОГО</w:t>
      </w:r>
      <w:r w:rsidR="00C81D7D"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 xml:space="preserve"> РАЗВИТИЯ СИСТ</w:t>
      </w:r>
      <w:r w:rsidR="00C81D7D"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Е</w:t>
      </w:r>
      <w:r w:rsidR="00453D4C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МЫ ОБРАЗОВАНИЯ КРАСНОЩЁКОВСКОГО РАЙОНА</w:t>
      </w:r>
      <w:r w:rsidR="00AC5C84" w:rsidRPr="009961E3">
        <w:rPr>
          <w:rFonts w:ascii="PT Astra Serif" w:eastAsia="Calibri" w:hAnsi="PT Astra Serif" w:cs="Times New Roman"/>
          <w:bCs/>
          <w:color w:val="FF0000"/>
          <w:kern w:val="2"/>
          <w:sz w:val="24"/>
          <w:szCs w:val="24"/>
          <w14:ligatures w14:val="standardContextual"/>
        </w:rPr>
        <w:t xml:space="preserve"> </w:t>
      </w:r>
      <w:r w:rsidR="00AC5C84"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 xml:space="preserve">развития </w:t>
      </w:r>
      <w:r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>является укрепл</w:t>
      </w:r>
      <w:r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>е</w:t>
      </w:r>
      <w:r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>ние суверенитета российской системы образования, обеспечение единства образовател</w:t>
      </w:r>
      <w:r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>ь</w:t>
      </w:r>
      <w:r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 xml:space="preserve">ного пространства в </w:t>
      </w:r>
      <w:proofErr w:type="spellStart"/>
      <w:r w:rsidR="00453D4C" w:rsidRPr="00D11F3B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="00453D4C" w:rsidRPr="00D11F3B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районе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, </w:t>
      </w:r>
      <w:r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>развитие доступности качественного обр</w:t>
      </w:r>
      <w:r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>а</w:t>
      </w:r>
      <w:r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>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</w:t>
      </w:r>
      <w:r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>и</w:t>
      </w:r>
      <w:r w:rsidRPr="0030600E">
        <w:rPr>
          <w:rFonts w:ascii="PT Astra Serif" w:eastAsia="Calibri" w:hAnsi="PT Astra Serif" w:cs="Times New Roman"/>
          <w:bCs/>
          <w:color w:val="000000"/>
          <w:kern w:val="2"/>
          <w:sz w:val="24"/>
          <w:szCs w:val="24"/>
          <w14:ligatures w14:val="standardContextual"/>
        </w:rPr>
        <w:t>ально ответственной личности.</w:t>
      </w:r>
    </w:p>
    <w:p w:rsidR="00A72935" w:rsidRPr="00D11F3B" w:rsidRDefault="00A72935" w:rsidP="000C54C6">
      <w:pPr>
        <w:pStyle w:val="24"/>
        <w:widowControl/>
        <w:pBdr>
          <w:right w:val="none" w:sz="4" w:space="0" w:color="000000"/>
        </w:pBdr>
        <w:spacing w:line="240" w:lineRule="auto"/>
        <w:rPr>
          <w:color w:val="auto"/>
        </w:rPr>
      </w:pPr>
      <w:r w:rsidRPr="00D11F3B">
        <w:rPr>
          <w:color w:val="auto"/>
        </w:rPr>
        <w:t xml:space="preserve">Задачи: </w:t>
      </w:r>
    </w:p>
    <w:p w:rsidR="00A72935" w:rsidRPr="00064FB6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064FB6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1. Достижение целевых показателей, определенных п. 3 Указа Президента от 07.05.2024 № 309 «О национальных целях развития Российской Федерации на период до 2030 года и на перспективу до 2036 года»:</w:t>
      </w:r>
    </w:p>
    <w:p w:rsidR="00A72935" w:rsidRPr="00D11F3B" w:rsidRDefault="001856DC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создание к </w:t>
      </w:r>
      <w:r w:rsidR="00D11F3B"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2030</w:t>
      </w:r>
      <w:r w:rsidR="00A72935"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A72935" w:rsidRPr="00D11F3B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увеличение к </w:t>
      </w:r>
      <w:r w:rsidR="00D11F3B"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2030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году доли молодых людей, участвующих в проектах и програ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м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мах, направленных на профессиональное, личностное развитие и патриотическое восп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тание, не менее чем до 75 процентов;</w:t>
      </w:r>
    </w:p>
    <w:p w:rsidR="00A72935" w:rsidRPr="00D11F3B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увеличение к </w:t>
      </w:r>
      <w:r w:rsidR="00D11F3B"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2030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году доли молодых людей, верящих в возможности самореализ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а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ции в России, не менее чем до 85 процентов;</w:t>
      </w:r>
    </w:p>
    <w:p w:rsidR="002C77B8" w:rsidRPr="00D11F3B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увеличение к </w:t>
      </w:r>
      <w:r w:rsidR="00D11F3B"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2030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году доли молодых людей, вовлеченных в добровольческую и общественную деятельность, не менее чем до 45 процентов;</w:t>
      </w:r>
    </w:p>
    <w:p w:rsidR="00A72935" w:rsidRPr="00D11F3B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обеспечение к </w:t>
      </w:r>
      <w:r w:rsidR="00D11F3B"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2030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году функционирования эффективной системы выявления, по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д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обучающихся;</w:t>
      </w:r>
    </w:p>
    <w:p w:rsidR="00A72935" w:rsidRPr="00FF55D6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color w:val="FF0000"/>
          <w:kern w:val="2"/>
          <w:sz w:val="24"/>
          <w:szCs w:val="24"/>
          <w14:ligatures w14:val="standardContextual"/>
        </w:rPr>
      </w:pPr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формирование к </w:t>
      </w:r>
      <w:r w:rsidR="001856DC"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20</w:t>
      </w:r>
      <w:r w:rsid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27</w:t>
      </w:r>
      <w:r w:rsidR="001856DC"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году современной системы профессионального развития п</w:t>
      </w:r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е</w:t>
      </w:r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дагогических работников для всех уровней образования, предусматривающей ежегодное дополнительное профессиональное образование на основе актуализированных професс</w:t>
      </w:r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ональных стандартов не менее чем 10 процентов педагогических работников на базе в</w:t>
      </w:r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е</w:t>
      </w:r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дущих образовательных организаций высшего образования и научных организаций</w:t>
      </w:r>
      <w:r w:rsidRPr="00FF55D6">
        <w:rPr>
          <w:rFonts w:ascii="PT Astra Serif" w:eastAsia="Calibri" w:hAnsi="PT Astra Serif" w:cs="Times New Roman"/>
          <w:bCs/>
          <w:color w:val="FF0000"/>
          <w:kern w:val="2"/>
          <w:sz w:val="24"/>
          <w:szCs w:val="24"/>
          <w14:ligatures w14:val="standardContextual"/>
        </w:rPr>
        <w:t>.</w:t>
      </w:r>
    </w:p>
    <w:p w:rsidR="00A72935" w:rsidRPr="00D11F3B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2. Реализация мероприятий по исполнению пунктов 2, 4, 5 Перечня поручений по реализации Послания Президента Федеральному Собранию (утв. Президентом Росси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й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ской Федерации 30.03.2024 № Пр-616):</w:t>
      </w:r>
    </w:p>
    <w:p w:rsidR="0051558F" w:rsidRPr="00FF55D6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color w:val="FF0000"/>
          <w:kern w:val="2"/>
          <w:sz w:val="24"/>
          <w:szCs w:val="24"/>
          <w14:ligatures w14:val="standardContextual"/>
        </w:rPr>
      </w:pPr>
      <w:proofErr w:type="gramStart"/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обеспечение капитального ремонта на условиях </w:t>
      </w:r>
      <w:proofErr w:type="spellStart"/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софинансирования</w:t>
      </w:r>
      <w:proofErr w:type="spellEnd"/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из средств ко</w:t>
      </w:r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н</w:t>
      </w:r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солидированного краевого бюджета начиная</w:t>
      </w:r>
      <w:proofErr w:type="gramEnd"/>
      <w:r w:rsidRPr="00B97D4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с 2025 года ДОО; </w:t>
      </w:r>
    </w:p>
    <w:p w:rsidR="00A72935" w:rsidRPr="005A34BE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proofErr w:type="gramStart"/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обновление инфраструктуры ОО, предназначенной для занятий физической культ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у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рой и спортом, актовых залов, библиотек, кабинетов для организации воспитательной р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а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боты и дополнительного образования детей, создание школьных творческих и волонте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р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ских центров, художественных мастерских, материально-техническое оснащение кабин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е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тов для реализации образовательных программ основного общего и среднего общего обр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а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зования по учебным предметам «Основы безопасности и защиты Родины», «Труд (Техн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логия)»;</w:t>
      </w:r>
      <w:proofErr w:type="gramEnd"/>
    </w:p>
    <w:p w:rsidR="009961E3" w:rsidRPr="005A34BE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обновление </w:t>
      </w:r>
      <w:proofErr w:type="spellStart"/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внутришкольного</w:t>
      </w:r>
      <w:proofErr w:type="spellEnd"/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пространства в целях создания комфортных условий для пребывания обучающихся;</w:t>
      </w:r>
    </w:p>
    <w:p w:rsidR="00A72935" w:rsidRPr="005A34BE" w:rsidRDefault="00A72935" w:rsidP="000C54C6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открытие или обновление медицинских кабинетов в общеобразовательных орган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зациях при наличии такой потребности</w:t>
      </w:r>
      <w:r w:rsid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.</w:t>
      </w:r>
    </w:p>
    <w:p w:rsidR="00A72935" w:rsidRPr="0030600E" w:rsidRDefault="0002725C" w:rsidP="00B600AA">
      <w:pPr>
        <w:spacing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bCs/>
          <w:color w:val="FF0000"/>
          <w:kern w:val="2"/>
          <w:sz w:val="24"/>
          <w:szCs w:val="24"/>
          <w14:ligatures w14:val="standardContextual"/>
        </w:rPr>
        <w:br w:type="page"/>
      </w:r>
      <w:r w:rsidR="00A72935"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  <w:lastRenderedPageBreak/>
        <w:t>III</w:t>
      </w:r>
      <w:r w:rsidR="00A72935"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.</w:t>
      </w:r>
      <w:r w:rsidR="00A72935"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  <w:t> </w:t>
      </w:r>
      <w:r w:rsidR="00A72935"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ДОШКОЛЬНОЕ ОБРАЗОВАНИЕ</w:t>
      </w:r>
    </w:p>
    <w:p w:rsidR="00A72935" w:rsidRPr="0030600E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Описание сети дошкольных образовательных организаций</w:t>
      </w:r>
    </w:p>
    <w:p w:rsidR="00A72935" w:rsidRPr="0030600E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2024 году сеть образовательных организаций </w:t>
      </w:r>
      <w:r w:rsidR="00A64D79" w:rsidRPr="005A34BE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Краснощёковского района</w:t>
      </w:r>
      <w:r w:rsidRPr="005A34BE">
        <w:rPr>
          <w:rFonts w:ascii="PT Astra Serif" w:eastAsia="Times New Roman" w:hAnsi="PT Astra Serif" w:cs="Times New Roman"/>
          <w:sz w:val="24"/>
          <w:szCs w:val="24"/>
          <w:lang w:eastAsia="ru-RU"/>
        </w:rPr>
        <w:t>, ос</w:t>
      </w:r>
      <w:r w:rsidRPr="005A34BE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Pr="005A34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ществляющих </w:t>
      </w:r>
      <w:r w:rsidRPr="0030600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образовательную деятельность по образовательным программам дошкол</w:t>
      </w:r>
      <w:r w:rsidRPr="0030600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ь</w:t>
      </w:r>
      <w:r w:rsidRPr="0030600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ного образования, присмотр и у</w:t>
      </w:r>
      <w:r w:rsidR="00010E1C" w:rsidRPr="0030600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ход за детьми, включает в себя  </w:t>
      </w:r>
      <w:r w:rsidR="00A64D79" w:rsidRPr="005A34B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11</w:t>
      </w:r>
      <w:r w:rsidRPr="005A34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организаций, из них </w:t>
      </w:r>
      <w:r w:rsidR="00A64D79" w:rsidRPr="005A34B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1</w:t>
      </w:r>
      <w:r w:rsidR="00010E1C" w:rsidRPr="005A34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юридиче</w:t>
      </w:r>
      <w:r w:rsidR="00A64D79" w:rsidRPr="005A34BE">
        <w:rPr>
          <w:rFonts w:ascii="PT Astra Serif" w:eastAsia="Times New Roman" w:hAnsi="PT Astra Serif" w:cs="Times New Roman"/>
          <w:sz w:val="24"/>
          <w:szCs w:val="24"/>
          <w:lang w:eastAsia="ru-RU"/>
        </w:rPr>
        <w:t>ское лицо</w:t>
      </w:r>
      <w:r w:rsidR="00010E1C" w:rsidRPr="005A34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A64D79" w:rsidRPr="005A34B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10</w:t>
      </w:r>
      <w:r w:rsidR="00010E1C" w:rsidRPr="005A34BE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 xml:space="preserve"> </w:t>
      </w:r>
      <w:r w:rsidRPr="005A34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структурных подразделений дошкольных и общеобразовательных </w:t>
      </w:r>
      <w:r w:rsidRPr="0030600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организаций,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(таблица 3.1).</w:t>
      </w:r>
    </w:p>
    <w:p w:rsidR="00A72935" w:rsidRPr="0030600E" w:rsidRDefault="00A72935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Default="00A72935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Таблица 3.1 – Количество и доля организаций </w:t>
      </w:r>
      <w:r w:rsidR="00A64D79" w:rsidRPr="005A34BE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Краснощёковского района</w:t>
      </w:r>
      <w:r w:rsidR="00010E1C" w:rsidRPr="005A34B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,</w:t>
      </w:r>
      <w:r w:rsidRPr="005A34B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осуществля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ю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щих деятельность по образовательным программам дошкольного образования, присмотр и уход за детьми (по состоянию на </w:t>
      </w:r>
      <w:r w:rsidR="000545C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05.04.2024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</w:t>
      </w:r>
    </w:p>
    <w:p w:rsidR="000545CD" w:rsidRPr="0030600E" w:rsidRDefault="000545CD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172" w:type="dxa"/>
        <w:tblInd w:w="108" w:type="dxa"/>
        <w:tblLook w:val="04A0" w:firstRow="1" w:lastRow="0" w:firstColumn="1" w:lastColumn="0" w:noHBand="0" w:noVBand="1"/>
      </w:tblPr>
      <w:tblGrid>
        <w:gridCol w:w="5388"/>
        <w:gridCol w:w="1892"/>
        <w:gridCol w:w="1892"/>
      </w:tblGrid>
      <w:tr w:rsidR="00A72935" w:rsidRPr="0030600E" w:rsidTr="00A72935">
        <w:trPr>
          <w:trHeight w:val="23"/>
        </w:trPr>
        <w:tc>
          <w:tcPr>
            <w:tcW w:w="5388" w:type="dxa"/>
            <w:vAlign w:val="center"/>
          </w:tcPr>
          <w:p w:rsidR="00A72935" w:rsidRPr="0030600E" w:rsidRDefault="00A72935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Организации для детей дошкольного возраста</w:t>
            </w:r>
          </w:p>
        </w:tc>
        <w:tc>
          <w:tcPr>
            <w:tcW w:w="1892" w:type="dxa"/>
            <w:vAlign w:val="center"/>
          </w:tcPr>
          <w:p w:rsidR="00A72935" w:rsidRPr="0030600E" w:rsidRDefault="00A72935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Количество, ед.</w:t>
            </w:r>
          </w:p>
        </w:tc>
        <w:tc>
          <w:tcPr>
            <w:tcW w:w="1892" w:type="dxa"/>
            <w:vAlign w:val="center"/>
          </w:tcPr>
          <w:p w:rsidR="00A72935" w:rsidRPr="0030600E" w:rsidRDefault="00A72935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Доля, %</w:t>
            </w:r>
          </w:p>
        </w:tc>
      </w:tr>
      <w:tr w:rsidR="00A72935" w:rsidRPr="0030600E" w:rsidTr="00A72935">
        <w:trPr>
          <w:trHeight w:val="23"/>
        </w:trPr>
        <w:tc>
          <w:tcPr>
            <w:tcW w:w="5388" w:type="dxa"/>
            <w:vAlign w:val="bottom"/>
          </w:tcPr>
          <w:p w:rsidR="00A72935" w:rsidRPr="0030600E" w:rsidRDefault="00A72935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муниципальные </w:t>
            </w:r>
            <w:proofErr w:type="gramStart"/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организации-юридические</w:t>
            </w:r>
            <w:proofErr w:type="gramEnd"/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лица</w:t>
            </w:r>
          </w:p>
        </w:tc>
        <w:tc>
          <w:tcPr>
            <w:tcW w:w="1892" w:type="dxa"/>
            <w:vAlign w:val="center"/>
          </w:tcPr>
          <w:p w:rsidR="00A72935" w:rsidRPr="00A64D79" w:rsidRDefault="00A64D79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:rsidR="00A72935" w:rsidRPr="0030600E" w:rsidRDefault="00A64D79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9%</w:t>
            </w:r>
          </w:p>
        </w:tc>
      </w:tr>
      <w:tr w:rsidR="00A72935" w:rsidRPr="0030600E" w:rsidTr="00A72935">
        <w:trPr>
          <w:trHeight w:val="23"/>
        </w:trPr>
        <w:tc>
          <w:tcPr>
            <w:tcW w:w="5388" w:type="dxa"/>
            <w:vAlign w:val="bottom"/>
          </w:tcPr>
          <w:p w:rsidR="00A72935" w:rsidRPr="0030600E" w:rsidRDefault="00A72935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филиалы</w:t>
            </w:r>
          </w:p>
        </w:tc>
        <w:tc>
          <w:tcPr>
            <w:tcW w:w="1892" w:type="dxa"/>
            <w:vAlign w:val="center"/>
          </w:tcPr>
          <w:p w:rsidR="00A72935" w:rsidRPr="0030600E" w:rsidRDefault="00A64D79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92" w:type="dxa"/>
            <w:vAlign w:val="center"/>
          </w:tcPr>
          <w:p w:rsidR="00A72935" w:rsidRPr="0030600E" w:rsidRDefault="00A64D79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72935" w:rsidRPr="0030600E" w:rsidTr="00A72935">
        <w:trPr>
          <w:trHeight w:val="23"/>
        </w:trPr>
        <w:tc>
          <w:tcPr>
            <w:tcW w:w="5388" w:type="dxa"/>
            <w:vAlign w:val="bottom"/>
          </w:tcPr>
          <w:p w:rsidR="00A72935" w:rsidRPr="0030600E" w:rsidRDefault="00A72935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структурные подразделения дошкольных и общ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892" w:type="dxa"/>
            <w:vAlign w:val="center"/>
          </w:tcPr>
          <w:p w:rsidR="00A72935" w:rsidRPr="0030600E" w:rsidRDefault="00A64D79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892" w:type="dxa"/>
            <w:vAlign w:val="center"/>
          </w:tcPr>
          <w:p w:rsidR="00A72935" w:rsidRPr="0030600E" w:rsidRDefault="00A64D79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91%</w:t>
            </w:r>
          </w:p>
        </w:tc>
      </w:tr>
      <w:tr w:rsidR="00A72935" w:rsidRPr="0030600E" w:rsidTr="00A72935">
        <w:trPr>
          <w:trHeight w:val="23"/>
        </w:trPr>
        <w:tc>
          <w:tcPr>
            <w:tcW w:w="5388" w:type="dxa"/>
          </w:tcPr>
          <w:p w:rsidR="00A72935" w:rsidRPr="0030600E" w:rsidRDefault="00A72935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92" w:type="dxa"/>
            <w:vAlign w:val="bottom"/>
          </w:tcPr>
          <w:p w:rsidR="00A72935" w:rsidRPr="0030600E" w:rsidRDefault="00A64D79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2" w:type="dxa"/>
            <w:vAlign w:val="bottom"/>
          </w:tcPr>
          <w:p w:rsidR="00A72935" w:rsidRPr="0030600E" w:rsidRDefault="00A72935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</w:tr>
    </w:tbl>
    <w:p w:rsidR="00A72935" w:rsidRPr="0030600E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64D79" w:rsidRPr="00A64D79" w:rsidRDefault="00A72935" w:rsidP="00A64D79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В </w:t>
      </w:r>
      <w:proofErr w:type="spellStart"/>
      <w:r w:rsidR="00A64D79" w:rsidRPr="00A64D79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="00A64D79" w:rsidRPr="00A64D79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 районе </w:t>
      </w:r>
      <w:r w:rsidR="00010E1C"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 </w:t>
      </w:r>
      <w:r w:rsidR="00A64D79"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представлены разные формы получения дошкольного образования: консультационные центры, группы кратковременного пребывания.</w:t>
      </w:r>
    </w:p>
    <w:p w:rsidR="00A64D79" w:rsidRPr="00A64D79" w:rsidRDefault="00A64D79" w:rsidP="00A64D79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По состоянию на 05.09.2024 процент охвата альтернативными формами реализации образовательных программ дошкольного образования от общей численности детей в во</w:t>
      </w:r>
      <w:r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з</w:t>
      </w:r>
      <w:r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расте от 2 месяцев до 8 лет, получающих </w:t>
      </w:r>
      <w:proofErr w:type="gramStart"/>
      <w:r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дошкольное</w:t>
      </w:r>
      <w:proofErr w:type="gramEnd"/>
      <w:r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составил 0 % (данные ФГИС ДДО).</w:t>
      </w:r>
    </w:p>
    <w:p w:rsidR="00A72935" w:rsidRPr="00A64D79" w:rsidRDefault="00A64D79" w:rsidP="00A64D79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На базе ОО функционируют 11 консультационных центров, оказывающих консул</w:t>
      </w:r>
      <w:r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ь</w:t>
      </w:r>
      <w:r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тативно-методическую поддержку родителям, воспитывающим детей дошкольного во</w:t>
      </w:r>
      <w:r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з</w:t>
      </w:r>
      <w:r w:rsidRPr="00A64D7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раста, в том числе детей с ОВЗ и детей-инвалидов.</w:t>
      </w:r>
    </w:p>
    <w:p w:rsidR="00922AE6" w:rsidRDefault="00922AE6" w:rsidP="00A64D79">
      <w:pPr>
        <w:widowControl w:val="0"/>
        <w:spacing w:after="0" w:line="240" w:lineRule="auto"/>
        <w:ind w:right="-1"/>
        <w:contextualSpacing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922AE6" w:rsidRDefault="00922AE6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Контингент воспитанников дошкольных образовательных организаций</w:t>
      </w:r>
    </w:p>
    <w:p w:rsidR="00A72935" w:rsidRPr="0030600E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2024 году в организациях, </w:t>
      </w:r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реализующих образовательные программы дошкольн</w:t>
      </w:r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</w:t>
      </w:r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го образования и/(или) услуги по присмотру и уходу за детьми,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количество воспитанников по </w:t>
      </w:r>
      <w:proofErr w:type="spellStart"/>
      <w:r w:rsidR="00A64D79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Краснощёковскому</w:t>
      </w:r>
      <w:proofErr w:type="spellEnd"/>
      <w:r w:rsidR="00A64D79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району</w:t>
      </w:r>
      <w:r w:rsidR="00AC5C84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A64D7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составило число 360 человек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(таблица 3.2).</w:t>
      </w:r>
    </w:p>
    <w:p w:rsidR="00A72935" w:rsidRPr="0030600E" w:rsidRDefault="00A72935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Default="00A72935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3.2 – Количество и доля воспитанников в дошкольных образовательных орган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зациях</w:t>
      </w:r>
      <w:r w:rsidR="00CF1804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*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A64D7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Краснощёковского района </w:t>
      </w:r>
      <w:r w:rsidR="00610678" w:rsidRPr="00A64D7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(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по состоянию на</w:t>
      </w:r>
      <w:r w:rsidR="00603D8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05.09.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2024)</w:t>
      </w:r>
    </w:p>
    <w:p w:rsidR="0012170E" w:rsidRPr="0030600E" w:rsidRDefault="0012170E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170" w:type="dxa"/>
        <w:tblInd w:w="108" w:type="dxa"/>
        <w:tblLook w:val="04A0" w:firstRow="1" w:lastRow="0" w:firstColumn="1" w:lastColumn="0" w:noHBand="0" w:noVBand="1"/>
      </w:tblPr>
      <w:tblGrid>
        <w:gridCol w:w="5384"/>
        <w:gridCol w:w="1895"/>
        <w:gridCol w:w="1891"/>
      </w:tblGrid>
      <w:tr w:rsidR="00A72935" w:rsidRPr="0030600E" w:rsidTr="00A72935">
        <w:trPr>
          <w:trHeight w:val="24"/>
        </w:trPr>
        <w:tc>
          <w:tcPr>
            <w:tcW w:w="5384" w:type="dxa"/>
            <w:vAlign w:val="center"/>
          </w:tcPr>
          <w:p w:rsidR="00A72935" w:rsidRPr="0030600E" w:rsidRDefault="00A72935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Организации для детей дошкольного возраста</w:t>
            </w:r>
          </w:p>
        </w:tc>
        <w:tc>
          <w:tcPr>
            <w:tcW w:w="1895" w:type="dxa"/>
            <w:vAlign w:val="center"/>
          </w:tcPr>
          <w:p w:rsidR="00A72935" w:rsidRPr="0030600E" w:rsidRDefault="00A72935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Количество, чело.</w:t>
            </w:r>
          </w:p>
        </w:tc>
        <w:tc>
          <w:tcPr>
            <w:tcW w:w="1891" w:type="dxa"/>
            <w:vAlign w:val="center"/>
          </w:tcPr>
          <w:p w:rsidR="00A72935" w:rsidRPr="0030600E" w:rsidRDefault="00A72935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Доля, %</w:t>
            </w:r>
          </w:p>
        </w:tc>
      </w:tr>
      <w:tr w:rsidR="00A64D79" w:rsidRPr="0030600E" w:rsidTr="00A72935">
        <w:trPr>
          <w:trHeight w:val="24"/>
        </w:trPr>
        <w:tc>
          <w:tcPr>
            <w:tcW w:w="5384" w:type="dxa"/>
            <w:vAlign w:val="bottom"/>
          </w:tcPr>
          <w:p w:rsidR="00A64D79" w:rsidRPr="0030600E" w:rsidRDefault="00A64D79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муниципальны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е организации</w:t>
            </w:r>
          </w:p>
        </w:tc>
        <w:tc>
          <w:tcPr>
            <w:tcW w:w="1895" w:type="dxa"/>
            <w:vAlign w:val="center"/>
          </w:tcPr>
          <w:p w:rsidR="00A64D79" w:rsidRPr="00A64D79" w:rsidRDefault="00A64D79" w:rsidP="00A64D79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A64D79">
              <w:rPr>
                <w:rFonts w:ascii="PT Astra Serif" w:hAnsi="PT Astra Serif"/>
                <w:sz w:val="24"/>
              </w:rPr>
              <w:t>360</w:t>
            </w:r>
          </w:p>
        </w:tc>
        <w:tc>
          <w:tcPr>
            <w:tcW w:w="1891" w:type="dxa"/>
            <w:vAlign w:val="center"/>
          </w:tcPr>
          <w:p w:rsidR="00A64D79" w:rsidRPr="00A64D79" w:rsidRDefault="00A64D79" w:rsidP="00A64D79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A64D79">
              <w:rPr>
                <w:rFonts w:ascii="PT Astra Serif" w:hAnsi="PT Astra Serif"/>
                <w:sz w:val="24"/>
              </w:rPr>
              <w:t>100</w:t>
            </w:r>
          </w:p>
        </w:tc>
      </w:tr>
      <w:tr w:rsidR="00A64D79" w:rsidRPr="0030600E" w:rsidTr="00A72935">
        <w:trPr>
          <w:trHeight w:val="24"/>
        </w:trPr>
        <w:tc>
          <w:tcPr>
            <w:tcW w:w="5384" w:type="dxa"/>
            <w:vAlign w:val="bottom"/>
          </w:tcPr>
          <w:p w:rsidR="00A64D79" w:rsidRPr="0030600E" w:rsidRDefault="00A64D79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лицензированные частные дошкольные образов</w:t>
            </w:r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тельные организации</w:t>
            </w:r>
          </w:p>
        </w:tc>
        <w:tc>
          <w:tcPr>
            <w:tcW w:w="1895" w:type="dxa"/>
            <w:vAlign w:val="center"/>
          </w:tcPr>
          <w:p w:rsidR="00A64D79" w:rsidRPr="00A64D79" w:rsidRDefault="00A64D79" w:rsidP="00A64D79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A64D79"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891" w:type="dxa"/>
            <w:vAlign w:val="center"/>
          </w:tcPr>
          <w:p w:rsidR="00A64D79" w:rsidRPr="00A64D79" w:rsidRDefault="00A64D79" w:rsidP="00A64D79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A64D79">
              <w:rPr>
                <w:rFonts w:ascii="PT Astra Serif" w:hAnsi="PT Astra Serif"/>
                <w:sz w:val="24"/>
              </w:rPr>
              <w:t>0</w:t>
            </w:r>
          </w:p>
        </w:tc>
      </w:tr>
      <w:tr w:rsidR="00A64D79" w:rsidRPr="0030600E" w:rsidTr="00A72935">
        <w:trPr>
          <w:trHeight w:val="24"/>
        </w:trPr>
        <w:tc>
          <w:tcPr>
            <w:tcW w:w="5384" w:type="dxa"/>
            <w:vAlign w:val="bottom"/>
          </w:tcPr>
          <w:p w:rsidR="00A64D79" w:rsidRDefault="00A64D79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индивидуальные предприниматели</w:t>
            </w:r>
          </w:p>
          <w:p w:rsidR="00A64D79" w:rsidRPr="0030600E" w:rsidRDefault="00A64D79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(присмотр и уход)</w:t>
            </w:r>
          </w:p>
        </w:tc>
        <w:tc>
          <w:tcPr>
            <w:tcW w:w="1895" w:type="dxa"/>
            <w:vAlign w:val="center"/>
          </w:tcPr>
          <w:p w:rsidR="00A64D79" w:rsidRPr="00A64D79" w:rsidRDefault="00A64D79" w:rsidP="00A64D79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A64D79"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891" w:type="dxa"/>
            <w:vAlign w:val="center"/>
          </w:tcPr>
          <w:p w:rsidR="00A64D79" w:rsidRPr="00A64D79" w:rsidRDefault="00A64D79" w:rsidP="00A64D79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A64D79">
              <w:rPr>
                <w:rFonts w:ascii="PT Astra Serif" w:hAnsi="PT Astra Serif"/>
                <w:sz w:val="24"/>
              </w:rPr>
              <w:t>0</w:t>
            </w:r>
          </w:p>
        </w:tc>
      </w:tr>
      <w:tr w:rsidR="00A64D79" w:rsidRPr="0030600E" w:rsidTr="00A72935">
        <w:trPr>
          <w:trHeight w:val="24"/>
        </w:trPr>
        <w:tc>
          <w:tcPr>
            <w:tcW w:w="5384" w:type="dxa"/>
          </w:tcPr>
          <w:p w:rsidR="00A64D79" w:rsidRPr="0030600E" w:rsidRDefault="00A64D79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95" w:type="dxa"/>
            <w:vAlign w:val="bottom"/>
          </w:tcPr>
          <w:p w:rsidR="00A64D79" w:rsidRPr="00A64D79" w:rsidRDefault="00A64D79" w:rsidP="00A64D79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 w:rsidRPr="00A64D79">
              <w:rPr>
                <w:rFonts w:ascii="PT Astra Serif" w:hAnsi="PT Astra Serif"/>
                <w:b/>
                <w:sz w:val="24"/>
              </w:rPr>
              <w:t>360</w:t>
            </w:r>
          </w:p>
        </w:tc>
        <w:tc>
          <w:tcPr>
            <w:tcW w:w="1891" w:type="dxa"/>
            <w:vAlign w:val="bottom"/>
          </w:tcPr>
          <w:p w:rsidR="00A64D79" w:rsidRPr="00A64D79" w:rsidRDefault="00A64D79" w:rsidP="00A64D79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 w:rsidRPr="00A64D79">
              <w:rPr>
                <w:rFonts w:ascii="PT Astra Serif" w:hAnsi="PT Astra Serif"/>
                <w:b/>
                <w:sz w:val="24"/>
              </w:rPr>
              <w:t>100,0</w:t>
            </w:r>
          </w:p>
        </w:tc>
      </w:tr>
    </w:tbl>
    <w:p w:rsidR="00A72935" w:rsidRPr="0030600E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4"/>
          <w:szCs w:val="24"/>
        </w:rPr>
      </w:pPr>
      <w:r w:rsidRPr="0030600E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*</w:t>
      </w:r>
      <w:r w:rsidR="00CF1804">
        <w:rPr>
          <w:rFonts w:ascii="PT Astra Serif" w:eastAsia="Calibri" w:hAnsi="PT Astra Serif" w:cs="Times New Roman"/>
          <w:i/>
          <w:sz w:val="24"/>
          <w:szCs w:val="24"/>
        </w:rPr>
        <w:t xml:space="preserve"> численность детей на 05</w:t>
      </w:r>
      <w:r w:rsidR="00B7799F" w:rsidRPr="0030600E">
        <w:rPr>
          <w:rFonts w:ascii="PT Astra Serif" w:eastAsia="Calibri" w:hAnsi="PT Astra Serif" w:cs="Times New Roman"/>
          <w:i/>
          <w:sz w:val="24"/>
          <w:szCs w:val="24"/>
        </w:rPr>
        <w:t>.09</w:t>
      </w:r>
      <w:r w:rsidRPr="0030600E">
        <w:rPr>
          <w:rFonts w:ascii="PT Astra Serif" w:eastAsia="Calibri" w:hAnsi="PT Astra Serif" w:cs="Times New Roman"/>
          <w:i/>
          <w:sz w:val="24"/>
          <w:szCs w:val="24"/>
        </w:rPr>
        <w:t>.2024 по данным ФГИС ДДО</w:t>
      </w:r>
    </w:p>
    <w:p w:rsidR="00A72935" w:rsidRPr="0030600E" w:rsidRDefault="00A72935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A66C1D" w:rsidRDefault="00610678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</w:t>
      </w:r>
      <w:r w:rsidR="00A64D79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</w:t>
      </w:r>
      <w:r w:rsidR="00420C44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ДОО </w:t>
      </w:r>
      <w:r w:rsidR="00A64D79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Краснощёковского района</w:t>
      </w:r>
      <w:r w:rsidR="00A72935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, обучаются </w:t>
      </w:r>
      <w:r w:rsidR="00A64D79" w:rsidRPr="00A66C1D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 xml:space="preserve">160 </w:t>
      </w:r>
      <w:r w:rsidR="00A72935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чел. </w:t>
      </w:r>
      <w:r w:rsidR="00904FDF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="00A64D79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ли 44</w:t>
      </w:r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%</w:t>
      </w:r>
      <w:r w:rsidR="00A72935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от общего кол</w:t>
      </w:r>
      <w:r w:rsidR="00A72935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="00A72935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чества воспитанников в ДОО </w:t>
      </w:r>
      <w:r w:rsidR="00A64D79" w:rsidRPr="00A66C1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Краснощёковского района</w:t>
      </w:r>
      <w:r w:rsidRPr="00A66C1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A72935" w:rsidRPr="00A66C1D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lastRenderedPageBreak/>
        <w:t xml:space="preserve">В таблице 3.3 представлен прогноз численности воспитанников </w:t>
      </w:r>
      <w:proofErr w:type="gramStart"/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</w:t>
      </w:r>
      <w:proofErr w:type="gramEnd"/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муниципальных </w:t>
      </w:r>
      <w:r w:rsidR="00610678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ДОО </w:t>
      </w:r>
      <w:r w:rsidR="00A64D79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Краснощёковского района</w:t>
      </w:r>
      <w:r w:rsidR="00742984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.</w:t>
      </w:r>
      <w:r w:rsidR="00B7799F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</w:t>
      </w:r>
    </w:p>
    <w:p w:rsidR="00A72935" w:rsidRPr="00A66C1D" w:rsidRDefault="00A72935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A66C1D" w:rsidRDefault="00A72935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Таблица 3.3 – Прогноз численности воспитанников в ДОО </w:t>
      </w:r>
      <w:r w:rsidR="00A64D79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Краснощёковского района</w:t>
      </w:r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, тыс. человек</w:t>
      </w:r>
    </w:p>
    <w:p w:rsidR="008E161A" w:rsidRDefault="008E161A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4A1F2E" w:rsidRPr="0030600E" w:rsidRDefault="004A1F2E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41"/>
        <w:gridCol w:w="603"/>
        <w:gridCol w:w="603"/>
        <w:gridCol w:w="603"/>
        <w:gridCol w:w="603"/>
        <w:gridCol w:w="603"/>
        <w:gridCol w:w="603"/>
        <w:gridCol w:w="603"/>
        <w:gridCol w:w="675"/>
        <w:gridCol w:w="675"/>
        <w:gridCol w:w="675"/>
        <w:gridCol w:w="675"/>
      </w:tblGrid>
      <w:tr w:rsidR="001B5A36" w:rsidRPr="0030600E" w:rsidTr="004A1F2E">
        <w:tc>
          <w:tcPr>
            <w:tcW w:w="1701" w:type="dxa"/>
            <w:vMerge w:val="restart"/>
            <w:vAlign w:val="center"/>
          </w:tcPr>
          <w:p w:rsidR="001B5A36" w:rsidRPr="0030600E" w:rsidRDefault="001B5A36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1B5A36" w:rsidRPr="0030600E" w:rsidRDefault="001B5A36" w:rsidP="000C54C6">
            <w:pPr>
              <w:widowControl w:val="0"/>
              <w:ind w:left="-74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21" w:type="dxa"/>
            <w:gridSpan w:val="11"/>
            <w:vAlign w:val="center"/>
          </w:tcPr>
          <w:p w:rsidR="001B5A36" w:rsidRPr="0030600E" w:rsidRDefault="001B5A36" w:rsidP="000C54C6">
            <w:pPr>
              <w:widowControl w:val="0"/>
              <w:ind w:left="-74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Прогноз численности</w:t>
            </w:r>
          </w:p>
        </w:tc>
      </w:tr>
      <w:tr w:rsidR="001B5A36" w:rsidRPr="0030600E" w:rsidTr="004A1F2E">
        <w:tc>
          <w:tcPr>
            <w:tcW w:w="1701" w:type="dxa"/>
            <w:vMerge/>
          </w:tcPr>
          <w:p w:rsidR="001B5A36" w:rsidRPr="0030600E" w:rsidRDefault="001B5A36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1B5A36" w:rsidRPr="0030600E" w:rsidRDefault="001B5A36" w:rsidP="000C54C6">
            <w:pPr>
              <w:widowControl w:val="0"/>
              <w:ind w:left="-74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03" w:type="dxa"/>
            <w:vAlign w:val="center"/>
          </w:tcPr>
          <w:p w:rsidR="001B5A36" w:rsidRPr="0030600E" w:rsidRDefault="001B5A36" w:rsidP="000C54C6">
            <w:pPr>
              <w:widowControl w:val="0"/>
              <w:ind w:left="-74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03" w:type="dxa"/>
            <w:vAlign w:val="center"/>
          </w:tcPr>
          <w:p w:rsidR="001B5A36" w:rsidRPr="0030600E" w:rsidRDefault="001B5A36" w:rsidP="000C54C6">
            <w:pPr>
              <w:widowControl w:val="0"/>
              <w:ind w:left="-74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603" w:type="dxa"/>
            <w:vAlign w:val="center"/>
          </w:tcPr>
          <w:p w:rsidR="001B5A36" w:rsidRPr="0030600E" w:rsidRDefault="001B5A36" w:rsidP="000C54C6">
            <w:pPr>
              <w:widowControl w:val="0"/>
              <w:ind w:left="-74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603" w:type="dxa"/>
            <w:vAlign w:val="center"/>
          </w:tcPr>
          <w:p w:rsidR="001B5A36" w:rsidRPr="0030600E" w:rsidRDefault="001B5A36" w:rsidP="000C54C6">
            <w:pPr>
              <w:widowControl w:val="0"/>
              <w:ind w:left="-74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603" w:type="dxa"/>
            <w:vAlign w:val="center"/>
          </w:tcPr>
          <w:p w:rsidR="001B5A36" w:rsidRPr="0030600E" w:rsidRDefault="001B5A36" w:rsidP="000C54C6">
            <w:pPr>
              <w:widowControl w:val="0"/>
              <w:ind w:left="-74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603" w:type="dxa"/>
            <w:vAlign w:val="center"/>
          </w:tcPr>
          <w:p w:rsidR="001B5A36" w:rsidRPr="0030600E" w:rsidRDefault="001B5A36" w:rsidP="000C54C6">
            <w:pPr>
              <w:widowControl w:val="0"/>
              <w:ind w:left="-74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603" w:type="dxa"/>
            <w:vAlign w:val="center"/>
          </w:tcPr>
          <w:p w:rsidR="001B5A36" w:rsidRPr="0030600E" w:rsidRDefault="001B5A36" w:rsidP="000C54C6">
            <w:pPr>
              <w:widowControl w:val="0"/>
              <w:ind w:left="-74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675" w:type="dxa"/>
          </w:tcPr>
          <w:p w:rsidR="001B5A36" w:rsidRDefault="001B5A36" w:rsidP="000C54C6"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2031</w:t>
            </w:r>
          </w:p>
        </w:tc>
        <w:tc>
          <w:tcPr>
            <w:tcW w:w="675" w:type="dxa"/>
          </w:tcPr>
          <w:p w:rsidR="001B5A36" w:rsidRDefault="001B5A36" w:rsidP="000C54C6"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675" w:type="dxa"/>
          </w:tcPr>
          <w:p w:rsidR="001B5A36" w:rsidRDefault="001B5A36" w:rsidP="000C54C6"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2033</w:t>
            </w:r>
          </w:p>
        </w:tc>
        <w:tc>
          <w:tcPr>
            <w:tcW w:w="675" w:type="dxa"/>
          </w:tcPr>
          <w:p w:rsidR="001B5A36" w:rsidRDefault="001B5A36" w:rsidP="000C54C6"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2034</w:t>
            </w:r>
          </w:p>
        </w:tc>
      </w:tr>
      <w:tr w:rsidR="004A1F2E" w:rsidRPr="0030600E" w:rsidTr="004A1F2E">
        <w:tc>
          <w:tcPr>
            <w:tcW w:w="1701" w:type="dxa"/>
          </w:tcPr>
          <w:p w:rsidR="004A1F2E" w:rsidRPr="0030600E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Муниципал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ные ДОО</w:t>
            </w:r>
          </w:p>
        </w:tc>
        <w:tc>
          <w:tcPr>
            <w:tcW w:w="841" w:type="dxa"/>
            <w:vAlign w:val="center"/>
          </w:tcPr>
          <w:p w:rsidR="004A1F2E" w:rsidRPr="004A1F2E" w:rsidRDefault="004A1F2E" w:rsidP="00453D4C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383</w:t>
            </w:r>
          </w:p>
        </w:tc>
        <w:tc>
          <w:tcPr>
            <w:tcW w:w="603" w:type="dxa"/>
            <w:vAlign w:val="center"/>
          </w:tcPr>
          <w:p w:rsidR="004A1F2E" w:rsidRPr="004A1F2E" w:rsidRDefault="004A1F2E" w:rsidP="00453D4C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360</w:t>
            </w:r>
          </w:p>
        </w:tc>
        <w:tc>
          <w:tcPr>
            <w:tcW w:w="603" w:type="dxa"/>
            <w:vAlign w:val="center"/>
          </w:tcPr>
          <w:p w:rsidR="004A1F2E" w:rsidRPr="004A1F2E" w:rsidRDefault="004A1F2E" w:rsidP="004A1F2E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355</w:t>
            </w:r>
          </w:p>
        </w:tc>
        <w:tc>
          <w:tcPr>
            <w:tcW w:w="603" w:type="dxa"/>
            <w:vAlign w:val="center"/>
          </w:tcPr>
          <w:p w:rsidR="004A1F2E" w:rsidRPr="004A1F2E" w:rsidRDefault="004A1F2E" w:rsidP="004A1F2E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339</w:t>
            </w:r>
          </w:p>
        </w:tc>
        <w:tc>
          <w:tcPr>
            <w:tcW w:w="603" w:type="dxa"/>
            <w:vAlign w:val="center"/>
          </w:tcPr>
          <w:p w:rsidR="004A1F2E" w:rsidRPr="004A1F2E" w:rsidRDefault="004A1F2E" w:rsidP="004A1F2E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313</w:t>
            </w:r>
          </w:p>
        </w:tc>
        <w:tc>
          <w:tcPr>
            <w:tcW w:w="603" w:type="dxa"/>
            <w:vAlign w:val="center"/>
          </w:tcPr>
          <w:p w:rsidR="004A1F2E" w:rsidRPr="004A1F2E" w:rsidRDefault="004A1F2E" w:rsidP="00453D4C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300</w:t>
            </w:r>
          </w:p>
        </w:tc>
        <w:tc>
          <w:tcPr>
            <w:tcW w:w="603" w:type="dxa"/>
            <w:vAlign w:val="center"/>
          </w:tcPr>
          <w:p w:rsidR="004A1F2E" w:rsidRPr="004A1F2E" w:rsidRDefault="004A1F2E" w:rsidP="00453D4C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287</w:t>
            </w:r>
          </w:p>
        </w:tc>
        <w:tc>
          <w:tcPr>
            <w:tcW w:w="603" w:type="dxa"/>
            <w:vAlign w:val="center"/>
          </w:tcPr>
          <w:p w:rsidR="004A1F2E" w:rsidRPr="004A1F2E" w:rsidRDefault="004A1F2E" w:rsidP="00453D4C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273</w:t>
            </w:r>
          </w:p>
        </w:tc>
        <w:tc>
          <w:tcPr>
            <w:tcW w:w="675" w:type="dxa"/>
            <w:vAlign w:val="center"/>
          </w:tcPr>
          <w:p w:rsidR="004A1F2E" w:rsidRPr="004A1F2E" w:rsidRDefault="004A1F2E" w:rsidP="00453D4C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256</w:t>
            </w:r>
          </w:p>
        </w:tc>
        <w:tc>
          <w:tcPr>
            <w:tcW w:w="675" w:type="dxa"/>
            <w:vAlign w:val="center"/>
          </w:tcPr>
          <w:p w:rsidR="004A1F2E" w:rsidRPr="004A1F2E" w:rsidRDefault="004A1F2E" w:rsidP="00453D4C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241</w:t>
            </w:r>
          </w:p>
        </w:tc>
        <w:tc>
          <w:tcPr>
            <w:tcW w:w="675" w:type="dxa"/>
            <w:vAlign w:val="center"/>
          </w:tcPr>
          <w:p w:rsidR="004A1F2E" w:rsidRPr="004A1F2E" w:rsidRDefault="004A1F2E" w:rsidP="00453D4C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227</w:t>
            </w:r>
          </w:p>
        </w:tc>
        <w:tc>
          <w:tcPr>
            <w:tcW w:w="675" w:type="dxa"/>
            <w:vAlign w:val="center"/>
          </w:tcPr>
          <w:p w:rsidR="004A1F2E" w:rsidRPr="004A1F2E" w:rsidRDefault="004A1F2E" w:rsidP="00453D4C">
            <w:pPr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213</w:t>
            </w:r>
          </w:p>
        </w:tc>
      </w:tr>
    </w:tbl>
    <w:p w:rsidR="00A72935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4A1F2E" w:rsidRPr="0030600E" w:rsidRDefault="004A1F2E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4A1F2E" w:rsidRPr="004A1F2E" w:rsidRDefault="004A1F2E" w:rsidP="004A1F2E">
      <w:pPr>
        <w:widowControl w:val="0"/>
        <w:spacing w:after="0" w:line="240" w:lineRule="auto"/>
        <w:ind w:right="-1" w:firstLine="708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целом по ДОО прогнозируется количественное уменьшение контингента </w:t>
      </w:r>
      <w:proofErr w:type="gram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обуч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ющихся</w:t>
      </w:r>
      <w:proofErr w:type="gram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на анализируемом временном интервале. </w:t>
      </w:r>
    </w:p>
    <w:p w:rsidR="00A72935" w:rsidRDefault="004A1F2E" w:rsidP="004A1F2E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С учетом динамики демографических и миграционных характеристик и по результатам проведенного мониторинга в районе не выявлены населенные </w:t>
      </w:r>
      <w:proofErr w:type="gram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пункты</w:t>
      </w:r>
      <w:proofErr w:type="gram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 которых наблюд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ется потребность в дошкольном образовании для детей в возрасте до 3 лет и в возрасте от 3 до 7 лет.</w:t>
      </w:r>
    </w:p>
    <w:p w:rsidR="004A1F2E" w:rsidRPr="0030600E" w:rsidRDefault="004A1F2E" w:rsidP="004A1F2E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Анализ кадровой ситуации в дошкольных образовательных организациях</w:t>
      </w:r>
    </w:p>
    <w:p w:rsidR="00A72935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4A1F2E" w:rsidRPr="0030600E" w:rsidRDefault="004A1F2E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По состоянию на </w:t>
      </w:r>
      <w:r w:rsidR="00C81D7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05.09.2024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 ДОО </w:t>
      </w:r>
      <w:r w:rsidR="00B7799F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</w:t>
      </w:r>
      <w:r w:rsidR="004A1F2E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Краснощёковского района </w:t>
      </w:r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занято </w:t>
      </w:r>
      <w:r w:rsidR="004A1F2E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38</w:t>
      </w:r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педаг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гических работников (таблица 3.4).</w:t>
      </w:r>
    </w:p>
    <w:p w:rsidR="00A72935" w:rsidRPr="0030600E" w:rsidRDefault="00A72935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Default="00A72935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Таблица 3.4 – Количество и доля педагогических работников ДОО </w:t>
      </w:r>
      <w:r w:rsid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Краснощёковского района</w:t>
      </w:r>
      <w:r w:rsidRPr="003D0A4B"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  <w:t>,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 разрезе возрастных</w:t>
      </w:r>
      <w:r w:rsidR="00503C1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групп (по состоянию на 05.09.2024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</w:t>
      </w:r>
    </w:p>
    <w:p w:rsidR="000700BD" w:rsidRDefault="000700BD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4A1F2E" w:rsidRPr="0030600E" w:rsidRDefault="004A1F2E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3"/>
        <w:gridCol w:w="1329"/>
        <w:gridCol w:w="1330"/>
        <w:gridCol w:w="1330"/>
        <w:gridCol w:w="1330"/>
      </w:tblGrid>
      <w:tr w:rsidR="00A72935" w:rsidRPr="0030600E" w:rsidTr="00A72935">
        <w:trPr>
          <w:trHeight w:val="20"/>
        </w:trPr>
        <w:tc>
          <w:tcPr>
            <w:tcW w:w="3893" w:type="dxa"/>
            <w:vAlign w:val="center"/>
            <w:hideMark/>
          </w:tcPr>
          <w:p w:rsidR="00A72935" w:rsidRPr="0030600E" w:rsidRDefault="00A72935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:rsidR="00A72935" w:rsidRPr="0030600E" w:rsidRDefault="00A72935" w:rsidP="000C54C6">
            <w:pPr>
              <w:widowControl w:val="0"/>
              <w:ind w:left="-182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 30 лет</w:t>
            </w:r>
          </w:p>
        </w:tc>
        <w:tc>
          <w:tcPr>
            <w:tcW w:w="1330" w:type="dxa"/>
            <w:noWrap/>
            <w:vAlign w:val="center"/>
            <w:hideMark/>
          </w:tcPr>
          <w:p w:rsidR="00A72935" w:rsidRPr="0030600E" w:rsidRDefault="006E2702" w:rsidP="000C54C6">
            <w:pPr>
              <w:widowControl w:val="0"/>
              <w:ind w:left="-182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30-55</w:t>
            </w:r>
            <w:r w:rsidR="00A72935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330" w:type="dxa"/>
            <w:vAlign w:val="center"/>
            <w:hideMark/>
          </w:tcPr>
          <w:p w:rsidR="00A72935" w:rsidRPr="0030600E" w:rsidRDefault="006E2702" w:rsidP="000C54C6">
            <w:pPr>
              <w:widowControl w:val="0"/>
              <w:ind w:left="-182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55</w:t>
            </w:r>
            <w:r w:rsidR="00A72935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лет и старше</w:t>
            </w:r>
          </w:p>
        </w:tc>
        <w:tc>
          <w:tcPr>
            <w:tcW w:w="1330" w:type="dxa"/>
            <w:vAlign w:val="center"/>
          </w:tcPr>
          <w:p w:rsidR="00A72935" w:rsidRPr="0030600E" w:rsidRDefault="00A72935" w:rsidP="000C54C6">
            <w:pPr>
              <w:widowControl w:val="0"/>
              <w:ind w:left="-182" w:right="-1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</w:tr>
      <w:tr w:rsidR="004A1F2E" w:rsidRPr="0030600E" w:rsidTr="00A72935">
        <w:trPr>
          <w:trHeight w:val="20"/>
        </w:trPr>
        <w:tc>
          <w:tcPr>
            <w:tcW w:w="3893" w:type="dxa"/>
            <w:hideMark/>
          </w:tcPr>
          <w:p w:rsidR="004A1F2E" w:rsidRPr="0030600E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педагогических рабо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ников, человек</w:t>
            </w:r>
          </w:p>
        </w:tc>
        <w:tc>
          <w:tcPr>
            <w:tcW w:w="1329" w:type="dxa"/>
            <w:noWrap/>
            <w:vAlign w:val="center"/>
          </w:tcPr>
          <w:p w:rsidR="004A1F2E" w:rsidRPr="004A1F2E" w:rsidRDefault="004A1F2E" w:rsidP="00453D4C">
            <w:pPr>
              <w:widowControl w:val="0"/>
              <w:ind w:left="-40"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330" w:type="dxa"/>
            <w:noWrap/>
            <w:vAlign w:val="center"/>
          </w:tcPr>
          <w:p w:rsidR="004A1F2E" w:rsidRPr="004A1F2E" w:rsidRDefault="004A1F2E" w:rsidP="00453D4C">
            <w:pPr>
              <w:widowControl w:val="0"/>
              <w:ind w:left="-40"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26</w:t>
            </w:r>
          </w:p>
        </w:tc>
        <w:tc>
          <w:tcPr>
            <w:tcW w:w="1330" w:type="dxa"/>
            <w:noWrap/>
            <w:vAlign w:val="center"/>
          </w:tcPr>
          <w:p w:rsidR="004A1F2E" w:rsidRPr="004A1F2E" w:rsidRDefault="004A1F2E" w:rsidP="00453D4C">
            <w:pPr>
              <w:widowControl w:val="0"/>
              <w:ind w:left="-40"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330" w:type="dxa"/>
            <w:vAlign w:val="center"/>
          </w:tcPr>
          <w:p w:rsidR="004A1F2E" w:rsidRPr="004A1F2E" w:rsidRDefault="004A1F2E" w:rsidP="00453D4C">
            <w:pPr>
              <w:widowControl w:val="0"/>
              <w:ind w:left="-40" w:right="-1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 w:rsidRPr="004A1F2E">
              <w:rPr>
                <w:rFonts w:ascii="PT Astra Serif" w:hAnsi="PT Astra Serif"/>
                <w:b/>
                <w:sz w:val="24"/>
              </w:rPr>
              <w:t>38</w:t>
            </w:r>
          </w:p>
        </w:tc>
      </w:tr>
      <w:tr w:rsidR="004A1F2E" w:rsidRPr="0030600E" w:rsidTr="00A72935">
        <w:trPr>
          <w:trHeight w:val="20"/>
        </w:trPr>
        <w:tc>
          <w:tcPr>
            <w:tcW w:w="3893" w:type="dxa"/>
          </w:tcPr>
          <w:p w:rsidR="004A1F2E" w:rsidRPr="0030600E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Доля педагогических работников, от общей численности педагогич</w:t>
            </w: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ских работников, %</w:t>
            </w:r>
          </w:p>
        </w:tc>
        <w:tc>
          <w:tcPr>
            <w:tcW w:w="1329" w:type="dxa"/>
            <w:noWrap/>
            <w:vAlign w:val="center"/>
          </w:tcPr>
          <w:p w:rsidR="004A1F2E" w:rsidRPr="004A1F2E" w:rsidRDefault="004A1F2E" w:rsidP="00453D4C">
            <w:pPr>
              <w:widowControl w:val="0"/>
              <w:ind w:left="-40"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330" w:type="dxa"/>
            <w:noWrap/>
            <w:vAlign w:val="center"/>
          </w:tcPr>
          <w:p w:rsidR="004A1F2E" w:rsidRPr="004A1F2E" w:rsidRDefault="004A1F2E" w:rsidP="00453D4C">
            <w:pPr>
              <w:widowControl w:val="0"/>
              <w:ind w:left="-40"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68</w:t>
            </w:r>
          </w:p>
        </w:tc>
        <w:tc>
          <w:tcPr>
            <w:tcW w:w="1330" w:type="dxa"/>
            <w:noWrap/>
            <w:vAlign w:val="center"/>
          </w:tcPr>
          <w:p w:rsidR="004A1F2E" w:rsidRPr="004A1F2E" w:rsidRDefault="004A1F2E" w:rsidP="00453D4C">
            <w:pPr>
              <w:widowControl w:val="0"/>
              <w:ind w:left="-40"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27</w:t>
            </w:r>
          </w:p>
        </w:tc>
        <w:tc>
          <w:tcPr>
            <w:tcW w:w="1330" w:type="dxa"/>
            <w:vAlign w:val="center"/>
          </w:tcPr>
          <w:p w:rsidR="004A1F2E" w:rsidRPr="004A1F2E" w:rsidRDefault="004A1F2E" w:rsidP="00453D4C">
            <w:pPr>
              <w:widowControl w:val="0"/>
              <w:ind w:left="-40" w:right="-1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 w:rsidRPr="004A1F2E">
              <w:rPr>
                <w:rFonts w:ascii="PT Astra Serif" w:hAnsi="PT Astra Serif"/>
                <w:b/>
                <w:sz w:val="24"/>
              </w:rPr>
              <w:t>100,0</w:t>
            </w:r>
          </w:p>
        </w:tc>
      </w:tr>
    </w:tbl>
    <w:p w:rsid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26% педагогических работников относятся к возрастной категории «55 лет и ста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ше», из них доля воспитателей в возрасте старше 65 лет – 3,8 %.  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8 человек- 21 % педагогических работников муниципальных ДОО Краснощёко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ского района имеют высшее образование (из них   100% – педагогическое), и 77 %  (30 чел.)– среднее профессиональное образование (из них  % – педагогическое).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 таблице 3.5 приведены характеристики степени обеспеченности ДОО   Красн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щёковского района  педагогическими работниками.</w:t>
      </w:r>
    </w:p>
    <w:p w:rsidR="00A72935" w:rsidRPr="0030600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3.5 – Оценка степени обеспеченности муниципальных дошкольных обр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зовательных организациях Алтайского края педагогическими работниками (по состоянию на 05.09.2024)</w:t>
      </w:r>
    </w:p>
    <w:p w:rsidR="00857740" w:rsidRDefault="00857740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4A1F2E" w:rsidRPr="0030600E" w:rsidRDefault="004A1F2E" w:rsidP="000C54C6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W w:w="92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16"/>
        <w:gridCol w:w="1466"/>
        <w:gridCol w:w="1466"/>
        <w:gridCol w:w="1466"/>
        <w:gridCol w:w="1466"/>
        <w:gridCol w:w="1466"/>
      </w:tblGrid>
      <w:tr w:rsidR="00A72935" w:rsidRPr="0030600E" w:rsidTr="00B7799F">
        <w:trPr>
          <w:trHeight w:val="140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35" w:rsidRPr="0030600E" w:rsidRDefault="00A72935" w:rsidP="000C54C6">
            <w:pPr>
              <w:widowControl w:val="0"/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35" w:rsidRPr="0030600E" w:rsidRDefault="00A72935" w:rsidP="000C54C6">
            <w:pPr>
              <w:widowControl w:val="0"/>
              <w:spacing w:after="0" w:line="240" w:lineRule="auto"/>
              <w:ind w:left="-79" w:right="-1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Число ст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вок педаг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гических работников по штату, ед.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35" w:rsidRPr="0030600E" w:rsidRDefault="00A72935" w:rsidP="000C54C6">
            <w:pPr>
              <w:widowControl w:val="0"/>
              <w:spacing w:after="0" w:line="240" w:lineRule="auto"/>
              <w:ind w:left="-79" w:right="-1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Фактич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ски занято, ед.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35" w:rsidRPr="0030600E" w:rsidRDefault="00A72935" w:rsidP="000C54C6">
            <w:pPr>
              <w:widowControl w:val="0"/>
              <w:spacing w:after="0" w:line="240" w:lineRule="auto"/>
              <w:ind w:left="-79" w:right="-1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Числе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ность </w:t>
            </w:r>
            <w:r w:rsidR="00610678"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пед</w:t>
            </w:r>
            <w:r w:rsidR="00610678"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</w:t>
            </w:r>
            <w:r w:rsidR="00610678"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гогических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работн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ков, чел.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35" w:rsidRPr="0030600E" w:rsidRDefault="00A72935" w:rsidP="000C54C6">
            <w:pPr>
              <w:widowControl w:val="0"/>
              <w:spacing w:after="0" w:line="240" w:lineRule="auto"/>
              <w:ind w:left="-79" w:right="-1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Нагрузка на одного педагогич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ского р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ботника, ставки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35" w:rsidRPr="0030600E" w:rsidRDefault="00A72935" w:rsidP="000C54C6">
            <w:pPr>
              <w:widowControl w:val="0"/>
              <w:spacing w:after="0" w:line="240" w:lineRule="auto"/>
              <w:ind w:left="-79" w:right="-1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Обеспече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ность пед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гогическ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ми кадр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ми, %</w:t>
            </w:r>
            <w:r w:rsidR="003E367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4A1F2E" w:rsidRPr="0030600E" w:rsidTr="00A72935">
        <w:trPr>
          <w:trHeight w:val="2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2E" w:rsidRPr="0030600E" w:rsidRDefault="004A1F2E" w:rsidP="000C54C6">
            <w:pPr>
              <w:widowControl w:val="0"/>
              <w:spacing w:after="0" w:line="240" w:lineRule="auto"/>
              <w:ind w:right="-221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2E" w:rsidRPr="004A1F2E" w:rsidRDefault="004A1F2E" w:rsidP="00453D4C">
            <w:pPr>
              <w:widowControl w:val="0"/>
              <w:spacing w:after="0" w:line="240" w:lineRule="auto"/>
              <w:ind w:left="-79"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38,5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2E" w:rsidRPr="004A1F2E" w:rsidRDefault="004A1F2E" w:rsidP="00453D4C">
            <w:pPr>
              <w:widowControl w:val="0"/>
              <w:spacing w:after="0" w:line="240" w:lineRule="auto"/>
              <w:ind w:left="-79"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38,5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2E" w:rsidRPr="004A1F2E" w:rsidRDefault="004A1F2E" w:rsidP="00453D4C">
            <w:pPr>
              <w:widowControl w:val="0"/>
              <w:spacing w:after="0" w:line="240" w:lineRule="auto"/>
              <w:ind w:left="-79"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38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2E" w:rsidRPr="004A1F2E" w:rsidRDefault="005A34BE" w:rsidP="00453D4C">
            <w:pPr>
              <w:widowControl w:val="0"/>
              <w:spacing w:after="0" w:line="240" w:lineRule="auto"/>
              <w:ind w:left="-79"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2E" w:rsidRPr="004A1F2E" w:rsidRDefault="004A1F2E" w:rsidP="00453D4C">
            <w:pPr>
              <w:widowControl w:val="0"/>
              <w:spacing w:after="0" w:line="240" w:lineRule="auto"/>
              <w:ind w:left="-79"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A1F2E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3E367D" w:rsidRPr="003E367D" w:rsidRDefault="003E367D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3E367D">
        <w:rPr>
          <w:rFonts w:ascii="PT Astra Serif" w:eastAsia="Calibri" w:hAnsi="PT Astra Serif" w:cs="Times New Roman"/>
          <w:sz w:val="18"/>
          <w:szCs w:val="18"/>
          <w14:ligatures w14:val="standardContextual"/>
        </w:rPr>
        <w:t>*</w:t>
      </w:r>
      <w:r w:rsidRPr="003E367D">
        <w:rPr>
          <w:rFonts w:ascii="PT Astra Serif" w:eastAsia="Calibri" w:hAnsi="PT Astra Serif" w:cs="Times New Roman"/>
          <w:i/>
          <w:iCs/>
          <w:sz w:val="18"/>
          <w:szCs w:val="18"/>
        </w:rPr>
        <w:t>доля вакантных должностей (чел.) от общего числа педагогических работников, при этом вакантной счит</w:t>
      </w:r>
      <w:r w:rsidRPr="003E367D">
        <w:rPr>
          <w:rFonts w:ascii="PT Astra Serif" w:eastAsia="Calibri" w:hAnsi="PT Astra Serif" w:cs="Times New Roman"/>
          <w:i/>
          <w:iCs/>
          <w:sz w:val="18"/>
          <w:szCs w:val="18"/>
        </w:rPr>
        <w:t>а</w:t>
      </w:r>
      <w:r w:rsidRPr="003E367D">
        <w:rPr>
          <w:rFonts w:ascii="PT Astra Serif" w:eastAsia="Calibri" w:hAnsi="PT Astra Serif" w:cs="Times New Roman"/>
          <w:i/>
          <w:iCs/>
          <w:sz w:val="18"/>
          <w:szCs w:val="18"/>
        </w:rPr>
        <w:t>ется должность с нагрузкой на отдельного человека не менее 1 ставки</w:t>
      </w:r>
    </w:p>
    <w:p w:rsidR="00A72935" w:rsidRPr="0030600E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Нагрузка на одного педагогического работника в муниципальных дошкольных 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б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разовательных организациях Краснощёковского района   зафиксирована на уровне 1,01. В целом обеспеченность педагогическими кадрами в муниципальных дошкольных образов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тельных организациях Краснощёковского района составляет  100%.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 связи со снижением численности воспитанников ДОО на среднесрочный период (до 2030 года) прогнозируется уменьшение количества воспитанников, приходящихся на 1 педагогического работника ДОО.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С учетом изменения демографической ситуации в </w:t>
      </w:r>
      <w:proofErr w:type="spell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районе сфо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мирована «дорожная карта», включающая в себя ряд мероприятий по оптимизации работы муниципальных дошкольных образовательных организаций и корректировке штатной численности педагогических работников: </w:t>
      </w:r>
      <w:proofErr w:type="spell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Суетская</w:t>
      </w:r>
      <w:proofErr w:type="spell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СОШ, </w:t>
      </w:r>
      <w:proofErr w:type="spell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Камышенская</w:t>
      </w:r>
      <w:proofErr w:type="spell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СОШ, </w:t>
      </w:r>
      <w:proofErr w:type="spell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Усть-Козлухинская</w:t>
      </w:r>
      <w:proofErr w:type="spell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СОШ - филиалы МБОУ «Краснощёковская </w:t>
      </w: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СОШ №1», МБОУ «Карповская СОШ».</w:t>
      </w:r>
    </w:p>
    <w:p w:rsidR="00A72935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целях повышения профессионального уровня педагогических работников ДОО в 2025-2030 годы будет сформирована муниципальная дорожная карта профессионального развития педагогов ДОО, реализованы мероприятия по обучению и переподготовке кадров на базе АИРО, ЦНППМ, </w:t>
      </w:r>
      <w:proofErr w:type="spell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АлтГПУ</w:t>
      </w:r>
      <w:proofErr w:type="spell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, педагогических колледжей. Также ДОО зарегистрир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ваны на платформе «Работа в России» для закрытия вакансий и заключения целевых дог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воров.</w:t>
      </w:r>
    </w:p>
    <w:p w:rsidR="004A1F2E" w:rsidRPr="0030600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Default="00A72935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Доступность дошкольных образовательных организаций</w:t>
      </w:r>
    </w:p>
    <w:p w:rsidR="004A1F2E" w:rsidRPr="0030600E" w:rsidRDefault="004A1F2E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На протяжении нескольких лет в </w:t>
      </w:r>
      <w:proofErr w:type="spell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районе   </w:t>
      </w:r>
      <w:proofErr w:type="gram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обеспечена</w:t>
      </w:r>
      <w:proofErr w:type="gram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100 % д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ступности дошкольного образования, по состоянию на 2024 год  при проектной наполня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мости дошкольных групп 651  ребенок, фактическая составляет 383 воспитанника. </w:t>
      </w:r>
      <w:proofErr w:type="gram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стемные мероприятия по созданию дополнительных мест для детей дошкольного возраста, в том числе для детей в возрасте до 3 лет (строительство новых детских садов, создание дополнительных мест путем проведения капитального ремонта и оптимизации существ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у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ющих помещений в действующих дошкольных организациях, открытие разновозрастных групп и групп кратковременного пребывания детей) не проводятся  по причине </w:t>
      </w:r>
      <w:proofErr w:type="gramEnd"/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По данным ФГИ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 ДДО: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доступность дошкольного образования для детей в возрасте от 3 до 7 лет в </w:t>
      </w:r>
      <w:proofErr w:type="spell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щёковском</w:t>
      </w:r>
      <w:proofErr w:type="spell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районе составляет 100%;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доступность дошкольного образования для детей в возрасте от 2 месяцев до 7 лет составляет   100%.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Детей, не обеспеченных местом в детских садах с желаемой датой зачисления 1 сентября текущего учебного года (актуальная очередь), нет.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Численность детей с ОВЗ и детей-инвалидов, посещающих ДОО, 4 ребёнка, что с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ставляет 1  % от общего количества детей, получающих дошкольное образование.</w:t>
      </w:r>
    </w:p>
    <w:p w:rsidR="00A72935" w:rsidRPr="0030600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Вместе с тем, численность детей, поставленных на учет для предоставления места в ДОО, нуждающихся в предоставлении места на новый учебный год и таким местом не обеспеченных, составляет 0 чел., в том числе в возрасте от 3 до 7 лет 0-чел. (отложенный спрос).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Анализ материально-технического состояния</w:t>
      </w:r>
    </w:p>
    <w:p w:rsidR="00A72935" w:rsidRPr="0030600E" w:rsidRDefault="00A72935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дошкольных образовательных организаций</w:t>
      </w:r>
    </w:p>
    <w:p w:rsidR="00A72935" w:rsidRPr="0030600E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proofErr w:type="gram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период  с 2019 по 2024 годы в рамках национального проекта «Демография» и КАИП  путем проведения капитального ремонта отремонтировано 2 корпуса МБДОУ Краснощёковский детский сад «Малыш», в 2023 году  были  капитально отремонтированы  здания </w:t>
      </w:r>
      <w:proofErr w:type="spell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Акимовской</w:t>
      </w:r>
      <w:proofErr w:type="spell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СОШ и МБОУ «Карповская СОШ», в связи с уменьшением численн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сти обучающихся при ремонте было предусмотрено выделение части помещений для ра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мещения дошкольных групп с необходимым благоустройством  прилегающей</w:t>
      </w:r>
      <w:proofErr w:type="gram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территории. В связи с общим уменьшением численности детей, потребности в создании дополнител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ь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ных мест нет.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Также планируется осуществление  капитального ремонта     ДОО, в муниципал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ь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ном бюджете на эти цели предусмотрено 3512,4 тыс. рублей. 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Планируется подача заявок для включения в программу КАИП в отношении 2-х объектов  </w:t>
      </w:r>
      <w:proofErr w:type="spellStart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Усть-Козлухинская</w:t>
      </w:r>
      <w:proofErr w:type="spellEnd"/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СОШ филиал МБОУ «Краснощёковская СОШ №1» (здание детского сада) и МКОУ «Харловская СОШ» (здание детского сада).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Материально-техническая база всех капитально отремонтированных ДОО оснащ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ется средствами обучения и воспитания за счет средств консолидированного бюджета (с выделением средств муниципального бюджета) в соответствии с требованиями ФГОС ДО, санитарных правил и нормативов, ФОП дошкольного образования. 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 рамках улучшения материально-технической базы ДОО Краснощёковского рай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на на постоянной основе проводится мониторинг инфраструктуры и выявление потребн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стей в комплектовании новым учебным оборудованием и учебно-методическими матери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лами.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По результатам проведенного мониторинга потребность в обновлении технолог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ческого оборудования необходимо в 11 дошкольных образовательных организациях, что составляет  100 % от их общего количества.</w:t>
      </w:r>
    </w:p>
    <w:p w:rsidR="00892B08" w:rsidRPr="004A1F2E" w:rsidRDefault="00892B08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4F6462" w:rsidRDefault="004F6462" w:rsidP="004A1F2E">
      <w:pPr>
        <w:widowControl w:val="0"/>
        <w:spacing w:after="0" w:line="240" w:lineRule="auto"/>
        <w:ind w:right="-1"/>
        <w:contextualSpacing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A72935" w:rsidRDefault="00A72935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Характеристика системы воспитания в дошкольном образовании</w:t>
      </w:r>
    </w:p>
    <w:p w:rsidR="004A1F2E" w:rsidRPr="0030600E" w:rsidRDefault="004A1F2E" w:rsidP="000C54C6">
      <w:pPr>
        <w:widowControl w:val="0"/>
        <w:spacing w:after="0" w:line="240" w:lineRule="auto"/>
        <w:ind w:right="-1"/>
        <w:contextualSpacing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При проектировании воспитательной деятельности в ДОО учитывается, что восп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тание является общенациональным стратегическим приоритетом, основная цель которого – гармоничное развитие и социализация личности на основе традиционных духовно-нравственных ценностей российского общества, приобщение к истории, традициям, кул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ь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туре  своей большой  и малой Родины. Активное взаимодействие  педагогов, родителей, методических объединений, всех заинтересованных организаций</w:t>
      </w:r>
      <w:r w:rsid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-</w:t>
      </w:r>
      <w:r w:rsidR="005A34B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залог успешного во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питания  и развития детей на всех этапах дошкольного детства.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</w:p>
    <w:p w:rsidR="004A1F2E" w:rsidRPr="004A1F2E" w:rsidRDefault="00B06A26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</w:t>
      </w:r>
      <w:r w:rsidR="004A1F2E"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оздано районное  методическое объединение педагогов дошкольного образования, работа которого направлена на повышение профессиональных компетенций педагогов, в том числе, по вопросам воспитания. Содержание воспитательной работы ДОО определ</w:t>
      </w:r>
      <w:r w:rsidR="004A1F2E"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я</w:t>
      </w:r>
      <w:r w:rsidR="004A1F2E"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ется федеральной рабочей программой воспитания ФОП </w:t>
      </w:r>
      <w:proofErr w:type="gramStart"/>
      <w:r w:rsidR="004A1F2E"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ДО</w:t>
      </w:r>
      <w:proofErr w:type="gramEnd"/>
      <w:r w:rsidR="004A1F2E"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Работа ведется по всем направлениям программы воспитания: патриотическому, познавательному, трудовому, социальному, этико-эстетическому. 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Во всех организациях обновляется предметно-пространственная среда, которая о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ражает ценности, заложенные в программу воспитания. В холлах и группах спроектиров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а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ны отдельные образовательные пространства патриотического воспитания, включающие дидактические стенды с актуальной картой России, с картой Алтайского края, с портрет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а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ми Президента и Губернатора, с изображением гербов и флагов России и Алтайского края.  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Важнейшим условием эффективности воспитания является традиции образов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а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тельной организации, разделяемые всеми участниками образовательных отношений. Ка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ж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lastRenderedPageBreak/>
        <w:t>дая ДОО развивает свой воспитательный потенциал посредством учета регионального и муниципального контекстов, следования принципам ценностного единства и сотруднич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е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ства во взаимодействии с родителями (законными представителями). В учреждениях с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здаются  различные музейные экспозиции: музейные комнаты, уголки боевой и воинской славы. Назначение музейных экспозиций – патриотическое воспитание дошкольников, воспитание любви к родной природе, родному дому и семье, истории и культуре своей страны, малой родине.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Главными направлениями развития муниципальной системы воспитания дошкол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ь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ного образования являются сохранение доступности дошкольного образования, реализ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а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ция региональной системы воспитания на основе исторических традиций российского общества и социокультурного опыта Краснощёковского района, Алтайского края.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По совокупности муниципальных дошкольных образовательных организаций Краснощёковского района по состоянию на    2023-2024    год зафиксированы высокие уровни достижения запланированных результатов по следующим направлениям (меропр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ятиям):</w:t>
      </w:r>
    </w:p>
    <w:p w:rsidR="004A1F2E" w:rsidRPr="004A1F2E" w:rsidRDefault="004A1F2E" w:rsidP="007B53B2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1)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ab/>
        <w:t xml:space="preserve">Повышение квалификации педагогических работников и управленческих кадров, повысивших свою квалификацию на базе АИРО, ЦНППМ, педагогических вузов  составляет </w:t>
      </w:r>
      <w:r w:rsidR="00B06A26" w:rsidRPr="007B53B2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100</w:t>
      </w:r>
      <w:r w:rsidRPr="007B53B2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%.</w:t>
      </w:r>
    </w:p>
    <w:p w:rsidR="004A1F2E" w:rsidRPr="00D11F3B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1.1) Значение показателя «Доля педагогических работников и управленческих ка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д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ров новых и капитально отремонтированных дошкольных образовательных организаций, повысивших свою квалификацию на базе АИРО, ЦНППМ, педагогических вузов» соста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в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ляет   </w:t>
      </w:r>
      <w:r w:rsidR="00D11F3B"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100</w:t>
      </w:r>
      <w:r w:rsidRPr="00D11F3B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%.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2) Оснащение образовательных организаций средствами обучения и воспитания: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2.1) Значение показателя «Доля капитально отремонтированных дошкольных обр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а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зовательных организаций за счет средств федерального бюджета, оснащенных средствами обучения и воспитания за счет средств регионального бюджета» составляет 27%.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По результатам проведенного мониторинга выявлены факторы (дефициты), сде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р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живающие прогрессивное развитие сферы дошкольного образования по следующим направлениям (мероприятиям):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1) Выявлен дефицит узких специалистов (педагоги дополнительного образования, логопеды,  педагоги-психологи).</w:t>
      </w:r>
    </w:p>
    <w:p w:rsidR="004A1F2E" w:rsidRPr="004A1F2E" w:rsidRDefault="004A1F2E" w:rsidP="004A1F2E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2) Выявлены дефициты в оснащении дошкольных образовательных организаций современным оборудованием и средствами воспитания, в </w:t>
      </w:r>
      <w:proofErr w:type="spellStart"/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т.ч</w:t>
      </w:r>
      <w:proofErr w:type="spellEnd"/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. лабораторным оборудован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ем. Запланированы мероприятия по дооснащению ДОО современным оборудованием и средствами воспитания, в </w:t>
      </w:r>
      <w:proofErr w:type="spellStart"/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т.ч</w:t>
      </w:r>
      <w:proofErr w:type="spellEnd"/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. лабораторным оборудованием.</w:t>
      </w:r>
    </w:p>
    <w:p w:rsidR="004A1F2E" w:rsidRPr="004A1F2E" w:rsidRDefault="004A1F2E" w:rsidP="00453D4C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3) Определено количество муниципальных дошкольных образовательных орган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заций, в которых требуется проведение капитального ремонта. </w:t>
      </w:r>
      <w:proofErr w:type="spellStart"/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Усть-Козлухинская</w:t>
      </w:r>
      <w:proofErr w:type="spellEnd"/>
      <w:r w:rsidRPr="004A1F2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СОШ (детский сад) филиал МБОУ «Краснощёковская СОШ №1», МКОУ «Харловская СОШ» (детский сад). Запланировано проведение капиталь</w:t>
      </w:r>
      <w:r w:rsidR="00453D4C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ных ремонтов на данных объектах</w:t>
      </w:r>
    </w:p>
    <w:p w:rsidR="00A72935" w:rsidRPr="0030600E" w:rsidRDefault="00A72935" w:rsidP="000C54C6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ПЛАНИРУЕМЫЕ К РЕАЛИЗАЦИИ МЕРОПРИЯТИЯ</w:t>
      </w:r>
    </w:p>
    <w:p w:rsidR="00A72935" w:rsidRDefault="0033047B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(с учетом заданных показателей</w:t>
      </w:r>
      <w:r w:rsidR="00A72935"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)</w:t>
      </w:r>
    </w:p>
    <w:p w:rsidR="004A1F2E" w:rsidRPr="0030600E" w:rsidRDefault="004A1F2E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4A1F2E" w:rsidRPr="004A1F2E" w:rsidRDefault="004A1F2E" w:rsidP="004A1F2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8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Цель: обеспечение единства регионального и муниципального образовательного пространства, доступности качественного дошкольного образования на основе единства обязательных требований к условиям реализации основных образовательных программ дошкольного образования, их структуре и результатам их освоения.</w:t>
      </w:r>
    </w:p>
    <w:p w:rsidR="004A1F2E" w:rsidRPr="004A1F2E" w:rsidRDefault="004A1F2E" w:rsidP="004A1F2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8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Задачи:</w:t>
      </w:r>
    </w:p>
    <w:p w:rsidR="004A1F2E" w:rsidRPr="004A1F2E" w:rsidRDefault="004A1F2E" w:rsidP="004A1F2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можностей здоровья);</w:t>
      </w:r>
    </w:p>
    <w:p w:rsidR="004A1F2E" w:rsidRPr="004A1F2E" w:rsidRDefault="004A1F2E" w:rsidP="004A1F2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lastRenderedPageBreak/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уровней; </w:t>
      </w:r>
    </w:p>
    <w:p w:rsidR="004A1F2E" w:rsidRPr="004A1F2E" w:rsidRDefault="004A1F2E" w:rsidP="004A1F2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объединение обучения и воспитания в единый образовательный процесс на основе духо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но-нравственных и социокультурных ценностей, принятых в обществе правил и норм п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ведения в интересах человека, семьи, общества.</w:t>
      </w:r>
    </w:p>
    <w:p w:rsidR="004A1F2E" w:rsidRPr="004A1F2E" w:rsidRDefault="004A1F2E" w:rsidP="004A1F2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 учетом выявленных факторов (дефицитов), сдерживающих прогрессивное развитие р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4A1F2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гиональной системы образования по направлению «Дошкольное образование», определен перечень мероприятий, установлены целевые показатели и значения целевых индикаторов на 2025-2034 годы (таблица 3.6).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3.6 – Планируемые к реализации мероприятия, целевые показатели и значения целевых и</w:t>
      </w:r>
      <w:r w:rsidR="00DD7147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дикаторов</w:t>
      </w:r>
    </w:p>
    <w:tbl>
      <w:tblPr>
        <w:tblStyle w:val="a3"/>
        <w:tblW w:w="106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6"/>
        <w:gridCol w:w="1837"/>
        <w:gridCol w:w="1412"/>
        <w:gridCol w:w="565"/>
        <w:gridCol w:w="615"/>
        <w:gridCol w:w="615"/>
        <w:gridCol w:w="615"/>
        <w:gridCol w:w="610"/>
        <w:gridCol w:w="6"/>
        <w:gridCol w:w="603"/>
        <w:gridCol w:w="12"/>
        <w:gridCol w:w="598"/>
        <w:gridCol w:w="17"/>
        <w:gridCol w:w="592"/>
        <w:gridCol w:w="24"/>
        <w:gridCol w:w="586"/>
        <w:gridCol w:w="29"/>
        <w:gridCol w:w="580"/>
        <w:gridCol w:w="35"/>
        <w:gridCol w:w="575"/>
        <w:gridCol w:w="47"/>
      </w:tblGrid>
      <w:tr w:rsidR="0031276D" w:rsidRPr="0031276D" w:rsidTr="00A049DB">
        <w:trPr>
          <w:gridAfter w:val="1"/>
          <w:wAfter w:w="47" w:type="dxa"/>
          <w:trHeight w:val="23"/>
          <w:tblHeader/>
        </w:trPr>
        <w:tc>
          <w:tcPr>
            <w:tcW w:w="706" w:type="dxa"/>
            <w:vMerge w:val="restart"/>
          </w:tcPr>
          <w:p w:rsidR="001B5A36" w:rsidRPr="0031276D" w:rsidRDefault="001B5A36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№ </w:t>
            </w:r>
          </w:p>
          <w:p w:rsidR="001B5A36" w:rsidRPr="0031276D" w:rsidRDefault="001B5A36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gramEnd"/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837" w:type="dxa"/>
            <w:vMerge w:val="restart"/>
          </w:tcPr>
          <w:p w:rsidR="001B5A36" w:rsidRPr="0031276D" w:rsidRDefault="001B5A36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2" w:type="dxa"/>
            <w:vMerge w:val="restart"/>
          </w:tcPr>
          <w:p w:rsidR="001B5A36" w:rsidRPr="0031276D" w:rsidRDefault="001B5A36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565" w:type="dxa"/>
            <w:vMerge w:val="restart"/>
          </w:tcPr>
          <w:p w:rsidR="001B5A36" w:rsidRPr="0031276D" w:rsidRDefault="001B5A36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  <w:p w:rsidR="001B5A36" w:rsidRPr="0031276D" w:rsidRDefault="001B5A36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изм.</w:t>
            </w:r>
          </w:p>
        </w:tc>
        <w:tc>
          <w:tcPr>
            <w:tcW w:w="6112" w:type="dxa"/>
            <w:gridSpan w:val="16"/>
          </w:tcPr>
          <w:p w:rsidR="001B5A36" w:rsidRPr="0031276D" w:rsidRDefault="006E270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Целевые индикаторы на 2025-2034</w:t>
            </w:r>
            <w:r w:rsidR="001B5A36"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гг.</w:t>
            </w:r>
          </w:p>
        </w:tc>
      </w:tr>
      <w:tr w:rsidR="0031276D" w:rsidRPr="0031276D" w:rsidTr="00A049DB">
        <w:trPr>
          <w:gridAfter w:val="1"/>
          <w:wAfter w:w="47" w:type="dxa"/>
          <w:cantSplit/>
          <w:trHeight w:val="1134"/>
          <w:tblHeader/>
        </w:trPr>
        <w:tc>
          <w:tcPr>
            <w:tcW w:w="706" w:type="dxa"/>
            <w:vMerge/>
          </w:tcPr>
          <w:p w:rsidR="001B5A36" w:rsidRPr="0031276D" w:rsidRDefault="001B5A36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1B5A36" w:rsidRPr="0031276D" w:rsidRDefault="001B5A36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B5A36" w:rsidRPr="0031276D" w:rsidRDefault="001B5A36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1B5A36" w:rsidRPr="0031276D" w:rsidRDefault="001B5A36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  <w:textDirection w:val="btLr"/>
          </w:tcPr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2025</w:t>
            </w:r>
          </w:p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год</w:t>
            </w:r>
          </w:p>
        </w:tc>
        <w:tc>
          <w:tcPr>
            <w:tcW w:w="615" w:type="dxa"/>
            <w:textDirection w:val="btLr"/>
          </w:tcPr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2026</w:t>
            </w:r>
          </w:p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год</w:t>
            </w:r>
          </w:p>
        </w:tc>
        <w:tc>
          <w:tcPr>
            <w:tcW w:w="615" w:type="dxa"/>
            <w:textDirection w:val="btLr"/>
          </w:tcPr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2027</w:t>
            </w:r>
          </w:p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год</w:t>
            </w:r>
          </w:p>
        </w:tc>
        <w:tc>
          <w:tcPr>
            <w:tcW w:w="610" w:type="dxa"/>
            <w:textDirection w:val="btLr"/>
          </w:tcPr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2028</w:t>
            </w:r>
          </w:p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 xml:space="preserve">год </w:t>
            </w:r>
          </w:p>
        </w:tc>
        <w:tc>
          <w:tcPr>
            <w:tcW w:w="609" w:type="dxa"/>
            <w:gridSpan w:val="2"/>
            <w:textDirection w:val="btLr"/>
          </w:tcPr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2029</w:t>
            </w:r>
          </w:p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год</w:t>
            </w:r>
          </w:p>
        </w:tc>
        <w:tc>
          <w:tcPr>
            <w:tcW w:w="610" w:type="dxa"/>
            <w:gridSpan w:val="2"/>
            <w:textDirection w:val="btLr"/>
          </w:tcPr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2030</w:t>
            </w:r>
          </w:p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год</w:t>
            </w:r>
          </w:p>
        </w:tc>
        <w:tc>
          <w:tcPr>
            <w:tcW w:w="609" w:type="dxa"/>
            <w:gridSpan w:val="2"/>
            <w:textDirection w:val="btLr"/>
          </w:tcPr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2031</w:t>
            </w:r>
          </w:p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год</w:t>
            </w:r>
          </w:p>
        </w:tc>
        <w:tc>
          <w:tcPr>
            <w:tcW w:w="610" w:type="dxa"/>
            <w:gridSpan w:val="2"/>
            <w:textDirection w:val="btLr"/>
          </w:tcPr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2032</w:t>
            </w:r>
          </w:p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год</w:t>
            </w:r>
          </w:p>
        </w:tc>
        <w:tc>
          <w:tcPr>
            <w:tcW w:w="609" w:type="dxa"/>
            <w:gridSpan w:val="2"/>
            <w:textDirection w:val="btLr"/>
          </w:tcPr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2033</w:t>
            </w:r>
          </w:p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год</w:t>
            </w:r>
          </w:p>
        </w:tc>
        <w:tc>
          <w:tcPr>
            <w:tcW w:w="610" w:type="dxa"/>
            <w:gridSpan w:val="2"/>
            <w:textDirection w:val="btLr"/>
          </w:tcPr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2034</w:t>
            </w:r>
          </w:p>
          <w:p w:rsidR="001B5A36" w:rsidRPr="0031276D" w:rsidRDefault="001B5A36" w:rsidP="000C54C6">
            <w:pPr>
              <w:widowControl w:val="0"/>
              <w:ind w:left="113" w:right="-1"/>
              <w:contextualSpacing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1276D">
              <w:rPr>
                <w:rFonts w:ascii="PT Astra Serif" w:eastAsia="Calibri" w:hAnsi="PT Astra Serif" w:cs="Times New Roman"/>
                <w:b/>
              </w:rPr>
              <w:t>год</w:t>
            </w:r>
          </w:p>
        </w:tc>
      </w:tr>
      <w:tr w:rsidR="0031276D" w:rsidRPr="0031276D" w:rsidTr="00A049DB">
        <w:trPr>
          <w:gridAfter w:val="1"/>
          <w:wAfter w:w="47" w:type="dxa"/>
          <w:trHeight w:val="23"/>
        </w:trPr>
        <w:tc>
          <w:tcPr>
            <w:tcW w:w="706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3.6.1.</w:t>
            </w:r>
          </w:p>
        </w:tc>
        <w:tc>
          <w:tcPr>
            <w:tcW w:w="1837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м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роприятий по переподготовке кадров с целью закрытия в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кансий узких специалистов за счет мун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ципальных бюджетов</w:t>
            </w:r>
          </w:p>
        </w:tc>
        <w:tc>
          <w:tcPr>
            <w:tcW w:w="1412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слушат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лей, еж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годно пр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шедших професс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ональную переподг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товку на базе АИРО, ЦНППМ, организ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ций вы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шего обр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зования и професс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ональных образов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тельных организ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ций</w:t>
            </w:r>
          </w:p>
        </w:tc>
        <w:tc>
          <w:tcPr>
            <w:tcW w:w="56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61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A1F2E" w:rsidRPr="0031276D" w:rsidRDefault="004A1F2E" w:rsidP="00453D4C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1276D">
              <w:rPr>
                <w:rFonts w:ascii="PT Astra Serif" w:hAnsi="PT Astra Serif"/>
                <w:sz w:val="24"/>
              </w:rPr>
              <w:t>1 п</w:t>
            </w:r>
            <w:r w:rsidRPr="0031276D">
              <w:rPr>
                <w:rFonts w:ascii="PT Astra Serif" w:hAnsi="PT Astra Serif"/>
                <w:sz w:val="24"/>
              </w:rPr>
              <w:t>е</w:t>
            </w:r>
            <w:r w:rsidRPr="0031276D">
              <w:rPr>
                <w:rFonts w:ascii="PT Astra Serif" w:hAnsi="PT Astra Serif"/>
                <w:sz w:val="24"/>
              </w:rPr>
              <w:t>д</w:t>
            </w:r>
            <w:r w:rsidRPr="0031276D">
              <w:rPr>
                <w:rFonts w:ascii="PT Astra Serif" w:hAnsi="PT Astra Serif"/>
                <w:sz w:val="24"/>
              </w:rPr>
              <w:t>а</w:t>
            </w:r>
            <w:r w:rsidRPr="0031276D">
              <w:rPr>
                <w:rFonts w:ascii="PT Astra Serif" w:hAnsi="PT Astra Serif"/>
                <w:sz w:val="24"/>
              </w:rPr>
              <w:t>гог-псих</w:t>
            </w:r>
            <w:r w:rsidRPr="0031276D">
              <w:rPr>
                <w:rFonts w:ascii="PT Astra Serif" w:hAnsi="PT Astra Serif"/>
                <w:sz w:val="24"/>
              </w:rPr>
              <w:t>о</w:t>
            </w:r>
            <w:r w:rsidRPr="0031276D">
              <w:rPr>
                <w:rFonts w:ascii="PT Astra Serif" w:hAnsi="PT Astra Serif"/>
                <w:sz w:val="24"/>
              </w:rPr>
              <w:t>лог</w:t>
            </w:r>
          </w:p>
        </w:tc>
        <w:tc>
          <w:tcPr>
            <w:tcW w:w="615" w:type="dxa"/>
          </w:tcPr>
          <w:p w:rsidR="004A1F2E" w:rsidRPr="0031276D" w:rsidRDefault="004A1F2E" w:rsidP="00453D4C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1276D">
              <w:rPr>
                <w:rFonts w:ascii="PT Astra Serif" w:hAnsi="PT Astra Serif"/>
                <w:sz w:val="24"/>
              </w:rPr>
              <w:t>1 п</w:t>
            </w:r>
            <w:r w:rsidRPr="0031276D">
              <w:rPr>
                <w:rFonts w:ascii="PT Astra Serif" w:hAnsi="PT Astra Serif"/>
                <w:sz w:val="24"/>
              </w:rPr>
              <w:t>е</w:t>
            </w:r>
            <w:r w:rsidRPr="0031276D">
              <w:rPr>
                <w:rFonts w:ascii="PT Astra Serif" w:hAnsi="PT Astra Serif"/>
                <w:sz w:val="24"/>
              </w:rPr>
              <w:t>д</w:t>
            </w:r>
            <w:r w:rsidRPr="0031276D">
              <w:rPr>
                <w:rFonts w:ascii="PT Astra Serif" w:hAnsi="PT Astra Serif"/>
                <w:sz w:val="24"/>
              </w:rPr>
              <w:t>а</w:t>
            </w:r>
            <w:r w:rsidRPr="0031276D">
              <w:rPr>
                <w:rFonts w:ascii="PT Astra Serif" w:hAnsi="PT Astra Serif"/>
                <w:sz w:val="24"/>
              </w:rPr>
              <w:t xml:space="preserve">гог </w:t>
            </w:r>
            <w:proofErr w:type="spellStart"/>
            <w:proofErr w:type="gramStart"/>
            <w:r w:rsidRPr="0031276D">
              <w:rPr>
                <w:rFonts w:ascii="PT Astra Serif" w:hAnsi="PT Astra Serif"/>
                <w:sz w:val="24"/>
              </w:rPr>
              <w:t>доп</w:t>
            </w:r>
            <w:proofErr w:type="spellEnd"/>
            <w:proofErr w:type="gramEnd"/>
            <w:r w:rsidRPr="0031276D">
              <w:rPr>
                <w:rFonts w:ascii="PT Astra Serif" w:hAnsi="PT Astra Serif"/>
                <w:sz w:val="24"/>
              </w:rPr>
              <w:t xml:space="preserve"> о</w:t>
            </w:r>
            <w:r w:rsidRPr="0031276D">
              <w:rPr>
                <w:rFonts w:ascii="PT Astra Serif" w:hAnsi="PT Astra Serif"/>
                <w:sz w:val="24"/>
              </w:rPr>
              <w:t>б</w:t>
            </w:r>
            <w:r w:rsidRPr="0031276D">
              <w:rPr>
                <w:rFonts w:ascii="PT Astra Serif" w:hAnsi="PT Astra Serif"/>
                <w:sz w:val="24"/>
              </w:rPr>
              <w:t>р</w:t>
            </w:r>
            <w:r w:rsidRPr="0031276D">
              <w:rPr>
                <w:rFonts w:ascii="PT Astra Serif" w:hAnsi="PT Astra Serif"/>
                <w:sz w:val="24"/>
              </w:rPr>
              <w:t>а</w:t>
            </w:r>
            <w:r w:rsidRPr="0031276D">
              <w:rPr>
                <w:rFonts w:ascii="PT Astra Serif" w:hAnsi="PT Astra Serif"/>
                <w:sz w:val="24"/>
              </w:rPr>
              <w:t>з</w:t>
            </w:r>
            <w:r w:rsidRPr="0031276D">
              <w:rPr>
                <w:rFonts w:ascii="PT Astra Serif" w:hAnsi="PT Astra Serif"/>
                <w:sz w:val="24"/>
              </w:rPr>
              <w:t>о</w:t>
            </w:r>
            <w:r w:rsidRPr="0031276D">
              <w:rPr>
                <w:rFonts w:ascii="PT Astra Serif" w:hAnsi="PT Astra Serif"/>
                <w:sz w:val="24"/>
              </w:rPr>
              <w:t>в</w:t>
            </w:r>
            <w:r w:rsidRPr="0031276D">
              <w:rPr>
                <w:rFonts w:ascii="PT Astra Serif" w:hAnsi="PT Astra Serif"/>
                <w:sz w:val="24"/>
              </w:rPr>
              <w:t>а</w:t>
            </w:r>
            <w:r w:rsidRPr="0031276D">
              <w:rPr>
                <w:rFonts w:ascii="PT Astra Serif" w:hAnsi="PT Astra Serif"/>
                <w:sz w:val="24"/>
              </w:rPr>
              <w:t>ния</w:t>
            </w:r>
          </w:p>
        </w:tc>
        <w:tc>
          <w:tcPr>
            <w:tcW w:w="610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1276D" w:rsidRPr="0031276D" w:rsidTr="00A049DB">
        <w:trPr>
          <w:gridAfter w:val="1"/>
          <w:wAfter w:w="47" w:type="dxa"/>
          <w:trHeight w:val="23"/>
        </w:trPr>
        <w:tc>
          <w:tcPr>
            <w:tcW w:w="706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3.6.2.</w:t>
            </w:r>
          </w:p>
        </w:tc>
        <w:tc>
          <w:tcPr>
            <w:tcW w:w="1837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Оснащение ДОО средств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ми обучения и воспитания за счет средств консолидир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ванного бю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жета (с выд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лением средств муниципальн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го бюджета) и внебюджетных 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412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Доля ДОО, </w:t>
            </w:r>
            <w:proofErr w:type="gramStart"/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оснаще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ных</w:t>
            </w:r>
            <w:proofErr w:type="gramEnd"/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совр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менным оборудов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нием и средствами воспит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ния, в </w:t>
            </w:r>
            <w:proofErr w:type="spellStart"/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т.ч</w:t>
            </w:r>
            <w:proofErr w:type="spellEnd"/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. лаборато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ным об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рудованием</w:t>
            </w:r>
          </w:p>
        </w:tc>
        <w:tc>
          <w:tcPr>
            <w:tcW w:w="565" w:type="dxa"/>
          </w:tcPr>
          <w:p w:rsidR="004A1F2E" w:rsidRPr="0031276D" w:rsidRDefault="004A1F2E" w:rsidP="00453D4C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1276D"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615" w:type="dxa"/>
          </w:tcPr>
          <w:p w:rsidR="004A1F2E" w:rsidRPr="0031276D" w:rsidRDefault="004A1F2E" w:rsidP="00453D4C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1276D"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615" w:type="dxa"/>
          </w:tcPr>
          <w:p w:rsidR="004A1F2E" w:rsidRPr="0031276D" w:rsidRDefault="004A1F2E" w:rsidP="00453D4C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1276D"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615" w:type="dxa"/>
          </w:tcPr>
          <w:p w:rsidR="004A1F2E" w:rsidRPr="0031276D" w:rsidRDefault="004A1F2E" w:rsidP="00453D4C">
            <w:pPr>
              <w:widowControl w:val="0"/>
              <w:ind w:right="-1"/>
              <w:contextualSpacing/>
              <w:rPr>
                <w:rFonts w:ascii="PT Astra Serif" w:hAnsi="PT Astra Serif"/>
                <w:sz w:val="24"/>
              </w:rPr>
            </w:pPr>
            <w:r w:rsidRPr="0031276D"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610" w:type="dxa"/>
          </w:tcPr>
          <w:p w:rsidR="004A1F2E" w:rsidRPr="0031276D" w:rsidRDefault="004A1F2E" w:rsidP="00453D4C">
            <w:pPr>
              <w:widowControl w:val="0"/>
              <w:ind w:right="-1"/>
              <w:contextualSpacing/>
              <w:rPr>
                <w:rFonts w:ascii="PT Astra Serif" w:hAnsi="PT Astra Serif"/>
                <w:sz w:val="24"/>
              </w:rPr>
            </w:pPr>
            <w:r w:rsidRPr="0031276D"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609" w:type="dxa"/>
            <w:gridSpan w:val="2"/>
          </w:tcPr>
          <w:p w:rsidR="004A1F2E" w:rsidRPr="0031276D" w:rsidRDefault="004A1F2E" w:rsidP="00453D4C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1276D">
              <w:rPr>
                <w:rFonts w:ascii="PT Astra Serif" w:hAnsi="PT Astra Serif"/>
                <w:sz w:val="24"/>
              </w:rPr>
              <w:t>90</w:t>
            </w:r>
          </w:p>
        </w:tc>
        <w:tc>
          <w:tcPr>
            <w:tcW w:w="610" w:type="dxa"/>
            <w:gridSpan w:val="2"/>
          </w:tcPr>
          <w:p w:rsidR="004A1F2E" w:rsidRPr="0031276D" w:rsidRDefault="004A1F2E" w:rsidP="00453D4C">
            <w:pPr>
              <w:widowControl w:val="0"/>
              <w:ind w:right="-1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1276D"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609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1276D" w:rsidRPr="0031276D" w:rsidTr="00A049DB">
        <w:trPr>
          <w:trHeight w:val="23"/>
        </w:trPr>
        <w:tc>
          <w:tcPr>
            <w:tcW w:w="706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3.6.3.</w:t>
            </w:r>
          </w:p>
        </w:tc>
        <w:tc>
          <w:tcPr>
            <w:tcW w:w="1837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Оснащение м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дицинских к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бинетов ДОО за счет средств консолидир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ванного бю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жета (с выд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лением средств муниципальн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го бюджета) и внебюджетных средств</w:t>
            </w:r>
          </w:p>
        </w:tc>
        <w:tc>
          <w:tcPr>
            <w:tcW w:w="1412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Доля оснаще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ных мед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цинских кабинетов (ежегодно) </w:t>
            </w:r>
          </w:p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trike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1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61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61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trike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1276D" w:rsidRPr="0031276D" w:rsidTr="00A049DB">
        <w:trPr>
          <w:trHeight w:val="23"/>
        </w:trPr>
        <w:tc>
          <w:tcPr>
            <w:tcW w:w="706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3.6.4.</w:t>
            </w:r>
          </w:p>
        </w:tc>
        <w:tc>
          <w:tcPr>
            <w:tcW w:w="1837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Текущий р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монт ДОО за счет средств муниципальн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го бюджета</w:t>
            </w:r>
          </w:p>
        </w:tc>
        <w:tc>
          <w:tcPr>
            <w:tcW w:w="1412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ДОО, 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ремонт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рованных за счет средств муниц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пального бюджета</w:t>
            </w:r>
          </w:p>
        </w:tc>
        <w:tc>
          <w:tcPr>
            <w:tcW w:w="56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1276D" w:rsidRPr="0031276D" w:rsidTr="00A049DB">
        <w:trPr>
          <w:trHeight w:val="23"/>
        </w:trPr>
        <w:tc>
          <w:tcPr>
            <w:tcW w:w="706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3.6.5</w:t>
            </w:r>
          </w:p>
        </w:tc>
        <w:tc>
          <w:tcPr>
            <w:tcW w:w="1837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 ДОО за счет средств мун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ципального бюджета </w:t>
            </w:r>
          </w:p>
        </w:tc>
        <w:tc>
          <w:tcPr>
            <w:tcW w:w="1412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ДОО, п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строенных за счет средств муниц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пального бюджета</w:t>
            </w:r>
          </w:p>
        </w:tc>
        <w:tc>
          <w:tcPr>
            <w:tcW w:w="56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1276D" w:rsidRPr="0031276D" w:rsidTr="00A049DB">
        <w:trPr>
          <w:trHeight w:val="23"/>
        </w:trPr>
        <w:tc>
          <w:tcPr>
            <w:tcW w:w="706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3.6.6</w:t>
            </w:r>
          </w:p>
        </w:tc>
        <w:tc>
          <w:tcPr>
            <w:tcW w:w="1837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 ДОО за счет средств реги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нального бю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жета </w:t>
            </w:r>
          </w:p>
        </w:tc>
        <w:tc>
          <w:tcPr>
            <w:tcW w:w="1412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ДОО, п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строенных за счет средств р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гиональн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го бюджета</w:t>
            </w:r>
          </w:p>
        </w:tc>
        <w:tc>
          <w:tcPr>
            <w:tcW w:w="56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31276D" w:rsidRPr="0031276D" w:rsidTr="00A049DB">
        <w:trPr>
          <w:trHeight w:val="23"/>
        </w:trPr>
        <w:tc>
          <w:tcPr>
            <w:tcW w:w="706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3.6.7</w:t>
            </w:r>
          </w:p>
        </w:tc>
        <w:tc>
          <w:tcPr>
            <w:tcW w:w="1837" w:type="dxa"/>
          </w:tcPr>
          <w:p w:rsidR="004A1F2E" w:rsidRPr="0031276D" w:rsidRDefault="004A1F2E" w:rsidP="000C54C6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276D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мес. до 7 лет</w:t>
            </w:r>
          </w:p>
        </w:tc>
        <w:tc>
          <w:tcPr>
            <w:tcW w:w="1412" w:type="dxa"/>
          </w:tcPr>
          <w:p w:rsidR="004A1F2E" w:rsidRPr="0031276D" w:rsidRDefault="004A1F2E" w:rsidP="000C54C6">
            <w:pPr>
              <w:pStyle w:val="af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31276D">
              <w:rPr>
                <w:rFonts w:eastAsiaTheme="minorHAnsi"/>
                <w:lang w:eastAsia="en-US"/>
              </w:rPr>
              <w:t>Обеспеч</w:t>
            </w:r>
            <w:r w:rsidRPr="0031276D">
              <w:rPr>
                <w:rFonts w:eastAsiaTheme="minorHAnsi"/>
                <w:lang w:eastAsia="en-US"/>
              </w:rPr>
              <w:t>е</w:t>
            </w:r>
            <w:r w:rsidRPr="0031276D">
              <w:rPr>
                <w:rFonts w:eastAsiaTheme="minorHAnsi"/>
                <w:lang w:eastAsia="en-US"/>
              </w:rPr>
              <w:t>ние д</w:t>
            </w:r>
            <w:r w:rsidRPr="0031276D">
              <w:rPr>
                <w:rFonts w:eastAsiaTheme="minorHAnsi"/>
                <w:lang w:eastAsia="en-US"/>
              </w:rPr>
              <w:t>о</w:t>
            </w:r>
            <w:r w:rsidRPr="0031276D">
              <w:rPr>
                <w:rFonts w:eastAsiaTheme="minorHAnsi"/>
                <w:lang w:eastAsia="en-US"/>
              </w:rPr>
              <w:t>ступности дошкол</w:t>
            </w:r>
            <w:r w:rsidRPr="0031276D">
              <w:rPr>
                <w:rFonts w:eastAsiaTheme="minorHAnsi"/>
                <w:lang w:eastAsia="en-US"/>
              </w:rPr>
              <w:t>ь</w:t>
            </w:r>
            <w:r w:rsidRPr="0031276D">
              <w:rPr>
                <w:rFonts w:eastAsiaTheme="minorHAnsi"/>
                <w:lang w:eastAsia="en-US"/>
              </w:rPr>
              <w:t>ного обр</w:t>
            </w:r>
            <w:r w:rsidRPr="0031276D">
              <w:rPr>
                <w:rFonts w:eastAsiaTheme="minorHAnsi"/>
                <w:lang w:eastAsia="en-US"/>
              </w:rPr>
              <w:t>а</w:t>
            </w:r>
            <w:r w:rsidRPr="0031276D">
              <w:rPr>
                <w:rFonts w:eastAsiaTheme="minorHAnsi"/>
                <w:lang w:eastAsia="en-US"/>
              </w:rPr>
              <w:t>зования для кажд</w:t>
            </w:r>
            <w:r w:rsidRPr="0031276D">
              <w:rPr>
                <w:rFonts w:eastAsiaTheme="minorHAnsi"/>
                <w:lang w:eastAsia="en-US"/>
              </w:rPr>
              <w:t>о</w:t>
            </w:r>
            <w:r w:rsidRPr="0031276D">
              <w:rPr>
                <w:rFonts w:eastAsiaTheme="minorHAnsi"/>
                <w:lang w:eastAsia="en-US"/>
              </w:rPr>
              <w:t xml:space="preserve">го ребенка в возрасте от 2 мес. до </w:t>
            </w:r>
            <w:r w:rsidRPr="0031276D">
              <w:rPr>
                <w:rFonts w:eastAsiaTheme="minorHAnsi"/>
                <w:lang w:eastAsia="en-US"/>
              </w:rPr>
              <w:lastRenderedPageBreak/>
              <w:t>7лет на б</w:t>
            </w:r>
            <w:r w:rsidRPr="0031276D">
              <w:rPr>
                <w:rFonts w:eastAsiaTheme="minorHAnsi"/>
                <w:lang w:eastAsia="en-US"/>
              </w:rPr>
              <w:t>а</w:t>
            </w:r>
            <w:r w:rsidRPr="0031276D">
              <w:rPr>
                <w:rFonts w:eastAsiaTheme="minorHAnsi"/>
                <w:lang w:eastAsia="en-US"/>
              </w:rPr>
              <w:t>зе ФГОС ДО</w:t>
            </w:r>
          </w:p>
        </w:tc>
        <w:tc>
          <w:tcPr>
            <w:tcW w:w="56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1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</w:tcPr>
          <w:p w:rsidR="004A1F2E" w:rsidRPr="0031276D" w:rsidRDefault="004A1F2E" w:rsidP="000C54C6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</w:tcPr>
          <w:p w:rsidR="004A1F2E" w:rsidRPr="0031276D" w:rsidRDefault="004A1F2E" w:rsidP="000C54C6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gridSpan w:val="2"/>
          </w:tcPr>
          <w:p w:rsidR="004A1F2E" w:rsidRPr="0031276D" w:rsidRDefault="004A1F2E" w:rsidP="000C54C6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pPr>
              <w:pStyle w:val="formattext"/>
              <w:spacing w:before="0" w:beforeAutospacing="0" w:after="0" w:afterAutospacing="0"/>
              <w:rPr>
                <w:rFonts w:ascii="PT Astra Serif" w:eastAsia="Calibri" w:hAnsi="PT Astra Serif"/>
                <w:lang w:eastAsia="en-US"/>
              </w:rPr>
            </w:pPr>
            <w:r w:rsidRPr="0031276D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616" w:type="dxa"/>
            <w:gridSpan w:val="2"/>
          </w:tcPr>
          <w:p w:rsidR="004A1F2E" w:rsidRPr="0031276D" w:rsidRDefault="004A1F2E" w:rsidP="000C54C6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gridSpan w:val="2"/>
          </w:tcPr>
          <w:p w:rsidR="004A1F2E" w:rsidRPr="0031276D" w:rsidRDefault="004A1F2E" w:rsidP="000C54C6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22" w:type="dxa"/>
            <w:gridSpan w:val="2"/>
          </w:tcPr>
          <w:p w:rsidR="004A1F2E" w:rsidRPr="0031276D" w:rsidRDefault="004A1F2E" w:rsidP="000C54C6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</w:tr>
      <w:tr w:rsidR="0031276D" w:rsidRPr="0031276D" w:rsidTr="00A049DB">
        <w:trPr>
          <w:trHeight w:val="23"/>
        </w:trPr>
        <w:tc>
          <w:tcPr>
            <w:tcW w:w="706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3.6.8</w:t>
            </w:r>
          </w:p>
        </w:tc>
        <w:tc>
          <w:tcPr>
            <w:tcW w:w="1837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Соотношение числа восп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танников в ра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чете на одного педагогическ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го работника</w:t>
            </w:r>
          </w:p>
        </w:tc>
        <w:tc>
          <w:tcPr>
            <w:tcW w:w="1412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Нагрузка на педаг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гических работников (колич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ство во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питанников на одного педагог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ческого р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ботника)</w:t>
            </w:r>
          </w:p>
        </w:tc>
        <w:tc>
          <w:tcPr>
            <w:tcW w:w="565" w:type="dxa"/>
          </w:tcPr>
          <w:p w:rsidR="004A1F2E" w:rsidRPr="0031276D" w:rsidRDefault="004A1F2E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чел</w:t>
            </w:r>
          </w:p>
        </w:tc>
        <w:tc>
          <w:tcPr>
            <w:tcW w:w="615" w:type="dxa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9,7</w:t>
            </w:r>
          </w:p>
        </w:tc>
        <w:tc>
          <w:tcPr>
            <w:tcW w:w="615" w:type="dxa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9,7</w:t>
            </w:r>
          </w:p>
        </w:tc>
        <w:tc>
          <w:tcPr>
            <w:tcW w:w="615" w:type="dxa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8,9</w:t>
            </w:r>
          </w:p>
        </w:tc>
        <w:tc>
          <w:tcPr>
            <w:tcW w:w="616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8,6</w:t>
            </w:r>
          </w:p>
        </w:tc>
        <w:tc>
          <w:tcPr>
            <w:tcW w:w="615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8,2</w:t>
            </w:r>
          </w:p>
        </w:tc>
        <w:tc>
          <w:tcPr>
            <w:tcW w:w="615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7,8</w:t>
            </w:r>
          </w:p>
        </w:tc>
        <w:tc>
          <w:tcPr>
            <w:tcW w:w="616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7,3</w:t>
            </w:r>
          </w:p>
        </w:tc>
        <w:tc>
          <w:tcPr>
            <w:tcW w:w="615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6,9</w:t>
            </w:r>
          </w:p>
        </w:tc>
        <w:tc>
          <w:tcPr>
            <w:tcW w:w="615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6,5</w:t>
            </w:r>
          </w:p>
        </w:tc>
        <w:tc>
          <w:tcPr>
            <w:tcW w:w="622" w:type="dxa"/>
            <w:gridSpan w:val="2"/>
          </w:tcPr>
          <w:p w:rsidR="004A1F2E" w:rsidRPr="0031276D" w:rsidRDefault="00014132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6,1</w:t>
            </w:r>
          </w:p>
        </w:tc>
      </w:tr>
      <w:tr w:rsidR="0031276D" w:rsidRPr="0031276D" w:rsidTr="00A049DB">
        <w:trPr>
          <w:trHeight w:val="23"/>
        </w:trPr>
        <w:tc>
          <w:tcPr>
            <w:tcW w:w="706" w:type="dxa"/>
          </w:tcPr>
          <w:p w:rsidR="00D11F3B" w:rsidRPr="0031276D" w:rsidRDefault="00D11F3B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3.6.9</w:t>
            </w:r>
          </w:p>
        </w:tc>
        <w:tc>
          <w:tcPr>
            <w:tcW w:w="1837" w:type="dxa"/>
          </w:tcPr>
          <w:p w:rsidR="00D11F3B" w:rsidRPr="0031276D" w:rsidRDefault="00D11F3B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Обследование технического состояния зд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ний, требу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ю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щих разрабо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ки ПСД*</w:t>
            </w:r>
          </w:p>
        </w:tc>
        <w:tc>
          <w:tcPr>
            <w:tcW w:w="1412" w:type="dxa"/>
          </w:tcPr>
          <w:p w:rsidR="00D11F3B" w:rsidRPr="0031276D" w:rsidRDefault="00D11F3B" w:rsidP="000C54C6">
            <w:pPr>
              <w:widowControl w:val="0"/>
              <w:ind w:right="-1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зданий, проше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ших обсл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дование от общего к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личества зданий, требующих разработки ПСД</w:t>
            </w:r>
          </w:p>
        </w:tc>
        <w:tc>
          <w:tcPr>
            <w:tcW w:w="565" w:type="dxa"/>
          </w:tcPr>
          <w:p w:rsidR="00D11F3B" w:rsidRPr="0031276D" w:rsidRDefault="00D11F3B" w:rsidP="000C54C6">
            <w:pPr>
              <w:widowControl w:val="0"/>
              <w:ind w:right="-1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615" w:type="dxa"/>
          </w:tcPr>
          <w:p w:rsidR="00D11F3B" w:rsidRPr="0031276D" w:rsidRDefault="00D11F3B" w:rsidP="000C54C6">
            <w:pPr>
              <w:widowControl w:val="0"/>
              <w:ind w:right="-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</w:tcPr>
          <w:p w:rsidR="00D11F3B" w:rsidRPr="0031276D" w:rsidRDefault="00D11F3B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</w:tcPr>
          <w:p w:rsidR="00D11F3B" w:rsidRPr="0031276D" w:rsidRDefault="00D11F3B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gridSpan w:val="2"/>
          </w:tcPr>
          <w:p w:rsidR="00D11F3B" w:rsidRPr="0031276D" w:rsidRDefault="00D11F3B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gridSpan w:val="2"/>
          </w:tcPr>
          <w:p w:rsidR="00D11F3B" w:rsidRPr="0031276D" w:rsidRDefault="00D11F3B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gridSpan w:val="2"/>
          </w:tcPr>
          <w:p w:rsidR="00D11F3B" w:rsidRPr="0031276D" w:rsidRDefault="00D11F3B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gridSpan w:val="2"/>
          </w:tcPr>
          <w:p w:rsidR="00D11F3B" w:rsidRPr="0031276D" w:rsidRDefault="00D11F3B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gridSpan w:val="2"/>
          </w:tcPr>
          <w:p w:rsidR="00D11F3B" w:rsidRPr="0031276D" w:rsidRDefault="00D11F3B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gridSpan w:val="2"/>
          </w:tcPr>
          <w:p w:rsidR="00D11F3B" w:rsidRPr="0031276D" w:rsidRDefault="00D11F3B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622" w:type="dxa"/>
            <w:gridSpan w:val="2"/>
          </w:tcPr>
          <w:p w:rsidR="00D11F3B" w:rsidRPr="0031276D" w:rsidRDefault="00D11F3B">
            <w:r w:rsidRPr="0031276D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</w:tr>
    </w:tbl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2B254C" w:rsidRDefault="002B254C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2B254C" w:rsidRDefault="002B254C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2B254C" w:rsidRDefault="002B254C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7B53B2" w:rsidRDefault="007B53B2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7B53B2" w:rsidRDefault="007B53B2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D11F3B" w:rsidRDefault="00D11F3B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  <w:t>IV</w:t>
      </w: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.</w:t>
      </w: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  <w:t> </w:t>
      </w: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НАЧАЛЬНОЕ ОБЩЕЕ, ОСНОВНОЕ ОБЩЕЕ И СРЕДНЕЕ ОБЩЕЕ ОБРАЗ</w:t>
      </w: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О</w:t>
      </w: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ВАНИЕ</w:t>
      </w:r>
    </w:p>
    <w:p w:rsidR="00A72935" w:rsidRPr="0030600E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lastRenderedPageBreak/>
        <w:t>Описание сети общеобразовательных организаций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A72935" w:rsidRPr="00804F55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2024 году сеть ОО </w:t>
      </w:r>
      <w:r w:rsidR="00081C5A"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  <w:t xml:space="preserve"> </w:t>
      </w:r>
      <w:r w:rsidR="00081C5A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Краснощёковского района </w:t>
      </w:r>
      <w:r w:rsidR="00610678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включает</w:t>
      </w:r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 себя </w:t>
      </w:r>
      <w:r w:rsidR="00081C5A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7 </w:t>
      </w:r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(юридические лица) (таблица 4.1).</w:t>
      </w:r>
    </w:p>
    <w:p w:rsidR="00A72935" w:rsidRPr="00804F5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804F5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Таблица 4.1 – Количество и доля общеобразовательных организаций </w:t>
      </w:r>
      <w:r w:rsidR="00081C5A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Краснощёковского района </w:t>
      </w:r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215CD7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(по состоянию 05.09.2024</w:t>
      </w:r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</w:t>
      </w:r>
    </w:p>
    <w:p w:rsidR="00215CD7" w:rsidRPr="0030600E" w:rsidRDefault="00215CD7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4"/>
        <w:gridCol w:w="1915"/>
        <w:gridCol w:w="1918"/>
      </w:tblGrid>
      <w:tr w:rsidR="00A72935" w:rsidRPr="0030600E" w:rsidTr="002D139D">
        <w:tc>
          <w:tcPr>
            <w:tcW w:w="5404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15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Количество, ед.</w:t>
            </w:r>
          </w:p>
        </w:tc>
        <w:tc>
          <w:tcPr>
            <w:tcW w:w="1918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Доля, %</w:t>
            </w:r>
          </w:p>
        </w:tc>
      </w:tr>
      <w:tr w:rsidR="00081C5A" w:rsidRPr="0030600E" w:rsidTr="002D139D">
        <w:tc>
          <w:tcPr>
            <w:tcW w:w="5404" w:type="dxa"/>
            <w:vAlign w:val="bottom"/>
          </w:tcPr>
          <w:p w:rsidR="00081C5A" w:rsidRPr="0030600E" w:rsidRDefault="00081C5A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муниципальные </w:t>
            </w:r>
            <w:proofErr w:type="gram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организации-юридические</w:t>
            </w:r>
            <w:proofErr w:type="gram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915" w:type="dxa"/>
            <w:vAlign w:val="center"/>
          </w:tcPr>
          <w:p w:rsidR="00081C5A" w:rsidRPr="00497F3E" w:rsidRDefault="00081C5A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97F3E"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918" w:type="dxa"/>
            <w:vAlign w:val="center"/>
          </w:tcPr>
          <w:p w:rsidR="00081C5A" w:rsidRPr="00497F3E" w:rsidRDefault="00804F5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97F3E">
              <w:rPr>
                <w:rFonts w:ascii="PT Astra Serif" w:hAnsi="PT Astra Serif"/>
                <w:sz w:val="24"/>
              </w:rPr>
              <w:t>46,6</w:t>
            </w:r>
          </w:p>
        </w:tc>
      </w:tr>
      <w:tr w:rsidR="00081C5A" w:rsidRPr="0030600E" w:rsidTr="002D139D">
        <w:tc>
          <w:tcPr>
            <w:tcW w:w="5404" w:type="dxa"/>
            <w:vAlign w:val="bottom"/>
          </w:tcPr>
          <w:p w:rsidR="00081C5A" w:rsidRPr="0030600E" w:rsidRDefault="00081C5A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филиалы муниципальных общеобразовательных организаций</w:t>
            </w:r>
          </w:p>
        </w:tc>
        <w:tc>
          <w:tcPr>
            <w:tcW w:w="1915" w:type="dxa"/>
            <w:vAlign w:val="center"/>
          </w:tcPr>
          <w:p w:rsidR="00081C5A" w:rsidRPr="00497F3E" w:rsidRDefault="00081C5A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97F3E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1918" w:type="dxa"/>
            <w:vAlign w:val="center"/>
          </w:tcPr>
          <w:p w:rsidR="00081C5A" w:rsidRPr="00497F3E" w:rsidRDefault="00804F5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497F3E">
              <w:rPr>
                <w:rFonts w:ascii="PT Astra Serif" w:hAnsi="PT Astra Serif"/>
                <w:color w:val="000000"/>
                <w:sz w:val="24"/>
              </w:rPr>
              <w:t>53,3</w:t>
            </w:r>
          </w:p>
        </w:tc>
      </w:tr>
      <w:tr w:rsidR="00081C5A" w:rsidRPr="0030600E" w:rsidTr="002D139D">
        <w:tc>
          <w:tcPr>
            <w:tcW w:w="5404" w:type="dxa"/>
          </w:tcPr>
          <w:p w:rsidR="00081C5A" w:rsidRPr="0030600E" w:rsidRDefault="00081C5A" w:rsidP="000C54C6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5" w:type="dxa"/>
            <w:vAlign w:val="bottom"/>
          </w:tcPr>
          <w:p w:rsidR="00081C5A" w:rsidRPr="00497F3E" w:rsidRDefault="00081C5A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497F3E">
              <w:rPr>
                <w:rFonts w:ascii="PT Astra Serif" w:hAnsi="PT Astra Serif"/>
                <w:b/>
                <w:sz w:val="24"/>
              </w:rPr>
              <w:t>15</w:t>
            </w:r>
          </w:p>
        </w:tc>
        <w:tc>
          <w:tcPr>
            <w:tcW w:w="1918" w:type="dxa"/>
            <w:vAlign w:val="bottom"/>
          </w:tcPr>
          <w:p w:rsidR="00081C5A" w:rsidRPr="00497F3E" w:rsidRDefault="00081C5A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497F3E">
              <w:rPr>
                <w:rFonts w:ascii="PT Astra Serif" w:hAnsi="PT Astra Serif"/>
                <w:b/>
                <w:sz w:val="24"/>
              </w:rPr>
              <w:t>100,0</w:t>
            </w:r>
          </w:p>
        </w:tc>
      </w:tr>
    </w:tbl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C02592" w:rsidRDefault="00A72935" w:rsidP="000C54C6">
      <w:pPr>
        <w:spacing w:after="0" w:line="240" w:lineRule="auto"/>
        <w:ind w:firstLine="709"/>
        <w:jc w:val="both"/>
        <w:rPr>
          <w:rFonts w:ascii="PT Astra Serif" w:eastAsia="Arial" w:hAnsi="PT Astra Serif" w:cs="Times New Roman"/>
          <w:color w:val="FF0000"/>
          <w:sz w:val="24"/>
          <w:szCs w:val="24"/>
          <w:lang w:eastAsia="ru-RU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Количество муниципальных общеобразовательных </w:t>
      </w:r>
      <w:proofErr w:type="gramStart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организаций-юридических</w:t>
      </w:r>
      <w:proofErr w:type="gramEnd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лиц, входящих в отрасль образование, финансируемых из консолидированного регионального </w:t>
      </w:r>
      <w:r w:rsidR="002D139D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 муниципального бюджетов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, составляет </w:t>
      </w:r>
      <w:r w:rsidR="00081C5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7</w:t>
      </w:r>
      <w:r w:rsidR="00B15AA0" w:rsidRPr="00C02592"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  <w:t>.</w:t>
      </w:r>
    </w:p>
    <w:p w:rsidR="00A72935" w:rsidRPr="00D11F3B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proofErr w:type="gramStart"/>
      <w:r w:rsidRPr="00D11F3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Ключевая проблема инфраструктуры общего образования заключается в наличии большого числа малокомплектных школ, в которых по объективным причинам сложно с</w:t>
      </w:r>
      <w:r w:rsidRPr="00D11F3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D11F3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здать все необходимые условия для качественной реализации ФГОС, внедрения новых м</w:t>
      </w:r>
      <w:r w:rsidRPr="00D11F3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D11F3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</w:t>
      </w:r>
      <w:r w:rsidRPr="00D11F3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D11F3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ченности в образовательный процесс. </w:t>
      </w:r>
      <w:proofErr w:type="gramEnd"/>
    </w:p>
    <w:p w:rsidR="00A72935" w:rsidRPr="00B55C40" w:rsidRDefault="00B55C40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proofErr w:type="gramStart"/>
      <w:r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В </w:t>
      </w:r>
      <w:r w:rsidR="00B15AA0" w:rsidRPr="0030600E">
        <w:rPr>
          <w:rFonts w:ascii="PT Astra Serif" w:eastAsia="Calibri" w:hAnsi="PT Astra Serif" w:cs="Times New Roman"/>
          <w:b/>
          <w:i/>
          <w:color w:val="C00000"/>
          <w:kern w:val="2"/>
          <w:sz w:val="24"/>
          <w:szCs w:val="24"/>
          <w14:ligatures w14:val="standardContextual"/>
        </w:rPr>
        <w:t xml:space="preserve"> </w:t>
      </w:r>
      <w:r w:rsidRPr="00D11F3B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Краснощёковского районе</w:t>
      </w:r>
      <w:r w:rsidR="00B15AA0" w:rsidRPr="00D11F3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B15AA0" w:rsidRPr="00D11F3B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создана инфраструктура, обеспечивающая выявл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е</w:t>
      </w:r>
      <w:r w:rsidR="00A72935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ние и сопровождение одаренных детей, </w:t>
      </w:r>
      <w:r w:rsidR="00B15AA0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создано 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специализированных школ и отдельных классов для одаренных, мотивированных к получению образования и развитию способн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о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стей детей, сформирована единая система, обеспечивающая устойчивое развитие и об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ъ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единение ресурсов, направленных на повышение качества образования и поддержку с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а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мореализации обучающихся.</w:t>
      </w:r>
      <w:proofErr w:type="gramEnd"/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B15AA0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Обеспечено вовлечение одаренных детей в 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сущности наци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о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нального проекта «Образование»: центры «Точка роста», региональный центр «Талант 22», ЦОПП, ЦНППМ, </w:t>
      </w:r>
      <w:r w:rsidR="00A72935" w:rsidRPr="00B55C4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учреждения культуры, спорта, высшие учебные заведения (ФГБОУ </w:t>
      </w:r>
      <w:proofErr w:type="gramStart"/>
      <w:r w:rsidR="00A72935" w:rsidRPr="00B55C4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ВО</w:t>
      </w:r>
      <w:proofErr w:type="gramEnd"/>
      <w:r w:rsidR="00A72935" w:rsidRPr="00B55C4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«Алтайский государственный медицинский университет», ФГБОУ ВО «Алтайский государственный аграрный университет», ФГБОУ ВО «Алтайский государственный пед</w:t>
      </w:r>
      <w:r w:rsidR="00A72935" w:rsidRPr="00B55C4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а</w:t>
      </w:r>
      <w:r w:rsidR="00A72935" w:rsidRPr="00B55C4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гогический университет», ФГБОУ ВО «Алтайский государственный технический униве</w:t>
      </w:r>
      <w:r w:rsidR="00A72935" w:rsidRPr="00B55C4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р</w:t>
      </w:r>
      <w:r w:rsidR="00A72935" w:rsidRPr="00B55C4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ситет имени И.И. Ползунова»), а также предприятия реального сектора экономики, общ</w:t>
      </w:r>
      <w:r w:rsidR="00A72935" w:rsidRPr="00B55C4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е</w:t>
      </w:r>
      <w:r w:rsidR="00A72935" w:rsidRPr="00B55C4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ственные организации.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</w:p>
    <w:p w:rsidR="00A72935" w:rsidRPr="00B55C40" w:rsidRDefault="00B55C40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Arial" w:hAnsi="PT Astra Serif" w:cs="Times New Roman"/>
          <w:sz w:val="24"/>
          <w:szCs w:val="24"/>
          <w:lang w:eastAsia="ru-RU"/>
        </w:rPr>
        <w:t>П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роводятся занятия проекта «Разговоры о </w:t>
      </w:r>
      <w:proofErr w:type="gramStart"/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важном</w:t>
      </w:r>
      <w:proofErr w:type="gramEnd"/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», военно-патриотические мер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о</w:t>
      </w:r>
      <w:r w:rsidR="00A72935" w:rsidRPr="00B55C40">
        <w:rPr>
          <w:rFonts w:ascii="PT Astra Serif" w:eastAsia="Arial" w:hAnsi="PT Astra Serif" w:cs="Times New Roman"/>
          <w:sz w:val="24"/>
          <w:szCs w:val="24"/>
          <w:lang w:eastAsia="ru-RU"/>
        </w:rPr>
        <w:t>приятия с участием военнослужащих, ветеранов боевых действий, героев СВО.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Контингент обучающихся общеобразовательных организаций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804F55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2024 году количество обучающихся в </w:t>
      </w:r>
      <w:r w:rsidR="006005CE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ОО Краснощёковского района</w:t>
      </w:r>
      <w:r w:rsidR="00215CD7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</w:t>
      </w:r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081C5A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составило 1419</w:t>
      </w:r>
      <w:r w:rsidR="00B15AA0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 </w:t>
      </w:r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человек (таблица 4.2).</w:t>
      </w:r>
    </w:p>
    <w:p w:rsidR="00A7293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804F55" w:rsidRDefault="00804F5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7B53B2" w:rsidRDefault="007B53B2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804F55" w:rsidRDefault="00804F5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804F55" w:rsidRPr="00804F55" w:rsidRDefault="00804F5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804F5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Таблица 4.2 – Количество и доля </w:t>
      </w:r>
      <w:proofErr w:type="gramStart"/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обучающихся</w:t>
      </w:r>
      <w:proofErr w:type="gramEnd"/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 </w:t>
      </w:r>
      <w:r w:rsidR="00610678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ОО наименование</w:t>
      </w:r>
      <w:r w:rsidR="00B15AA0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6005CE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Краснощёковского района </w:t>
      </w:r>
      <w:r w:rsidR="00610678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(</w:t>
      </w:r>
      <w:r w:rsidR="006B111C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по состоянию на 05.09.</w:t>
      </w:r>
      <w:r w:rsidR="009939F8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</w:t>
      </w:r>
      <w:r w:rsidR="006B111C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024</w:t>
      </w:r>
      <w:r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</w:t>
      </w:r>
    </w:p>
    <w:p w:rsidR="009939F8" w:rsidRPr="0030600E" w:rsidRDefault="009939F8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5557"/>
        <w:gridCol w:w="2127"/>
        <w:gridCol w:w="1553"/>
      </w:tblGrid>
      <w:tr w:rsidR="00A72935" w:rsidRPr="0030600E" w:rsidTr="00807439">
        <w:trPr>
          <w:trHeight w:val="23"/>
          <w:tblHeader/>
        </w:trPr>
        <w:tc>
          <w:tcPr>
            <w:tcW w:w="5557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7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1553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Доля, %</w:t>
            </w:r>
          </w:p>
        </w:tc>
      </w:tr>
      <w:tr w:rsidR="00A72935" w:rsidRPr="0030600E" w:rsidTr="00A72935">
        <w:trPr>
          <w:trHeight w:val="23"/>
        </w:trPr>
        <w:tc>
          <w:tcPr>
            <w:tcW w:w="5557" w:type="dxa"/>
            <w:vAlign w:val="bottom"/>
          </w:tcPr>
          <w:p w:rsidR="00A72935" w:rsidRPr="0030600E" w:rsidRDefault="00A72935" w:rsidP="000C54C6">
            <w:pPr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муниципальные организации</w:t>
            </w:r>
          </w:p>
        </w:tc>
        <w:tc>
          <w:tcPr>
            <w:tcW w:w="2127" w:type="dxa"/>
            <w:vAlign w:val="bottom"/>
          </w:tcPr>
          <w:p w:rsidR="00A72935" w:rsidRPr="0030600E" w:rsidRDefault="00081C5A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1419</w:t>
            </w:r>
          </w:p>
        </w:tc>
        <w:tc>
          <w:tcPr>
            <w:tcW w:w="1553" w:type="dxa"/>
            <w:vAlign w:val="center"/>
          </w:tcPr>
          <w:p w:rsidR="00A72935" w:rsidRPr="0030600E" w:rsidRDefault="006005C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100%</w:t>
            </w:r>
          </w:p>
        </w:tc>
      </w:tr>
      <w:tr w:rsidR="00A72935" w:rsidRPr="0030600E" w:rsidTr="00A359CE">
        <w:trPr>
          <w:trHeight w:val="23"/>
        </w:trPr>
        <w:tc>
          <w:tcPr>
            <w:tcW w:w="5557" w:type="dxa"/>
            <w:tcBorders>
              <w:bottom w:val="single" w:sz="4" w:space="0" w:color="auto"/>
            </w:tcBorders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72935" w:rsidRPr="0030600E" w:rsidRDefault="00B15AA0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</w:t>
            </w:r>
            <w:r w:rsidR="00081C5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1419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</w:tr>
    </w:tbl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</w:t>
      </w:r>
      <w:r w:rsidR="006005C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7 </w:t>
      </w:r>
      <w:r w:rsidR="00610678" w:rsidRPr="0030600E">
        <w:rPr>
          <w:rFonts w:ascii="PT Astra Serif" w:eastAsia="Calibri" w:hAnsi="PT Astra Serif" w:cs="Times New Roman"/>
          <w:color w:val="C00000"/>
          <w:kern w:val="2"/>
          <w:sz w:val="24"/>
          <w:szCs w:val="24"/>
          <w14:ligatures w14:val="standardContextual"/>
        </w:rPr>
        <w:t xml:space="preserve">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образовательных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организациях </w:t>
      </w:r>
      <w:r w:rsid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обучаются 1419 </w:t>
      </w:r>
      <w:r w:rsidR="00B15AA0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человек.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таблице 4.3 представлен приблизительный прогноз численности </w:t>
      </w:r>
      <w:proofErr w:type="gramStart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обучающихся</w:t>
      </w:r>
      <w:proofErr w:type="gramEnd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 муниципальных и государственных </w:t>
      </w:r>
      <w:r w:rsidR="006005C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ОО Краснощёковского района </w:t>
      </w:r>
      <w:r w:rsidR="00B15AA0" w:rsidRPr="00215CD7"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  <w:t xml:space="preserve"> </w:t>
      </w:r>
      <w:r w:rsidR="00B15AA0" w:rsidRPr="00215CD7">
        <w:rPr>
          <w:rFonts w:ascii="PT Astra Serif" w:eastAsia="Arial" w:hAnsi="PT Astra Serif" w:cs="Times New Roman"/>
          <w:color w:val="FF0000"/>
          <w:sz w:val="24"/>
          <w:szCs w:val="24"/>
          <w:lang w:eastAsia="ru-RU"/>
        </w:rPr>
        <w:t xml:space="preserve"> 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4.3 – Прогноз численности обучающихся в муниципальных и общеобразовател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ь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ных организациях </w:t>
      </w:r>
      <w:r w:rsidR="002C19DA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</w:t>
      </w:r>
      <w:r w:rsidR="006005CE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Краснощёковского района</w:t>
      </w:r>
      <w:r w:rsidR="006005CE" w:rsidRPr="00804F55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="00610678" w:rsidRPr="00804F5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(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по состоянию на </w:t>
      </w:r>
      <w:r w:rsidR="0061067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05.09.2024)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, тыс. человек</w:t>
      </w:r>
    </w:p>
    <w:p w:rsidR="00073DFE" w:rsidRPr="0030600E" w:rsidRDefault="00073DFE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216" w:type="dxa"/>
        <w:tblInd w:w="108" w:type="dxa"/>
        <w:tblLook w:val="04A0" w:firstRow="1" w:lastRow="0" w:firstColumn="1" w:lastColumn="0" w:noHBand="0" w:noVBand="1"/>
      </w:tblPr>
      <w:tblGrid>
        <w:gridCol w:w="2534"/>
        <w:gridCol w:w="1243"/>
        <w:gridCol w:w="776"/>
        <w:gridCol w:w="776"/>
        <w:gridCol w:w="776"/>
        <w:gridCol w:w="776"/>
        <w:gridCol w:w="776"/>
        <w:gridCol w:w="776"/>
        <w:gridCol w:w="777"/>
        <w:gridCol w:w="6"/>
      </w:tblGrid>
      <w:tr w:rsidR="00A72935" w:rsidRPr="0030600E" w:rsidTr="00081C5A">
        <w:trPr>
          <w:trHeight w:val="282"/>
        </w:trPr>
        <w:tc>
          <w:tcPr>
            <w:tcW w:w="2534" w:type="dxa"/>
            <w:vMerge w:val="restart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439" w:type="dxa"/>
            <w:gridSpan w:val="8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Прогноз численности</w:t>
            </w:r>
          </w:p>
        </w:tc>
      </w:tr>
      <w:tr w:rsidR="00A72935" w:rsidRPr="0030600E" w:rsidTr="00081C5A">
        <w:trPr>
          <w:gridAfter w:val="1"/>
          <w:wAfter w:w="6" w:type="dxa"/>
          <w:trHeight w:val="566"/>
        </w:trPr>
        <w:tc>
          <w:tcPr>
            <w:tcW w:w="2534" w:type="dxa"/>
            <w:vMerge/>
          </w:tcPr>
          <w:p w:rsidR="00A72935" w:rsidRPr="0030600E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A72935" w:rsidRPr="0030600E" w:rsidRDefault="00B15AA0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2023</w:t>
            </w:r>
            <w:r w:rsidR="00A72935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/2024 уч. год</w:t>
            </w:r>
          </w:p>
        </w:tc>
        <w:tc>
          <w:tcPr>
            <w:tcW w:w="776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76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76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76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76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776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777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2030</w:t>
            </w:r>
          </w:p>
        </w:tc>
      </w:tr>
      <w:tr w:rsidR="00081C5A" w:rsidRPr="0030600E" w:rsidTr="00081C5A">
        <w:trPr>
          <w:gridAfter w:val="1"/>
          <w:wAfter w:w="6" w:type="dxa"/>
          <w:trHeight w:val="550"/>
        </w:trPr>
        <w:tc>
          <w:tcPr>
            <w:tcW w:w="2534" w:type="dxa"/>
            <w:vAlign w:val="center"/>
          </w:tcPr>
          <w:p w:rsidR="00081C5A" w:rsidRPr="0030600E" w:rsidRDefault="00081C5A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243" w:type="dxa"/>
            <w:vAlign w:val="center"/>
          </w:tcPr>
          <w:p w:rsidR="00081C5A" w:rsidRPr="00A66C1D" w:rsidRDefault="00081C5A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1541</w:t>
            </w:r>
          </w:p>
        </w:tc>
        <w:tc>
          <w:tcPr>
            <w:tcW w:w="776" w:type="dxa"/>
            <w:vAlign w:val="center"/>
          </w:tcPr>
          <w:p w:rsidR="00081C5A" w:rsidRPr="00A66C1D" w:rsidRDefault="00081C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C1D">
              <w:rPr>
                <w:rFonts w:ascii="Times New Roman" w:hAnsi="Times New Roman"/>
              </w:rPr>
              <w:t>1419</w:t>
            </w:r>
          </w:p>
        </w:tc>
        <w:tc>
          <w:tcPr>
            <w:tcW w:w="776" w:type="dxa"/>
            <w:vAlign w:val="center"/>
          </w:tcPr>
          <w:p w:rsidR="00081C5A" w:rsidRPr="00A66C1D" w:rsidRDefault="00081C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C1D">
              <w:rPr>
                <w:rFonts w:ascii="Times New Roman" w:hAnsi="Times New Roman"/>
              </w:rPr>
              <w:t>1434</w:t>
            </w:r>
          </w:p>
        </w:tc>
        <w:tc>
          <w:tcPr>
            <w:tcW w:w="776" w:type="dxa"/>
            <w:vAlign w:val="center"/>
          </w:tcPr>
          <w:p w:rsidR="00081C5A" w:rsidRPr="00A66C1D" w:rsidRDefault="00081C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C1D">
              <w:rPr>
                <w:rFonts w:ascii="Times New Roman" w:hAnsi="Times New Roman"/>
              </w:rPr>
              <w:t>1396</w:t>
            </w:r>
          </w:p>
        </w:tc>
        <w:tc>
          <w:tcPr>
            <w:tcW w:w="776" w:type="dxa"/>
            <w:vAlign w:val="center"/>
          </w:tcPr>
          <w:p w:rsidR="00081C5A" w:rsidRPr="00A66C1D" w:rsidRDefault="00081C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C1D">
              <w:rPr>
                <w:rFonts w:ascii="Times New Roman" w:hAnsi="Times New Roman"/>
              </w:rPr>
              <w:t>1360</w:t>
            </w:r>
          </w:p>
        </w:tc>
        <w:tc>
          <w:tcPr>
            <w:tcW w:w="776" w:type="dxa"/>
            <w:vAlign w:val="center"/>
          </w:tcPr>
          <w:p w:rsidR="00081C5A" w:rsidRPr="00A66C1D" w:rsidRDefault="00081C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C1D">
              <w:rPr>
                <w:rFonts w:ascii="Times New Roman" w:hAnsi="Times New Roman"/>
              </w:rPr>
              <w:t>1301</w:t>
            </w:r>
          </w:p>
        </w:tc>
        <w:tc>
          <w:tcPr>
            <w:tcW w:w="776" w:type="dxa"/>
            <w:vAlign w:val="center"/>
          </w:tcPr>
          <w:p w:rsidR="00081C5A" w:rsidRPr="00A66C1D" w:rsidRDefault="00081C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C1D">
              <w:rPr>
                <w:rFonts w:ascii="Times New Roman" w:hAnsi="Times New Roman"/>
              </w:rPr>
              <w:t>1234</w:t>
            </w:r>
          </w:p>
        </w:tc>
        <w:tc>
          <w:tcPr>
            <w:tcW w:w="777" w:type="dxa"/>
            <w:vAlign w:val="center"/>
          </w:tcPr>
          <w:p w:rsidR="00081C5A" w:rsidRPr="00A66C1D" w:rsidRDefault="00081C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C1D">
              <w:rPr>
                <w:rFonts w:ascii="Times New Roman" w:hAnsi="Times New Roman"/>
              </w:rPr>
              <w:t>1175</w:t>
            </w:r>
          </w:p>
        </w:tc>
      </w:tr>
    </w:tbl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8E3531" w:rsidRDefault="00A72935" w:rsidP="000C54C6">
      <w:pPr>
        <w:pStyle w:val="32"/>
        <w:pBdr>
          <w:bottom w:val="none" w:sz="0" w:space="0" w:color="auto"/>
        </w:pBdr>
        <w:tabs>
          <w:tab w:val="clear" w:pos="0"/>
        </w:tabs>
        <w:spacing w:line="240" w:lineRule="auto"/>
        <w:rPr>
          <w:color w:val="auto"/>
        </w:rPr>
      </w:pPr>
      <w:r w:rsidRPr="008E3531">
        <w:rPr>
          <w:color w:val="auto"/>
        </w:rPr>
        <w:t xml:space="preserve">В целом по ОО прогнозируется количественное уменьшение контингента </w:t>
      </w:r>
      <w:proofErr w:type="gramStart"/>
      <w:r w:rsidRPr="008E3531">
        <w:rPr>
          <w:color w:val="auto"/>
        </w:rPr>
        <w:t>обуча</w:t>
      </w:r>
      <w:r w:rsidRPr="008E3531">
        <w:rPr>
          <w:color w:val="auto"/>
        </w:rPr>
        <w:t>ю</w:t>
      </w:r>
      <w:r w:rsidRPr="008E3531">
        <w:rPr>
          <w:color w:val="auto"/>
        </w:rPr>
        <w:t>щихся</w:t>
      </w:r>
      <w:proofErr w:type="gramEnd"/>
      <w:r w:rsidRPr="008E3531">
        <w:rPr>
          <w:color w:val="auto"/>
        </w:rPr>
        <w:t xml:space="preserve"> на анализируемом временном интервале.</w:t>
      </w:r>
    </w:p>
    <w:p w:rsidR="00A72935" w:rsidRPr="008E3531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Вместе с тем, с учетом динамики демографических и миграционных характеристик и по результатам пр</w:t>
      </w:r>
      <w:r w:rsidR="00B15AA0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оведен</w:t>
      </w:r>
      <w:r w:rsidR="00AB71BE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ного мониторинга </w:t>
      </w:r>
      <w:r w:rsidR="008E3531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дефицита мест  в образовательных организ</w:t>
      </w:r>
      <w:r w:rsidR="008E3531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="008E3531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циях района не наблюдается</w:t>
      </w:r>
      <w:proofErr w:type="gramStart"/>
      <w:r w:rsidR="008E3531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.</w:t>
      </w:r>
      <w:proofErr w:type="gramEnd"/>
      <w:r w:rsidR="008E3531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(</w:t>
      </w:r>
      <w:proofErr w:type="gramStart"/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</w:t>
      </w:r>
      <w:proofErr w:type="gramEnd"/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аблица 4.4).</w:t>
      </w:r>
    </w:p>
    <w:p w:rsidR="00A72935" w:rsidRPr="008E3531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</w:t>
      </w:r>
      <w:r w:rsidR="005A1F64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4.4 – Муниципальные учреждения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2C19DA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 </w:t>
      </w:r>
      <w:r w:rsidR="006005CE" w:rsidRPr="008E3531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Краснощёковского района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,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 которых ос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у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ществляется обучение в 2 с</w:t>
      </w:r>
      <w:r w:rsidR="001A322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мены (по состоянию на 05</w:t>
      </w:r>
      <w:r w:rsidR="00AC5C84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.09.2024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</w:t>
      </w:r>
    </w:p>
    <w:p w:rsidR="00A72935" w:rsidRPr="0030600E" w:rsidRDefault="00A72935" w:rsidP="000C54C6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602"/>
        <w:gridCol w:w="1223"/>
        <w:gridCol w:w="1224"/>
        <w:gridCol w:w="1224"/>
        <w:gridCol w:w="1224"/>
      </w:tblGrid>
      <w:tr w:rsidR="00807439" w:rsidRPr="0030600E" w:rsidTr="00807439">
        <w:trPr>
          <w:trHeight w:val="23"/>
          <w:tblHeader/>
        </w:trPr>
        <w:tc>
          <w:tcPr>
            <w:tcW w:w="864" w:type="dxa"/>
            <w:shd w:val="clear" w:color="auto" w:fill="auto"/>
          </w:tcPr>
          <w:p w:rsidR="00807439" w:rsidRPr="0030600E" w:rsidRDefault="00807439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2" w:type="dxa"/>
            <w:shd w:val="clear" w:color="auto" w:fill="auto"/>
          </w:tcPr>
          <w:p w:rsidR="00807439" w:rsidRPr="0030600E" w:rsidRDefault="00807439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07439" w:rsidRPr="0030600E" w:rsidRDefault="00AB71BE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439" w:rsidRPr="0030600E" w:rsidRDefault="00807439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школ (юрид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ческих лиц)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439" w:rsidRPr="0030600E" w:rsidRDefault="00807439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ское чи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ло об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чающи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ся, чел.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439" w:rsidRPr="0030600E" w:rsidRDefault="00807439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Кол-во школ (юрид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ческих лиц), р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бота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щих в 2 смены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439" w:rsidRPr="0030600E" w:rsidRDefault="00807439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Кол-во обуча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щихся, заним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ющихся во 2 см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ну (чел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век)</w:t>
            </w:r>
          </w:p>
        </w:tc>
      </w:tr>
      <w:tr w:rsidR="00807439" w:rsidRPr="0030600E" w:rsidTr="00807439">
        <w:trPr>
          <w:trHeight w:val="23"/>
        </w:trPr>
        <w:tc>
          <w:tcPr>
            <w:tcW w:w="864" w:type="dxa"/>
            <w:shd w:val="clear" w:color="auto" w:fill="auto"/>
            <w:vAlign w:val="bottom"/>
          </w:tcPr>
          <w:p w:rsidR="00807439" w:rsidRPr="0030600E" w:rsidRDefault="00807439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807439" w:rsidRPr="0030600E" w:rsidRDefault="006005CE" w:rsidP="000C54C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439" w:rsidRPr="0030600E" w:rsidRDefault="006005CE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439" w:rsidRPr="0030600E" w:rsidRDefault="006005CE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439" w:rsidRPr="0030600E" w:rsidRDefault="006005CE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439" w:rsidRPr="0030600E" w:rsidRDefault="006005CE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081C5A" w:rsidRPr="00081C5A" w:rsidRDefault="00081C5A" w:rsidP="00081C5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081C5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целом по ОО прогнозируется количественное уменьшение контингента </w:t>
      </w:r>
      <w:proofErr w:type="gramStart"/>
      <w:r w:rsidRPr="00081C5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обуча</w:t>
      </w:r>
      <w:r w:rsidRPr="00081C5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ю</w:t>
      </w:r>
      <w:r w:rsidRPr="00081C5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щихся</w:t>
      </w:r>
      <w:proofErr w:type="gramEnd"/>
      <w:r w:rsidRPr="00081C5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на анализируемом временном интервале.</w:t>
      </w:r>
    </w:p>
    <w:p w:rsidR="00081C5A" w:rsidRPr="00081C5A" w:rsidRDefault="00081C5A" w:rsidP="00081C5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081C5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Дефицит мест в муниципальных общеобразовательных организациях отсутствует.</w:t>
      </w:r>
    </w:p>
    <w:p w:rsidR="00A72935" w:rsidRPr="0030600E" w:rsidRDefault="00081C5A" w:rsidP="00081C5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081C5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Все дети обучаются в  1 смену.</w:t>
      </w:r>
      <w:r w:rsidR="006005C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</w:p>
    <w:p w:rsidR="008E3531" w:rsidRDefault="008E3531" w:rsidP="004A1F2E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4A1F2E" w:rsidRDefault="004A1F2E" w:rsidP="004A1F2E">
      <w:pPr>
        <w:spacing w:after="0" w:line="240" w:lineRule="auto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804F55" w:rsidRDefault="00804F55" w:rsidP="004A1F2E">
      <w:pPr>
        <w:spacing w:after="0" w:line="240" w:lineRule="auto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804F55" w:rsidRDefault="00804F55" w:rsidP="004A1F2E">
      <w:pPr>
        <w:spacing w:after="0" w:line="240" w:lineRule="auto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804F55" w:rsidRDefault="00804F55" w:rsidP="004A1F2E">
      <w:pPr>
        <w:spacing w:after="0" w:line="240" w:lineRule="auto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804F55" w:rsidRDefault="00804F55" w:rsidP="004A1F2E">
      <w:pPr>
        <w:spacing w:after="0" w:line="240" w:lineRule="auto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804F55" w:rsidRDefault="00804F55" w:rsidP="004A1F2E">
      <w:pPr>
        <w:spacing w:after="0" w:line="240" w:lineRule="auto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804F55" w:rsidRDefault="00804F55" w:rsidP="004A1F2E">
      <w:pPr>
        <w:spacing w:after="0" w:line="240" w:lineRule="auto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D22924" w:rsidRDefault="00D22924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Анализ кадровой ситуации в общеобразовательных организациях</w:t>
      </w:r>
    </w:p>
    <w:p w:rsidR="003E367D" w:rsidRDefault="003E367D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14:ligatures w14:val="standardContextual"/>
        </w:rPr>
      </w:pPr>
    </w:p>
    <w:p w:rsidR="003E367D" w:rsidRPr="008E3531" w:rsidRDefault="003A7ED2" w:rsidP="000C54C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14:ligatures w14:val="standardContextual"/>
        </w:rPr>
      </w:pPr>
      <w:r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По состоянию на </w:t>
      </w:r>
      <w:r w:rsidR="003E367D"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20.09.2024 в муниципальных ОО занято </w:t>
      </w:r>
      <w:r w:rsidR="00D22924"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179</w:t>
      </w:r>
      <w:r w:rsidR="003E367D"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 педагогических р</w:t>
      </w:r>
      <w:r w:rsidR="003E367D"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а</w:t>
      </w:r>
      <w:r w:rsidR="003E367D"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ботников (таблица 4.5), из них </w:t>
      </w:r>
      <w:r w:rsidR="00D22924"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173</w:t>
      </w:r>
      <w:r w:rsidR="003E367D"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 -учителя. </w:t>
      </w:r>
    </w:p>
    <w:p w:rsidR="00A72935" w:rsidRPr="008E3531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4.5 – Количество и доля педагогических работников муниципальных общеобраз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вательных организаций </w:t>
      </w:r>
      <w:r w:rsidR="002C19DA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</w:t>
      </w:r>
      <w:r w:rsidR="00D22924" w:rsidRPr="008E3531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Краснощёковского района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, в разрезе возрастных групп (по с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стоянию на </w:t>
      </w:r>
      <w:r w:rsidR="000745F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05.09.2024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</w:t>
      </w:r>
    </w:p>
    <w:p w:rsidR="00F22D2D" w:rsidRPr="0030600E" w:rsidRDefault="00F22D2D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2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00"/>
        <w:gridCol w:w="1332"/>
        <w:gridCol w:w="1333"/>
        <w:gridCol w:w="1333"/>
        <w:gridCol w:w="1333"/>
      </w:tblGrid>
      <w:tr w:rsidR="00A72935" w:rsidRPr="0030600E" w:rsidTr="00A72935">
        <w:trPr>
          <w:trHeight w:val="19"/>
        </w:trPr>
        <w:tc>
          <w:tcPr>
            <w:tcW w:w="3900" w:type="dxa"/>
            <w:vAlign w:val="center"/>
            <w:hideMark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 30 лет</w:t>
            </w:r>
          </w:p>
        </w:tc>
        <w:tc>
          <w:tcPr>
            <w:tcW w:w="1333" w:type="dxa"/>
            <w:noWrap/>
            <w:vAlign w:val="center"/>
            <w:hideMark/>
          </w:tcPr>
          <w:p w:rsidR="00A72935" w:rsidRPr="0030600E" w:rsidRDefault="006E2702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30-55</w:t>
            </w:r>
            <w:r w:rsidR="00A72935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333" w:type="dxa"/>
            <w:vAlign w:val="center"/>
            <w:hideMark/>
          </w:tcPr>
          <w:p w:rsidR="00A72935" w:rsidRPr="0030600E" w:rsidRDefault="006E2702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55</w:t>
            </w:r>
            <w:r w:rsidR="00A72935"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лет и старше</w:t>
            </w:r>
          </w:p>
        </w:tc>
        <w:tc>
          <w:tcPr>
            <w:tcW w:w="1333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</w:tr>
      <w:tr w:rsidR="00D22924" w:rsidRPr="0030600E" w:rsidTr="00A72935">
        <w:trPr>
          <w:trHeight w:val="19"/>
        </w:trPr>
        <w:tc>
          <w:tcPr>
            <w:tcW w:w="3900" w:type="dxa"/>
            <w:hideMark/>
          </w:tcPr>
          <w:p w:rsidR="00D22924" w:rsidRPr="0030600E" w:rsidRDefault="00D22924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педагогических рабо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ников, человек</w:t>
            </w:r>
          </w:p>
        </w:tc>
        <w:tc>
          <w:tcPr>
            <w:tcW w:w="1332" w:type="dxa"/>
            <w:noWrap/>
            <w:vAlign w:val="center"/>
          </w:tcPr>
          <w:p w:rsidR="00D22924" w:rsidRPr="00A66C1D" w:rsidRDefault="00D22924" w:rsidP="00D22924">
            <w:pPr>
              <w:jc w:val="center"/>
              <w:rPr>
                <w:rFonts w:ascii="PT Astra Serif" w:hAnsi="PT Astra Serif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1333" w:type="dxa"/>
            <w:noWrap/>
            <w:vAlign w:val="center"/>
          </w:tcPr>
          <w:p w:rsidR="00D22924" w:rsidRPr="00A66C1D" w:rsidRDefault="00D22924" w:rsidP="00D22924">
            <w:pPr>
              <w:jc w:val="center"/>
              <w:rPr>
                <w:rFonts w:ascii="PT Astra Serif" w:hAnsi="PT Astra Serif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1333" w:type="dxa"/>
            <w:noWrap/>
            <w:vAlign w:val="center"/>
          </w:tcPr>
          <w:p w:rsidR="00D22924" w:rsidRPr="00A66C1D" w:rsidRDefault="00D22924" w:rsidP="00D22924">
            <w:pPr>
              <w:jc w:val="center"/>
              <w:rPr>
                <w:rFonts w:ascii="PT Astra Serif" w:hAnsi="PT Astra Serif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56</w:t>
            </w:r>
          </w:p>
        </w:tc>
        <w:tc>
          <w:tcPr>
            <w:tcW w:w="1333" w:type="dxa"/>
            <w:vAlign w:val="center"/>
          </w:tcPr>
          <w:p w:rsidR="00D22924" w:rsidRPr="00A66C1D" w:rsidRDefault="00D22924" w:rsidP="00D2292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66C1D">
              <w:rPr>
                <w:rFonts w:ascii="PT Astra Serif" w:hAnsi="PT Astra Serif"/>
                <w:b/>
                <w:sz w:val="24"/>
              </w:rPr>
              <w:t>179</w:t>
            </w:r>
          </w:p>
        </w:tc>
      </w:tr>
      <w:tr w:rsidR="00D22924" w:rsidRPr="0030600E" w:rsidTr="00A72935">
        <w:trPr>
          <w:trHeight w:val="19"/>
        </w:trPr>
        <w:tc>
          <w:tcPr>
            <w:tcW w:w="3900" w:type="dxa"/>
          </w:tcPr>
          <w:p w:rsidR="00D22924" w:rsidRPr="0030600E" w:rsidRDefault="00D22924" w:rsidP="000C54C6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Доля педагогических работников, в общей численности педагогич</w:t>
            </w: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ских работников, %</w:t>
            </w:r>
          </w:p>
        </w:tc>
        <w:tc>
          <w:tcPr>
            <w:tcW w:w="1332" w:type="dxa"/>
            <w:noWrap/>
            <w:vAlign w:val="bottom"/>
          </w:tcPr>
          <w:p w:rsidR="00D22924" w:rsidRPr="00A66C1D" w:rsidRDefault="00D22924" w:rsidP="00D22924">
            <w:pPr>
              <w:jc w:val="center"/>
              <w:rPr>
                <w:rFonts w:ascii="PT Astra Serif" w:hAnsi="PT Astra Serif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1333" w:type="dxa"/>
            <w:noWrap/>
            <w:vAlign w:val="bottom"/>
          </w:tcPr>
          <w:p w:rsidR="00D22924" w:rsidRPr="00A66C1D" w:rsidRDefault="00D22924" w:rsidP="00D22924">
            <w:pPr>
              <w:jc w:val="center"/>
              <w:rPr>
                <w:rFonts w:ascii="PT Astra Serif" w:hAnsi="PT Astra Serif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52</w:t>
            </w:r>
          </w:p>
        </w:tc>
        <w:tc>
          <w:tcPr>
            <w:tcW w:w="1333" w:type="dxa"/>
            <w:noWrap/>
            <w:vAlign w:val="bottom"/>
          </w:tcPr>
          <w:p w:rsidR="00D22924" w:rsidRPr="00A66C1D" w:rsidRDefault="00D22924" w:rsidP="00D22924">
            <w:pPr>
              <w:jc w:val="center"/>
              <w:rPr>
                <w:rFonts w:ascii="PT Astra Serif" w:hAnsi="PT Astra Serif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31</w:t>
            </w:r>
          </w:p>
        </w:tc>
        <w:tc>
          <w:tcPr>
            <w:tcW w:w="1333" w:type="dxa"/>
            <w:vAlign w:val="bottom"/>
          </w:tcPr>
          <w:p w:rsidR="00D22924" w:rsidRPr="00A66C1D" w:rsidRDefault="00D22924" w:rsidP="00D2292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66C1D">
              <w:rPr>
                <w:rFonts w:ascii="PT Astra Serif" w:hAnsi="PT Astra Serif"/>
                <w:b/>
                <w:sz w:val="24"/>
              </w:rPr>
              <w:t>100,0</w:t>
            </w:r>
          </w:p>
        </w:tc>
      </w:tr>
    </w:tbl>
    <w:p w:rsidR="00A72935" w:rsidRPr="008E3531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8E3531" w:rsidRDefault="00D22924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31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% сотрудников</w:t>
      </w:r>
      <w:r w:rsidR="00A72935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отно</w:t>
      </w:r>
      <w:r w:rsidR="006E2702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сятся к возрастной категории «55</w:t>
      </w:r>
      <w:r w:rsidR="00A72935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лет и старше».</w:t>
      </w:r>
    </w:p>
    <w:p w:rsidR="00A72935" w:rsidRPr="008E3531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</w:t>
      </w:r>
      <w:r w:rsidR="00D22924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73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% педагогических работников муниципальных 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ОО имеют</w:t>
      </w:r>
      <w:r w:rsidR="00AB71BE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высшее образование (из 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них </w:t>
      </w:r>
      <w:r w:rsidR="00D22924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98 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%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– педагогическое), и </w:t>
      </w:r>
      <w:r w:rsidR="00AB71BE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</w:t>
      </w:r>
      <w:r w:rsidR="00D22924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26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% – среднее профессиональное образование (из 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них </w:t>
      </w:r>
      <w:r w:rsidR="00D22924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94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%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– педагогическое).</w:t>
      </w:r>
    </w:p>
    <w:p w:rsidR="00A72935" w:rsidRPr="008E3531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таблице 4.6 приведены характеристики степени обеспеченности </w:t>
      </w:r>
      <w:proofErr w:type="gramStart"/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муниципальных</w:t>
      </w:r>
      <w:proofErr w:type="gramEnd"/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ОО педагогическими работниками.</w:t>
      </w:r>
    </w:p>
    <w:p w:rsidR="00A72935" w:rsidRPr="008E3531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3A7ED2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14:ligatures w14:val="standardContextual"/>
        </w:rPr>
      </w:pP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Таблица 4.6 – </w:t>
      </w:r>
      <w:r w:rsidR="003A7ED2"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Оценка степени обеспеченности муниципальных общеобразовательных о</w:t>
      </w:r>
      <w:r w:rsidR="003A7ED2"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р</w:t>
      </w:r>
      <w:r w:rsidR="003A7ED2"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ганизаций   </w:t>
      </w:r>
      <w:r w:rsidR="00D22924" w:rsidRPr="008E3531">
        <w:rPr>
          <w:rFonts w:ascii="PT Astra Serif" w:eastAsia="Calibri" w:hAnsi="PT Astra Serif" w:cs="Times New Roman"/>
          <w:b/>
          <w:i/>
          <w:sz w:val="24"/>
          <w:szCs w:val="24"/>
          <w14:ligatures w14:val="standardContextual"/>
        </w:rPr>
        <w:t>Краснощёковского района</w:t>
      </w:r>
      <w:r w:rsidR="003A7ED2" w:rsidRPr="008E3531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    педагогическими </w:t>
      </w:r>
      <w:r w:rsidR="003A7ED2" w:rsidRPr="003A7ED2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работниками (по состоянию на 20.09.2024</w:t>
      </w:r>
      <w:r w:rsidR="003A7ED2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)</w:t>
      </w:r>
    </w:p>
    <w:p w:rsidR="00F22D2D" w:rsidRPr="0030600E" w:rsidRDefault="00F22D2D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W w:w="94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38"/>
        <w:gridCol w:w="1493"/>
        <w:gridCol w:w="1494"/>
        <w:gridCol w:w="1494"/>
        <w:gridCol w:w="1494"/>
        <w:gridCol w:w="1494"/>
      </w:tblGrid>
      <w:tr w:rsidR="00A72935" w:rsidRPr="0030600E" w:rsidTr="00A72935">
        <w:trPr>
          <w:trHeight w:val="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35" w:rsidRPr="0030600E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35" w:rsidRPr="0030600E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Число ст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вок педаг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гических работников по штату, ед.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35" w:rsidRPr="0030600E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Фактич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ски занято, ед.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35" w:rsidRPr="0030600E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Числе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ность пед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гогических работн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ков, чел.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35" w:rsidRPr="0030600E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Нагрузка на одного педагог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ческого р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ботника, ставки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35" w:rsidRPr="0030600E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Обесп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ченность педагог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</w:t>
            </w:r>
            <w:r w:rsidRPr="0030600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ческими кадрами, %</w:t>
            </w:r>
            <w:r w:rsidR="003E367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D22924" w:rsidRPr="0030600E" w:rsidTr="00A72935">
        <w:trPr>
          <w:trHeight w:val="2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24" w:rsidRPr="0030600E" w:rsidRDefault="00D22924" w:rsidP="000C54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тельные орган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3060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24" w:rsidRPr="00A66C1D" w:rsidRDefault="00D22924" w:rsidP="00D229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295,44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24" w:rsidRPr="00A66C1D" w:rsidRDefault="00D22924" w:rsidP="00D229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295,44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24" w:rsidRPr="00A66C1D" w:rsidRDefault="00D22924" w:rsidP="00D229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179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24" w:rsidRPr="00A66C1D" w:rsidRDefault="00D22924" w:rsidP="00D229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1,65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24" w:rsidRPr="00A66C1D" w:rsidRDefault="00D22924" w:rsidP="00D229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A66C1D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3E367D" w:rsidRPr="003E367D" w:rsidRDefault="003E367D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3E367D">
        <w:rPr>
          <w:rFonts w:ascii="PT Astra Serif" w:eastAsia="Calibri" w:hAnsi="PT Astra Serif" w:cs="Times New Roman"/>
          <w:sz w:val="18"/>
          <w:szCs w:val="18"/>
          <w14:ligatures w14:val="standardContextual"/>
        </w:rPr>
        <w:t>*</w:t>
      </w:r>
      <w:r w:rsidRPr="003E367D">
        <w:rPr>
          <w:rFonts w:ascii="PT Astra Serif" w:eastAsia="Calibri" w:hAnsi="PT Astra Serif" w:cs="Times New Roman"/>
          <w:i/>
          <w:iCs/>
          <w:sz w:val="18"/>
          <w:szCs w:val="18"/>
        </w:rPr>
        <w:t>доля вакантных должностей (чел.) от общего числа педагогических работников, при этом вакантной счит</w:t>
      </w:r>
      <w:r w:rsidRPr="003E367D">
        <w:rPr>
          <w:rFonts w:ascii="PT Astra Serif" w:eastAsia="Calibri" w:hAnsi="PT Astra Serif" w:cs="Times New Roman"/>
          <w:i/>
          <w:iCs/>
          <w:sz w:val="18"/>
          <w:szCs w:val="18"/>
        </w:rPr>
        <w:t>а</w:t>
      </w:r>
      <w:r w:rsidRPr="003E367D">
        <w:rPr>
          <w:rFonts w:ascii="PT Astra Serif" w:eastAsia="Calibri" w:hAnsi="PT Astra Serif" w:cs="Times New Roman"/>
          <w:i/>
          <w:iCs/>
          <w:sz w:val="18"/>
          <w:szCs w:val="18"/>
        </w:rPr>
        <w:t>ется должность с нагрузкой на отдельного человека не менее 1 ставки</w:t>
      </w:r>
    </w:p>
    <w:p w:rsidR="003E367D" w:rsidRDefault="003E367D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14:ligatures w14:val="standardContextual"/>
        </w:rPr>
      </w:pPr>
    </w:p>
    <w:p w:rsidR="005F1158" w:rsidRPr="005F1158" w:rsidRDefault="005F1158" w:rsidP="005F115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Дефицит учителей в </w:t>
      </w:r>
      <w:proofErr w:type="spellStart"/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районе  на 2024-2025 учебный год составл</w:t>
      </w:r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я</w:t>
      </w:r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ет 6: учителя математики (3), русского языка, химии, физики. Для развития технического направления в учреждение дополнительного образования требуется педагог дополнител</w:t>
      </w:r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ь</w:t>
      </w:r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ного образования. Утверждён  муниципальный план мероприятий по закрытию вакансий педагогических работников. </w:t>
      </w:r>
    </w:p>
    <w:p w:rsidR="005F1158" w:rsidRDefault="005F1158" w:rsidP="005F115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Проблема кадрового обеспечения психолого-педагогического сопровождения</w:t>
      </w:r>
      <w:r w:rsidRPr="005F1158">
        <w:t xml:space="preserve"> </w:t>
      </w:r>
      <w:proofErr w:type="gramStart"/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</w:t>
      </w:r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у</w:t>
      </w:r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чающихся</w:t>
      </w:r>
      <w:proofErr w:type="gramEnd"/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 ОВЗ остается актуальной.  Педагоги – психологи в штатном расписании 3 школ, логопед</w:t>
      </w:r>
      <w:proofErr w:type="gramStart"/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ы-</w:t>
      </w:r>
      <w:proofErr w:type="gramEnd"/>
      <w:r w:rsidRPr="005F1158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в 3, дефектологов в школах нет.</w:t>
      </w:r>
    </w:p>
    <w:p w:rsidR="00A72935" w:rsidRPr="008E3531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Нагрузка на </w:t>
      </w:r>
      <w:r w:rsidR="003E367D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одного учителя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 </w:t>
      </w:r>
      <w:proofErr w:type="gramStart"/>
      <w:r w:rsidR="00AB71BE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муниц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ипальных</w:t>
      </w:r>
      <w:proofErr w:type="gramEnd"/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ОО зафиксирована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на 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уровне </w:t>
      </w:r>
      <w:r w:rsidR="00D22924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1,65 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ставки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. </w:t>
      </w:r>
    </w:p>
    <w:p w:rsidR="00A7293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5F1158" w:rsidRDefault="005F1158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5F1158" w:rsidRPr="008E3531" w:rsidRDefault="005F1158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spacing w:val="-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spacing w:val="-4"/>
          <w:kern w:val="2"/>
          <w:sz w:val="24"/>
          <w:szCs w:val="24"/>
          <w14:ligatures w14:val="standardContextual"/>
        </w:rPr>
        <w:t>Доступность образовательных организаций, в том числе транспортная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Arial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8E3531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8E3531">
        <w:rPr>
          <w:rFonts w:ascii="PT Astra Serif" w:eastAsia="Arial" w:hAnsi="PT Astra Serif" w:cs="Times New Roman"/>
          <w:kern w:val="2"/>
          <w:sz w:val="24"/>
          <w:szCs w:val="24"/>
          <w14:ligatures w14:val="standardContextual"/>
        </w:rPr>
        <w:t>В</w:t>
      </w:r>
      <w:r w:rsidR="00D22924" w:rsidRPr="008E3531">
        <w:rPr>
          <w:rFonts w:ascii="PT Astra Serif" w:eastAsia="Arial" w:hAnsi="PT Astra Serif" w:cs="Times New Roman"/>
          <w:kern w:val="2"/>
          <w:sz w:val="24"/>
          <w:szCs w:val="24"/>
          <w14:ligatures w14:val="standardContextual"/>
        </w:rPr>
        <w:t xml:space="preserve">  </w:t>
      </w:r>
      <w:proofErr w:type="spellStart"/>
      <w:r w:rsidR="00D22924" w:rsidRPr="008E3531">
        <w:rPr>
          <w:rFonts w:ascii="PT Astra Serif" w:eastAsia="Arial" w:hAnsi="PT Astra Serif" w:cs="Times New Roman"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="00D22924" w:rsidRPr="008E3531">
        <w:rPr>
          <w:rFonts w:ascii="PT Astra Serif" w:eastAsia="Arial" w:hAnsi="PT Astra Serif" w:cs="Times New Roman"/>
          <w:kern w:val="2"/>
          <w:sz w:val="24"/>
          <w:szCs w:val="24"/>
          <w14:ligatures w14:val="standardContextual"/>
        </w:rPr>
        <w:t xml:space="preserve"> районе </w:t>
      </w:r>
      <w:r w:rsidR="00AB71BE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8E3531">
        <w:rPr>
          <w:rFonts w:ascii="PT Astra Serif" w:eastAsia="Arial" w:hAnsi="PT Astra Serif" w:cs="Times New Roman"/>
          <w:kern w:val="2"/>
          <w:sz w:val="24"/>
          <w:szCs w:val="24"/>
          <w14:ligatures w14:val="standardContextual"/>
        </w:rPr>
        <w:t xml:space="preserve">обеспечена 100 % транспортная доступность, </w:t>
      </w:r>
      <w:r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>ос</w:t>
      </w:r>
      <w:r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>у</w:t>
      </w:r>
      <w:r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>ществляется подвоз</w:t>
      </w:r>
      <w:r w:rsidR="00D22924"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158</w:t>
      </w:r>
      <w:r w:rsidR="00C02F70"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детей </w:t>
      </w:r>
      <w:r w:rsidR="005F11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9A7129"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из </w:t>
      </w:r>
      <w:r w:rsidR="00AB71BE"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5F11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13  </w:t>
      </w:r>
      <w:r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населенных пунктов. На </w:t>
      </w:r>
      <w:r w:rsidR="00AB71BE"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  </w:t>
      </w:r>
      <w:r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маршрутах задейств</w:t>
      </w:r>
      <w:r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>о</w:t>
      </w:r>
      <w:r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lastRenderedPageBreak/>
        <w:t xml:space="preserve">вано </w:t>
      </w:r>
      <w:r w:rsidR="00C75094"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>12</w:t>
      </w:r>
      <w:r w:rsidR="00D22924"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215CD7"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>школьных автобусов.</w:t>
      </w:r>
      <w:r w:rsidR="005F11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5F1158" w:rsidRPr="005F11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На 2025-2026 учебный год  потребность в приобретении </w:t>
      </w:r>
      <w:proofErr w:type="gramStart"/>
      <w:r w:rsidR="005F1158" w:rsidRPr="005F1158">
        <w:rPr>
          <w:rFonts w:ascii="PT Astra Serif" w:eastAsia="Arial" w:hAnsi="PT Astra Serif" w:cs="Times New Roman"/>
          <w:sz w:val="24"/>
          <w:szCs w:val="24"/>
          <w:lang w:eastAsia="ru-RU"/>
        </w:rPr>
        <w:t>школьных</w:t>
      </w:r>
      <w:proofErr w:type="gramEnd"/>
      <w:r w:rsidR="005F1158" w:rsidRPr="005F11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 автобуса  в МБОУ «Карповская СОШ».</w:t>
      </w:r>
      <w:r w:rsidR="005F11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 </w:t>
      </w:r>
      <w:r w:rsidR="005F1158" w:rsidRPr="005F1158">
        <w:rPr>
          <w:rFonts w:ascii="PT Astra Serif" w:eastAsia="Arial" w:hAnsi="PT Astra Serif" w:cs="Times New Roman"/>
          <w:sz w:val="24"/>
          <w:szCs w:val="24"/>
          <w:lang w:eastAsia="ru-RU"/>
        </w:rPr>
        <w:t>На обновление  парка школьных авт</w:t>
      </w:r>
      <w:r w:rsidR="005F1158" w:rsidRPr="005F1158">
        <w:rPr>
          <w:rFonts w:ascii="PT Astra Serif" w:eastAsia="Arial" w:hAnsi="PT Astra Serif" w:cs="Times New Roman"/>
          <w:sz w:val="24"/>
          <w:szCs w:val="24"/>
          <w:lang w:eastAsia="ru-RU"/>
        </w:rPr>
        <w:t>о</w:t>
      </w:r>
      <w:r w:rsidR="005F1158" w:rsidRPr="005F1158">
        <w:rPr>
          <w:rFonts w:ascii="PT Astra Serif" w:eastAsia="Arial" w:hAnsi="PT Astra Serif" w:cs="Times New Roman"/>
          <w:sz w:val="24"/>
          <w:szCs w:val="24"/>
          <w:lang w:eastAsia="ru-RU"/>
        </w:rPr>
        <w:t>бусов   необходимо 2 транспортных средства в МКОУ «Новошипуновская СОШ» и Верх-</w:t>
      </w:r>
      <w:proofErr w:type="spellStart"/>
      <w:r w:rsidR="005F1158" w:rsidRPr="005F1158">
        <w:rPr>
          <w:rFonts w:ascii="PT Astra Serif" w:eastAsia="Arial" w:hAnsi="PT Astra Serif" w:cs="Times New Roman"/>
          <w:sz w:val="24"/>
          <w:szCs w:val="24"/>
          <w:lang w:eastAsia="ru-RU"/>
        </w:rPr>
        <w:t>Камышенская</w:t>
      </w:r>
      <w:proofErr w:type="spellEnd"/>
      <w:r w:rsidR="005F1158" w:rsidRPr="005F11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СОШ.</w:t>
      </w:r>
    </w:p>
    <w:p w:rsidR="005F1158" w:rsidRDefault="00A72935" w:rsidP="005F1158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>Школ, работающих в три сме</w:t>
      </w:r>
      <w:r w:rsidR="00AB71BE" w:rsidRPr="008E3531">
        <w:rPr>
          <w:rFonts w:ascii="PT Astra Serif" w:eastAsia="Arial" w:hAnsi="PT Astra Serif" w:cs="Times New Roman"/>
          <w:sz w:val="24"/>
          <w:szCs w:val="24"/>
          <w:lang w:eastAsia="ru-RU"/>
        </w:rPr>
        <w:t>ны, нет, риск ее формирования</w:t>
      </w:r>
      <w:r w:rsidR="005F1158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отсутствует.</w:t>
      </w:r>
    </w:p>
    <w:p w:rsidR="005F1158" w:rsidRDefault="002B254C" w:rsidP="005F1158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 xml:space="preserve">В </w:t>
      </w:r>
      <w:proofErr w:type="spellStart"/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Краснощёковском</w:t>
      </w:r>
      <w:proofErr w:type="spellEnd"/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 xml:space="preserve"> районе</w:t>
      </w:r>
      <w:r w:rsidRPr="002B254C">
        <w:rPr>
          <w:rFonts w:ascii="PT Astra Serif" w:eastAsia="Times New Roman" w:hAnsi="PT Astra Serif" w:cs="Arial"/>
          <w:b/>
          <w:bCs/>
          <w:color w:val="2C2D2E"/>
          <w:sz w:val="24"/>
          <w:szCs w:val="24"/>
          <w:lang w:eastAsia="ru-RU"/>
        </w:rPr>
        <w:t> 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 100</w:t>
      </w:r>
      <w:r w:rsidRPr="002B254C">
        <w:rPr>
          <w:rFonts w:ascii="PT Astra Serif" w:eastAsia="Times New Roman" w:hAnsi="PT Astra Serif" w:cs="Arial"/>
          <w:color w:val="2C2D2E"/>
          <w:spacing w:val="-2"/>
          <w:sz w:val="24"/>
          <w:szCs w:val="24"/>
          <w:lang w:eastAsia="ru-RU"/>
        </w:rPr>
        <w:t>%   школьников обуча</w:t>
      </w:r>
      <w:r w:rsidRPr="002B254C">
        <w:rPr>
          <w:rFonts w:ascii="PT Astra Serif" w:eastAsia="Times New Roman" w:hAnsi="PT Astra Serif" w:cs="Arial"/>
          <w:color w:val="000000" w:themeColor="text1"/>
          <w:spacing w:val="-2"/>
          <w:sz w:val="24"/>
          <w:szCs w:val="24"/>
          <w:lang w:eastAsia="ru-RU"/>
        </w:rPr>
        <w:t>ю</w:t>
      </w:r>
      <w:r w:rsidRPr="002B254C">
        <w:rPr>
          <w:rFonts w:ascii="PT Astra Serif" w:eastAsia="Times New Roman" w:hAnsi="PT Astra Serif" w:cs="Arial"/>
          <w:color w:val="2C2D2E"/>
          <w:spacing w:val="-2"/>
          <w:sz w:val="24"/>
          <w:szCs w:val="24"/>
          <w:lang w:eastAsia="ru-RU"/>
        </w:rPr>
        <w:t>тся только в первую смену. Это позволяет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 существенно повысить доступность внеурочной деятельности и дополн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и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тельного образования детей, расширяет возможности обучающихся для посещения де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т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ских библиотек,  школьных музеев и театров, культурных центров</w:t>
      </w:r>
      <w:r w:rsidRPr="002B254C">
        <w:rPr>
          <w:rFonts w:ascii="PT Astra Serif" w:eastAsia="Times New Roman" w:hAnsi="PT Astra Serif" w:cs="Arial"/>
          <w:color w:val="5B9BD5"/>
          <w:sz w:val="24"/>
          <w:szCs w:val="24"/>
          <w:lang w:eastAsia="ru-RU"/>
        </w:rPr>
        <w:t>,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 занятий спортом, т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у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ризмом.</w:t>
      </w:r>
    </w:p>
    <w:p w:rsidR="002B254C" w:rsidRPr="005F1158" w:rsidRDefault="00152B46" w:rsidP="005F1158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152B46"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  <w:t>Наблюдается положительная динамика по снижению доли</w:t>
      </w: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  <w:t xml:space="preserve"> детей с ОВЗ, согласно статистической отчетности за 2022-2024 гг.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88"/>
        <w:gridCol w:w="3188"/>
      </w:tblGrid>
      <w:tr w:rsidR="002B254C" w:rsidRPr="002B254C" w:rsidTr="002B254C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2B254C" w:rsidRDefault="002B254C" w:rsidP="002B254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254C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2B254C" w:rsidRDefault="002B254C" w:rsidP="002B254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254C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2B254C" w:rsidRDefault="002B254C" w:rsidP="002B254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254C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2024 год</w:t>
            </w:r>
          </w:p>
        </w:tc>
      </w:tr>
      <w:tr w:rsidR="002B254C" w:rsidRPr="002B254C" w:rsidTr="002B254C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2B254C" w:rsidRDefault="002B254C" w:rsidP="002B254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254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r w:rsidR="00B07D6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2B254C" w:rsidRDefault="002B254C" w:rsidP="002B254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254C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r w:rsidR="00B07D6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71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2B254C" w:rsidRDefault="002B254C" w:rsidP="002B254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254C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68 (4,7%)</w:t>
            </w:r>
          </w:p>
        </w:tc>
      </w:tr>
    </w:tbl>
    <w:p w:rsidR="002B254C" w:rsidRPr="002B254C" w:rsidRDefault="002B254C" w:rsidP="002B254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B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школах района  обеспечены условия для инклюзивного образования в рамках реализации Государственной программы «Доступная среда» -  МКОУ «Березовская СОШ», МКОУ «Новошипуновская СОШ», МБОУ «Карповская СОШ», МБОУ «Марал</w:t>
      </w:r>
      <w:r w:rsidRPr="002B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хинская СОШ», МБОУ «Краснощёковская СОШ №1» имеют  статус ресурсных базовых школ совместного обучения детей-инвалидов, обучающихся с ОВЗ и лиц, не имеющих нарушений развития.</w:t>
      </w:r>
    </w:p>
    <w:p w:rsidR="002B254C" w:rsidRPr="002B254C" w:rsidRDefault="002B254C" w:rsidP="002B254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Все ОО   </w:t>
      </w:r>
      <w:r w:rsidRPr="002B254C">
        <w:rPr>
          <w:rFonts w:ascii="PT Astra Serif" w:eastAsia="Times New Roman" w:hAnsi="PT Astra Serif" w:cs="Arial"/>
          <w:b/>
          <w:bCs/>
          <w:i/>
          <w:iCs/>
          <w:color w:val="2C2D2E"/>
          <w:sz w:val="24"/>
          <w:szCs w:val="24"/>
          <w:lang w:eastAsia="ru-RU"/>
        </w:rPr>
        <w:t>Краснощёковского района 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 реализуют обновленные ФГОС НОО, ООО, СОО, ФООП.</w:t>
      </w:r>
    </w:p>
    <w:p w:rsidR="005F1158" w:rsidRPr="005F1158" w:rsidRDefault="002B254C" w:rsidP="005F115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 Профильным обучением охвачены вс</w:t>
      </w:r>
      <w:r w:rsidR="005F1158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е обучающиеся 10 и  11 классов(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126 учащи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х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 xml:space="preserve">ся). </w:t>
      </w:r>
      <w:proofErr w:type="gramStart"/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В 2024/2025 году реализуются профили: социально-экономический (42% обучающи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х</w:t>
      </w:r>
      <w:r w:rsidRPr="002B254C">
        <w:rPr>
          <w:rFonts w:ascii="PT Astra Serif" w:eastAsia="Times New Roman" w:hAnsi="PT Astra Serif" w:cs="Arial"/>
          <w:color w:val="2C2D2E"/>
          <w:sz w:val="24"/>
          <w:szCs w:val="24"/>
          <w:lang w:eastAsia="ru-RU"/>
        </w:rPr>
        <w:t>ся,   </w:t>
      </w:r>
      <w:r w:rsidRPr="005F115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гуманитарный (36%), естественно-научный (13%), универсальный (9%).</w:t>
      </w:r>
      <w:proofErr w:type="gramEnd"/>
      <w:r w:rsidR="005F115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="005F1158" w:rsidRPr="005F115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Запланир</w:t>
      </w:r>
      <w:r w:rsidR="005F1158" w:rsidRPr="005F115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="005F1158" w:rsidRPr="005F115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ваны мероприятия по расширению сети ОО, в которых будут функционировать профил</w:t>
      </w:r>
      <w:r w:rsidR="005F1158" w:rsidRPr="005F115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ь</w:t>
      </w:r>
      <w:r w:rsidR="005F1158" w:rsidRPr="005F115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ные классы </w:t>
      </w:r>
      <w:proofErr w:type="gramStart"/>
      <w:r w:rsidR="005F1158" w:rsidRPr="005F115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естественно-научной</w:t>
      </w:r>
      <w:proofErr w:type="gramEnd"/>
      <w:r w:rsidR="005F1158" w:rsidRPr="005F115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направленности   (аграрные, психолого-педагогические классы).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750"/>
        <w:gridCol w:w="750"/>
        <w:gridCol w:w="765"/>
        <w:gridCol w:w="750"/>
        <w:gridCol w:w="750"/>
        <w:gridCol w:w="765"/>
        <w:gridCol w:w="750"/>
        <w:gridCol w:w="750"/>
        <w:gridCol w:w="765"/>
      </w:tblGrid>
      <w:tr w:rsidR="002B254C" w:rsidRPr="005F1158" w:rsidTr="002B254C">
        <w:trPr>
          <w:trHeight w:val="360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Предмет</w:t>
            </w:r>
          </w:p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Количество учас</w:t>
            </w: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</w:t>
            </w: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Доля не </w:t>
            </w:r>
            <w:proofErr w:type="gramStart"/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преод</w:t>
            </w: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</w:t>
            </w: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левших</w:t>
            </w:r>
            <w:proofErr w:type="gramEnd"/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минимал</w:t>
            </w: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ь</w:t>
            </w: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ный порог</w:t>
            </w:r>
          </w:p>
        </w:tc>
      </w:tr>
      <w:tr w:rsidR="002B254C" w:rsidRPr="005F1158" w:rsidTr="002B254C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254C" w:rsidRPr="005F1158" w:rsidRDefault="002B254C" w:rsidP="002B2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2024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58,85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62,29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47,64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55,80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38,33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50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36,63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33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44,67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44,17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56,44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59,07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55,57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21,4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Математика б</w:t>
            </w: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</w:t>
            </w: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зовая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</w:tr>
      <w:tr w:rsidR="002B254C" w:rsidRPr="005F1158" w:rsidTr="002B254C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B254C" w:rsidRPr="005F1158" w:rsidRDefault="002B254C" w:rsidP="002B2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F11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</w:tr>
    </w:tbl>
    <w:p w:rsidR="002B254C" w:rsidRPr="005F1158" w:rsidRDefault="002B254C" w:rsidP="005F1158">
      <w:pPr>
        <w:pStyle w:val="af3"/>
        <w:ind w:firstLine="708"/>
        <w:rPr>
          <w:rFonts w:ascii="Times New Roman" w:hAnsi="Times New Roman" w:cs="Times New Roman"/>
          <w:color w:val="2C2D2E"/>
          <w:sz w:val="24"/>
          <w:szCs w:val="24"/>
          <w:lang w:eastAsia="ru-RU"/>
        </w:rPr>
      </w:pPr>
      <w:r w:rsidRPr="005F1158">
        <w:rPr>
          <w:rFonts w:ascii="Times New Roman" w:hAnsi="Times New Roman" w:cs="Times New Roman"/>
          <w:sz w:val="24"/>
          <w:szCs w:val="24"/>
          <w:lang w:eastAsia="ru-RU"/>
        </w:rPr>
        <w:t>Анализ данных по выбору выпускниками ЕГЭ показывает за последние 3 года ув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личение доли выпускников, сдающих профильную математику, физику. Наблюдается п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ложительная динамика. Доля выпускнико</w:t>
      </w:r>
      <w:r w:rsidR="005F1158" w:rsidRPr="005F1158">
        <w:rPr>
          <w:rFonts w:ascii="Times New Roman" w:hAnsi="Times New Roman" w:cs="Times New Roman"/>
          <w:sz w:val="24"/>
          <w:szCs w:val="24"/>
          <w:lang w:eastAsia="ru-RU"/>
        </w:rPr>
        <w:t>в,  выбирающих химию, стабильна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5F1158">
        <w:rPr>
          <w:rFonts w:ascii="Times New Roman" w:hAnsi="Times New Roman" w:cs="Times New Roman"/>
          <w:sz w:val="24"/>
          <w:szCs w:val="24"/>
          <w:lang w:eastAsia="ru-RU"/>
        </w:rPr>
        <w:t>Выбору предметов и  подготовке детей  способствуют открытые на базе 6 школ  муниципалит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та </w:t>
      </w:r>
      <w:r w:rsidR="005F1158" w:rsidRPr="005F1158">
        <w:rPr>
          <w:rFonts w:ascii="Times New Roman" w:hAnsi="Times New Roman" w:cs="Times New Roman"/>
          <w:sz w:val="24"/>
          <w:szCs w:val="24"/>
          <w:lang w:eastAsia="ru-RU"/>
        </w:rPr>
        <w:t xml:space="preserve"> центры образования естественно-научной и технологической направленностей «Точка  роста»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, тем самым  расширены возможности обучающихся в освоении учебных предметов и программ дополнительного образования естественно-научной и технологической направленностей, организована практическая отработка учебного материала по учебным предметам «Физика», «Химия», «Биология» на современном оборудовании.</w:t>
      </w:r>
      <w:proofErr w:type="gramEnd"/>
      <w:r w:rsidR="005F1158" w:rsidRPr="005F1158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Как сле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ствие, наблюдается положительная   динамика результатов - рост среднего балла по физ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ке, биологии, литературе, базовой математике.</w:t>
      </w:r>
    </w:p>
    <w:p w:rsidR="002B254C" w:rsidRPr="005F1158" w:rsidRDefault="002B254C" w:rsidP="005F1158">
      <w:pPr>
        <w:pStyle w:val="af3"/>
        <w:rPr>
          <w:rFonts w:ascii="Times New Roman" w:hAnsi="Times New Roman" w:cs="Times New Roman"/>
          <w:color w:val="2C2D2E"/>
          <w:sz w:val="24"/>
          <w:szCs w:val="24"/>
          <w:lang w:eastAsia="ru-RU"/>
        </w:rPr>
      </w:pPr>
      <w:r w:rsidRPr="005F115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F115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Вместе с тем, стоит отметить, что результаты ЕГЭ текущего, при 100% получи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ших аттестаты за курс среднего общего образования, снизились по профильной математ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F1158">
        <w:rPr>
          <w:rFonts w:ascii="Times New Roman" w:hAnsi="Times New Roman" w:cs="Times New Roman"/>
          <w:sz w:val="24"/>
          <w:szCs w:val="24"/>
          <w:lang w:eastAsia="ru-RU"/>
        </w:rPr>
        <w:t xml:space="preserve">ке, химии, обществознанию, информатике. Снизилось  число </w:t>
      </w:r>
      <w:proofErr w:type="spellStart"/>
      <w:r w:rsidRPr="005F1158">
        <w:rPr>
          <w:rFonts w:ascii="Times New Roman" w:hAnsi="Times New Roman" w:cs="Times New Roman"/>
          <w:sz w:val="24"/>
          <w:szCs w:val="24"/>
          <w:lang w:eastAsia="ru-RU"/>
        </w:rPr>
        <w:t>высокобалльников</w:t>
      </w:r>
      <w:proofErr w:type="spellEnd"/>
      <w:r w:rsidRPr="005F1158">
        <w:rPr>
          <w:rFonts w:ascii="Times New Roman" w:hAnsi="Times New Roman" w:cs="Times New Roman"/>
          <w:sz w:val="24"/>
          <w:szCs w:val="24"/>
          <w:lang w:eastAsia="ru-RU"/>
        </w:rPr>
        <w:t xml:space="preserve"> (от 80 до 100б)</w:t>
      </w:r>
    </w:p>
    <w:p w:rsidR="002B254C" w:rsidRPr="00DD7D2B" w:rsidRDefault="002B254C" w:rsidP="00DD7D2B">
      <w:pPr>
        <w:pStyle w:val="af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D7D2B">
        <w:rPr>
          <w:rFonts w:ascii="Times New Roman" w:hAnsi="Times New Roman" w:cs="Times New Roman"/>
          <w:sz w:val="24"/>
          <w:szCs w:val="24"/>
          <w:lang w:eastAsia="ru-RU"/>
        </w:rPr>
        <w:t xml:space="preserve">Особую значимость для повышения качества образования имеет проект «Школа </w:t>
      </w:r>
      <w:proofErr w:type="spellStart"/>
      <w:r w:rsidRPr="00DD7D2B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D7D2B">
        <w:rPr>
          <w:rFonts w:ascii="Times New Roman" w:hAnsi="Times New Roman" w:cs="Times New Roman"/>
          <w:sz w:val="24"/>
          <w:szCs w:val="24"/>
          <w:lang w:eastAsia="ru-RU"/>
        </w:rPr>
        <w:t xml:space="preserve"> России», в рамках реализации которого в 100 % школ Краснощёковск</w:t>
      </w:r>
      <w:r w:rsidRPr="00DD7D2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D7D2B">
        <w:rPr>
          <w:rFonts w:ascii="Times New Roman" w:hAnsi="Times New Roman" w:cs="Times New Roman"/>
          <w:sz w:val="24"/>
          <w:szCs w:val="24"/>
          <w:lang w:eastAsia="ru-RU"/>
        </w:rPr>
        <w:t>го района    сформированы школьные команды, разработаны программы развития. В июне 2024 года 100 % школ прошли автоматизированную самодиагностику по показателям проекта, по итогам которой будут приняты управленческие решения. Две школы МБОУ «Краснощёковская СОШ №1» и МКОУ «Харловская СОШ» стали стажерскими площа</w:t>
      </w:r>
      <w:r w:rsidRPr="00DD7D2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DD7D2B">
        <w:rPr>
          <w:rFonts w:ascii="Times New Roman" w:hAnsi="Times New Roman" w:cs="Times New Roman"/>
          <w:sz w:val="24"/>
          <w:szCs w:val="24"/>
          <w:lang w:eastAsia="ru-RU"/>
        </w:rPr>
        <w:t xml:space="preserve">ками </w:t>
      </w:r>
      <w:proofErr w:type="spellStart"/>
      <w:r w:rsidRPr="00DD7D2B">
        <w:rPr>
          <w:rFonts w:ascii="Times New Roman" w:hAnsi="Times New Roman" w:cs="Times New Roman"/>
          <w:sz w:val="24"/>
          <w:szCs w:val="24"/>
          <w:lang w:eastAsia="ru-RU"/>
        </w:rPr>
        <w:t>Рубцовского</w:t>
      </w:r>
      <w:proofErr w:type="spellEnd"/>
      <w:r w:rsidRPr="00DD7D2B">
        <w:rPr>
          <w:rFonts w:ascii="Times New Roman" w:hAnsi="Times New Roman" w:cs="Times New Roman"/>
          <w:sz w:val="24"/>
          <w:szCs w:val="24"/>
          <w:lang w:eastAsia="ru-RU"/>
        </w:rPr>
        <w:t xml:space="preserve"> округа.</w:t>
      </w:r>
    </w:p>
    <w:p w:rsidR="002B254C" w:rsidRPr="00DD7D2B" w:rsidRDefault="002B254C" w:rsidP="00DD7D2B">
      <w:pPr>
        <w:pStyle w:val="af3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 </w:t>
      </w:r>
      <w:r w:rsidRPr="00DD7D2B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 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Краснощёковского района</w:t>
      </w:r>
      <w:r w:rsidRPr="00DD7D2B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 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ведется системная работа со школами, устойчиво д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монстрирующими низкие образовательные результаты (далее – ШНОР). </w:t>
      </w:r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По итогам оц</w:t>
      </w:r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е</w:t>
      </w:r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ночных процедур 2024 года  1  школа  (14 %) вошли в список таких школ. Проведен ан</w:t>
      </w:r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а</w:t>
      </w:r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лиз  деятельности, по результатам которого выявлены и устраняются факторы риска и р</w:t>
      </w:r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е</w:t>
      </w:r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сурсные дефициты в учреждении, </w:t>
      </w:r>
      <w:r w:rsidRPr="00DD7D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масштабируются</w:t>
      </w:r>
      <w:r w:rsidRPr="00DD7D2B">
        <w:rPr>
          <w:rFonts w:ascii="Times New Roman" w:eastAsia="Times New Roman" w:hAnsi="Times New Roman" w:cs="Times New Roman"/>
          <w:color w:val="5B9BD5"/>
          <w:spacing w:val="-2"/>
          <w:sz w:val="24"/>
          <w:szCs w:val="24"/>
          <w:lang w:eastAsia="ru-RU"/>
        </w:rPr>
        <w:t> </w:t>
      </w:r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лучшие педагогические практики, нац</w:t>
      </w:r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е</w:t>
      </w:r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 xml:space="preserve">ленные на профилактику учебной </w:t>
      </w:r>
      <w:proofErr w:type="spellStart"/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неуспешности</w:t>
      </w:r>
      <w:proofErr w:type="spellEnd"/>
      <w:r w:rsidRPr="00DD7D2B">
        <w:rPr>
          <w:rFonts w:ascii="Times New Roman" w:eastAsia="Times New Roman" w:hAnsi="Times New Roman" w:cs="Times New Roman"/>
          <w:color w:val="2C2D2E"/>
          <w:spacing w:val="-2"/>
          <w:sz w:val="24"/>
          <w:szCs w:val="24"/>
          <w:lang w:eastAsia="ru-RU"/>
        </w:rPr>
        <w:t>.</w:t>
      </w:r>
    </w:p>
    <w:p w:rsidR="002B254C" w:rsidRPr="00DD7D2B" w:rsidRDefault="002B254C" w:rsidP="00DD7D2B">
      <w:pPr>
        <w:pStyle w:val="af3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целью оказания адресной организационно-методической помощи педагогич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ским и руководящим работникам в </w:t>
      </w:r>
      <w:proofErr w:type="spellStart"/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Краснощёковском</w:t>
      </w:r>
      <w:proofErr w:type="spellEnd"/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районе</w:t>
      </w:r>
      <w:r w:rsidRPr="00DD7D2B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 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создан районный методич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ский   совет, который осуществляет консультирование педагогических и руководящих р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ботников, проводит мероприятия с демонстрацией открытых уроков, внеурочных занятий </w:t>
      </w:r>
      <w:proofErr w:type="gramStart"/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proofErr w:type="gramEnd"/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обучающимися. Работают 16 методических объединений учителей-предметников, Клуб молодых педагогов. Разработан  и реализуется комплексный план мероприятий «Оказание методической помощи школам с низкими результатами обучения и/или  </w:t>
      </w:r>
      <w:proofErr w:type="gramStart"/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школам</w:t>
      </w:r>
      <w:proofErr w:type="gramEnd"/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функц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Pr="00DD7D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онирующим в неблагоприятных  социальных условиях».</w:t>
      </w:r>
    </w:p>
    <w:p w:rsidR="00804F55" w:rsidRPr="00631BC9" w:rsidRDefault="009F7BDF" w:rsidP="00631BC9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Arial" w:hAnsi="PT Astra Serif" w:cs="Times New Roman"/>
          <w:color w:val="FF0000"/>
          <w:sz w:val="24"/>
          <w:szCs w:val="24"/>
          <w:lang w:eastAsia="ru-RU"/>
        </w:rPr>
      </w:pPr>
      <w:r>
        <w:rPr>
          <w:rFonts w:ascii="PT Astra Serif" w:eastAsia="Arial" w:hAnsi="PT Astra Serif" w:cs="Times New Roman"/>
          <w:kern w:val="2"/>
          <w:sz w:val="24"/>
          <w:szCs w:val="24"/>
          <w14:ligatures w14:val="standardContextual"/>
        </w:rPr>
        <w:t xml:space="preserve"> </w:t>
      </w:r>
    </w:p>
    <w:p w:rsidR="00197EDA" w:rsidRPr="0030600E" w:rsidRDefault="00A72935" w:rsidP="008E3531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Анализ материал</w:t>
      </w:r>
      <w:r w:rsidR="008E3531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ьно-технического состояния школ</w:t>
      </w:r>
    </w:p>
    <w:p w:rsidR="009F7BDF" w:rsidRPr="008E3531" w:rsidRDefault="009F7BDF" w:rsidP="009F7BDF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hAnsi="PT Astra Serif"/>
          <w:sz w:val="24"/>
        </w:rPr>
      </w:pPr>
      <w:r w:rsidRPr="008E3531">
        <w:rPr>
          <w:rFonts w:ascii="PT Astra Serif" w:hAnsi="PT Astra Serif"/>
          <w:sz w:val="24"/>
        </w:rPr>
        <w:t xml:space="preserve">В период с 2019 по 2024 годы в рамках национального проекта «Демография» и КАИП произведен капитальный ремонт 14 образовательных объектов на сумму 280 млн. рублей. </w:t>
      </w:r>
    </w:p>
    <w:p w:rsidR="009F7BDF" w:rsidRPr="00A66C1D" w:rsidRDefault="009F7BDF" w:rsidP="009F7BDF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hAnsi="PT Astra Serif"/>
          <w:sz w:val="24"/>
        </w:rPr>
      </w:pPr>
      <w:r w:rsidRPr="008E3531">
        <w:rPr>
          <w:rFonts w:ascii="PT Astra Serif" w:hAnsi="PT Astra Serif"/>
          <w:sz w:val="24"/>
        </w:rPr>
        <w:t xml:space="preserve">В настоящее время осуществляется капитальный ремонт     </w:t>
      </w:r>
      <w:r w:rsidRPr="00A66C1D">
        <w:rPr>
          <w:rFonts w:ascii="PT Astra Serif" w:hAnsi="PT Astra Serif"/>
          <w:sz w:val="24"/>
        </w:rPr>
        <w:t>Березовской средней школы, в муниципальном бюджете на эти цели предусмотрено 2661 тыс. рублей. Ремонт здания школы будет продолжен в 2025 году, в муниципальном бюджете на эти цели предусмотрено 2365,2 тыс. рублей.</w:t>
      </w:r>
    </w:p>
    <w:p w:rsidR="009F7BDF" w:rsidRPr="00A66C1D" w:rsidRDefault="009F7BDF" w:rsidP="009F7BDF">
      <w:pPr>
        <w:widowControl w:val="0"/>
        <w:spacing w:after="0" w:line="240" w:lineRule="auto"/>
        <w:ind w:right="-1" w:firstLine="709"/>
        <w:contextualSpacing/>
        <w:jc w:val="both"/>
        <w:rPr>
          <w:rFonts w:ascii="PT Astra Serif" w:hAnsi="PT Astra Serif"/>
          <w:sz w:val="24"/>
        </w:rPr>
      </w:pPr>
      <w:r w:rsidRPr="00A66C1D">
        <w:rPr>
          <w:rFonts w:ascii="PT Astra Serif" w:hAnsi="PT Astra Serif"/>
          <w:sz w:val="24"/>
        </w:rPr>
        <w:t xml:space="preserve">Планируется подача заявки для включения в Краевую адресную инвестиционную программу   в отношении двух объектов. Получено положительное заключение на ремонт </w:t>
      </w:r>
      <w:proofErr w:type="spellStart"/>
      <w:r w:rsidRPr="00A66C1D">
        <w:rPr>
          <w:rFonts w:ascii="PT Astra Serif" w:hAnsi="PT Astra Serif"/>
          <w:sz w:val="24"/>
        </w:rPr>
        <w:lastRenderedPageBreak/>
        <w:t>Суетской</w:t>
      </w:r>
      <w:proofErr w:type="spellEnd"/>
      <w:r w:rsidRPr="00A66C1D">
        <w:rPr>
          <w:rFonts w:ascii="PT Astra Serif" w:hAnsi="PT Astra Serif"/>
          <w:sz w:val="24"/>
        </w:rPr>
        <w:t xml:space="preserve"> СОШ и </w:t>
      </w:r>
      <w:proofErr w:type="spellStart"/>
      <w:r w:rsidRPr="00A66C1D">
        <w:rPr>
          <w:rFonts w:ascii="PT Astra Serif" w:hAnsi="PT Astra Serif"/>
          <w:sz w:val="24"/>
        </w:rPr>
        <w:t>Краснощековской</w:t>
      </w:r>
      <w:proofErr w:type="spellEnd"/>
      <w:r w:rsidRPr="00A66C1D">
        <w:rPr>
          <w:rFonts w:ascii="PT Astra Serif" w:hAnsi="PT Astra Serif"/>
          <w:sz w:val="24"/>
        </w:rPr>
        <w:t xml:space="preserve"> ООШ филиалов МБОУ «Краснощековская СОШ №1». Стоимость работ согласно  сметной документации составит 93,1 млн. руб.</w:t>
      </w:r>
    </w:p>
    <w:p w:rsidR="009F7BDF" w:rsidRPr="00A66C1D" w:rsidRDefault="009F7BDF" w:rsidP="009F7BDF">
      <w:pPr>
        <w:widowControl w:val="0"/>
        <w:ind w:right="-1" w:firstLine="709"/>
        <w:contextualSpacing/>
        <w:jc w:val="both"/>
        <w:rPr>
          <w:rFonts w:ascii="PT Astra Serif" w:hAnsi="PT Astra Serif"/>
          <w:sz w:val="24"/>
        </w:rPr>
      </w:pPr>
      <w:r w:rsidRPr="00A66C1D">
        <w:rPr>
          <w:rFonts w:ascii="PT Astra Serif" w:hAnsi="PT Astra Serif"/>
          <w:sz w:val="24"/>
        </w:rPr>
        <w:t>Комитетом по образованию разработана и  утверждена муниципальная программа «Капитальный ремонт общеобразовательных организаций на 2025-2029 годы», которая предусматривает ремонт шести объектов образования в указанном периоде.</w:t>
      </w:r>
    </w:p>
    <w:p w:rsidR="009F7BDF" w:rsidRPr="008E3531" w:rsidRDefault="009F7BDF" w:rsidP="009F7BDF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i/>
          <w:color w:val="4472C4"/>
          <w:sz w:val="24"/>
        </w:rPr>
      </w:pPr>
      <w:r w:rsidRPr="008E3531">
        <w:rPr>
          <w:rFonts w:ascii="PT Astra Serif" w:hAnsi="PT Astra Serif"/>
          <w:sz w:val="24"/>
        </w:rPr>
        <w:t>Все отремонтированные школы оснащаются современным учебно-лабораторным оборудованием.</w:t>
      </w:r>
    </w:p>
    <w:p w:rsidR="009F7BDF" w:rsidRPr="009F7BDF" w:rsidRDefault="009F7BDF" w:rsidP="009F7BDF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i/>
          <w:color w:val="4472C4"/>
          <w:sz w:val="24"/>
        </w:rPr>
      </w:pPr>
      <w:r w:rsidRPr="008E3531">
        <w:rPr>
          <w:rFonts w:ascii="PT Astra Serif" w:hAnsi="PT Astra Serif"/>
          <w:sz w:val="24"/>
        </w:rPr>
        <w:t xml:space="preserve">Ежегодно в рамках реализации программы «Развитие образования в Алтайском крае» выделяются денежные средства из краевого бюджета на закупку оборудования для предметных кабинетов, в результате чего </w:t>
      </w:r>
      <w:r w:rsidRPr="00EE4C8C">
        <w:rPr>
          <w:rFonts w:ascii="PT Astra Serif" w:hAnsi="PT Astra Serif"/>
          <w:sz w:val="24"/>
        </w:rPr>
        <w:t>в</w:t>
      </w:r>
      <w:r w:rsidRPr="00EE4C8C">
        <w:rPr>
          <w:rFonts w:ascii="PT Astra Serif" w:hAnsi="PT Astra Serif"/>
          <w:b/>
          <w:i/>
          <w:sz w:val="24"/>
        </w:rPr>
        <w:t xml:space="preserve"> </w:t>
      </w:r>
      <w:proofErr w:type="spellStart"/>
      <w:r w:rsidRPr="00EE4C8C">
        <w:rPr>
          <w:rFonts w:ascii="PT Astra Serif" w:hAnsi="PT Astra Serif"/>
          <w:b/>
          <w:i/>
          <w:sz w:val="24"/>
        </w:rPr>
        <w:t>Краснощёковском</w:t>
      </w:r>
      <w:proofErr w:type="spellEnd"/>
      <w:r w:rsidRPr="00EE4C8C">
        <w:rPr>
          <w:rFonts w:ascii="PT Astra Serif" w:hAnsi="PT Astra Serif"/>
          <w:b/>
          <w:i/>
          <w:sz w:val="24"/>
        </w:rPr>
        <w:t xml:space="preserve"> районе</w:t>
      </w:r>
      <w:r w:rsidRPr="00EE4C8C">
        <w:rPr>
          <w:rFonts w:ascii="PT Astra Serif" w:hAnsi="PT Astra Serif"/>
          <w:sz w:val="24"/>
        </w:rPr>
        <w:t xml:space="preserve"> </w:t>
      </w:r>
    </w:p>
    <w:p w:rsidR="00A72935" w:rsidRPr="00203123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кабинетами ОБЗР </w:t>
      </w:r>
      <w:r w:rsidR="00610678" w:rsidRPr="00EE4C8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оснащены </w:t>
      </w:r>
      <w:r w:rsidR="00EE4C8C" w:rsidRPr="00EE4C8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4</w:t>
      </w:r>
      <w:r w:rsidR="00804F55" w:rsidRPr="00EE4C8C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610678" w:rsidRPr="00EE4C8C">
        <w:rPr>
          <w:rFonts w:ascii="PT Astra Serif" w:eastAsia="Arial" w:hAnsi="PT Astra Serif" w:cs="Times New Roman"/>
          <w:sz w:val="24"/>
          <w:szCs w:val="24"/>
          <w:lang w:eastAsia="ru-RU"/>
        </w:rPr>
        <w:t>школ</w:t>
      </w:r>
      <w:r w:rsidR="009F7BDF" w:rsidRPr="00EE4C8C">
        <w:rPr>
          <w:rFonts w:ascii="PT Astra Serif" w:eastAsia="Arial" w:hAnsi="PT Astra Serif" w:cs="Times New Roman"/>
          <w:sz w:val="24"/>
          <w:szCs w:val="24"/>
          <w:lang w:eastAsia="ru-RU"/>
        </w:rPr>
        <w:t>ы</w:t>
      </w:r>
      <w:r w:rsidR="00610678" w:rsidRPr="00EE4C8C">
        <w:rPr>
          <w:rFonts w:ascii="PT Astra Serif" w:eastAsia="Arial" w:hAnsi="PT Astra Serif" w:cs="Times New Roman"/>
          <w:sz w:val="24"/>
          <w:szCs w:val="24"/>
          <w:lang w:eastAsia="ru-RU"/>
        </w:rPr>
        <w:t>;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C00000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кабинетами труда («Технологии) </w:t>
      </w:r>
      <w:r w:rsidRPr="0013077B">
        <w:rPr>
          <w:rFonts w:ascii="PT Astra Serif" w:eastAsia="Arial" w:hAnsi="PT Astra Serif" w:cs="Times New Roman"/>
          <w:color w:val="000000" w:themeColor="text1"/>
          <w:sz w:val="24"/>
          <w:szCs w:val="24"/>
          <w:lang w:eastAsia="ru-RU"/>
        </w:rPr>
        <w:t xml:space="preserve">оснащено </w:t>
      </w:r>
      <w:r w:rsidR="0013077B" w:rsidRPr="0013077B">
        <w:rPr>
          <w:rFonts w:ascii="PT Astra Serif" w:eastAsia="Arial" w:hAnsi="PT Astra Serif" w:cs="Times New Roman"/>
          <w:color w:val="000000" w:themeColor="text1"/>
          <w:sz w:val="24"/>
          <w:szCs w:val="24"/>
          <w:lang w:eastAsia="ru-RU"/>
        </w:rPr>
        <w:t xml:space="preserve">2 </w:t>
      </w:r>
      <w:r w:rsidRPr="0013077B">
        <w:rPr>
          <w:rFonts w:ascii="PT Astra Serif" w:eastAsia="Arial" w:hAnsi="PT Astra Serif" w:cs="Times New Roman"/>
          <w:color w:val="000000" w:themeColor="text1"/>
          <w:sz w:val="24"/>
          <w:szCs w:val="24"/>
          <w:lang w:eastAsia="ru-RU"/>
        </w:rPr>
        <w:t>школ</w:t>
      </w:r>
      <w:r w:rsidR="0013077B" w:rsidRPr="0013077B">
        <w:rPr>
          <w:rFonts w:ascii="PT Astra Serif" w:eastAsia="Arial" w:hAnsi="PT Astra Serif" w:cs="Times New Roman"/>
          <w:color w:val="000000" w:themeColor="text1"/>
          <w:sz w:val="24"/>
          <w:szCs w:val="24"/>
          <w:lang w:eastAsia="ru-RU"/>
        </w:rPr>
        <w:t>ы</w:t>
      </w:r>
      <w:r w:rsidRPr="0013077B">
        <w:rPr>
          <w:rFonts w:ascii="PT Astra Serif" w:eastAsia="Arial" w:hAnsi="PT Astra Serif" w:cs="Times New Roman"/>
          <w:color w:val="000000" w:themeColor="text1"/>
          <w:sz w:val="24"/>
          <w:szCs w:val="24"/>
          <w:lang w:eastAsia="ru-RU"/>
        </w:rPr>
        <w:t>;</w:t>
      </w:r>
    </w:p>
    <w:p w:rsidR="00A72935" w:rsidRPr="00203123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кабинетами </w:t>
      </w:r>
      <w:r w:rsidRPr="0030600E">
        <w:rPr>
          <w:rFonts w:ascii="PT Astra Serif" w:eastAsia="Calibri" w:hAnsi="PT Astra Serif" w:cs="Times New Roman"/>
          <w:sz w:val="24"/>
          <w:szCs w:val="24"/>
        </w:rPr>
        <w:t xml:space="preserve">для углубленного изучения физики и химии </w:t>
      </w:r>
      <w:r w:rsidR="00610678" w:rsidRPr="0013077B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оснащено </w:t>
      </w:r>
      <w:r w:rsidR="00DD7D2B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 7</w:t>
      </w:r>
      <w:r w:rsidR="00A25660" w:rsidRPr="0013077B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 </w:t>
      </w:r>
      <w:r w:rsidR="00610678" w:rsidRPr="0013077B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>школ</w:t>
      </w:r>
      <w:r w:rsidRPr="0013077B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>;</w:t>
      </w:r>
    </w:p>
    <w:p w:rsidR="00A72935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C00000"/>
          <w:sz w:val="24"/>
          <w:szCs w:val="24"/>
        </w:rPr>
      </w:pPr>
      <w:r w:rsidRPr="0030600E">
        <w:rPr>
          <w:rFonts w:ascii="PT Astra Serif" w:eastAsia="Calibri" w:hAnsi="PT Astra Serif" w:cs="Times New Roman"/>
          <w:sz w:val="24"/>
          <w:szCs w:val="24"/>
        </w:rPr>
        <w:t xml:space="preserve">лингафонными кабинетами </w:t>
      </w:r>
      <w:r w:rsidRPr="0013077B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оснащены </w:t>
      </w:r>
      <w:r w:rsidR="0013077B" w:rsidRPr="0013077B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 3 </w:t>
      </w:r>
      <w:r w:rsidR="00A25660" w:rsidRPr="0013077B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 </w:t>
      </w:r>
      <w:r w:rsidRPr="0013077B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>школ</w:t>
      </w:r>
      <w:r w:rsidR="0013077B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>ы</w:t>
      </w:r>
      <w:r w:rsidRPr="0013077B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>.</w:t>
      </w:r>
    </w:p>
    <w:p w:rsidR="00DD7D2B" w:rsidRDefault="00DD7D2B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Arial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Arial" w:hAnsi="PT Astra Serif" w:cs="Times New Roman"/>
          <w:color w:val="000000" w:themeColor="text1"/>
          <w:sz w:val="24"/>
          <w:szCs w:val="24"/>
          <w:lang w:eastAsia="ru-RU"/>
        </w:rPr>
        <w:t>кабинетами биологии оснащены 15 школ.</w:t>
      </w:r>
    </w:p>
    <w:p w:rsidR="002B4825" w:rsidRPr="0030600E" w:rsidRDefault="0013077B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В остальных образовательных организациях имеется необходимое оборудов</w:t>
      </w:r>
      <w:r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а</w:t>
      </w:r>
      <w:r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 xml:space="preserve">ние для проведения уроков. </w:t>
      </w:r>
    </w:p>
    <w:p w:rsidR="00A72935" w:rsidRPr="008E3531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</w:pPr>
      <w:proofErr w:type="gramStart"/>
      <w:r w:rsidRPr="0030600E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В рамках федерального проекта «Современная школа» национального проекта «Образование» в Алтайском крае создаются центры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(далее – «Точка роста», центр), главная цель кот</w:t>
      </w:r>
      <w:r w:rsidRPr="0030600E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о</w:t>
      </w:r>
      <w:r w:rsidRPr="0030600E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рых предоставить всем школьникам, независимо от места их проживания, равные </w:t>
      </w:r>
      <w:r w:rsidRPr="008E3531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возмо</w:t>
      </w:r>
      <w:r w:rsidRPr="008E3531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ж</w:t>
      </w:r>
      <w:r w:rsidRPr="008E3531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ности на получение качественного и конкурентоспособного образования.</w:t>
      </w:r>
      <w:proofErr w:type="gramEnd"/>
    </w:p>
    <w:p w:rsidR="00DD7D2B" w:rsidRDefault="00A25660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8E3531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В </w:t>
      </w:r>
      <w:proofErr w:type="spellStart"/>
      <w:r w:rsidRPr="008E3531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Краснощёковском</w:t>
      </w:r>
      <w:proofErr w:type="spellEnd"/>
      <w:r w:rsidRPr="008E3531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районе </w:t>
      </w:r>
      <w:r w:rsidR="00610678" w:rsidRPr="008E3531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функционирует</w:t>
      </w:r>
      <w:r w:rsidR="00A72935" w:rsidRPr="008E3531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8E3531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6 центров</w:t>
      </w:r>
      <w:r w:rsidR="00A72935" w:rsidRPr="008E3531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137F76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«Точка роста». </w:t>
      </w:r>
      <w:r w:rsidR="00A72935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137F76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Ч</w:t>
      </w:r>
      <w:r w:rsidR="00A72935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ерез ре</w:t>
      </w:r>
      <w:r w:rsidR="00137F76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а</w:t>
      </w:r>
      <w:r w:rsidR="00137F76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лизацию сетевых форм обеспечена</w:t>
      </w:r>
      <w:r w:rsidR="00A72935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возможность расширения спектра образовательных услуг, в том числе с использованием дистанционных форм обучения и сетевого партне</w:t>
      </w:r>
      <w:r w:rsidR="00A72935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р</w:t>
      </w:r>
      <w:r w:rsidR="00A72935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ства, формирования у обучающихся отдаленных и малокомплектных школ современных технологических и гуманитарных навыков. В центрах реализуются образовательные пр</w:t>
      </w:r>
      <w:r w:rsidR="00A72935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о</w:t>
      </w:r>
      <w:r w:rsidR="00A72935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граммы по биологии, химии, физике, информатике, а также программы дополнительного образования. Новейшее оборудование позволяет школьникам заниматься проектной и и</w:t>
      </w:r>
      <w:r w:rsidR="00A72935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>с</w:t>
      </w:r>
      <w:r w:rsidR="00A72935" w:rsidRPr="00203123">
        <w:rPr>
          <w:rFonts w:ascii="PT Astra Serif" w:eastAsia="Arial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следовательской деятельностью, реализовывать свои инженерные и конструкторские идеи, готовиться к олимпиадам и итоговым экзаменам. </w:t>
      </w:r>
    </w:p>
    <w:p w:rsidR="00DD7D2B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В ц</w:t>
      </w:r>
      <w:r w:rsidR="00C76E93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елях обеспечения обучающихся ОО  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A25660" w:rsidRPr="00A25660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Краснощёковского района</w:t>
      </w:r>
      <w:r w:rsidR="00C76E93"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 </w:t>
      </w:r>
      <w:r w:rsidR="00C76E93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ш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кольные библиотеки уком</w:t>
      </w:r>
      <w:r w:rsidR="00C76E93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плектованы учебниками в соответ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ствии с ФГОС и художественной лит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е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ратурой в соответствии с федеральными рабочими программами по литературному чт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е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нию и литературе. </w:t>
      </w:r>
    </w:p>
    <w:p w:rsidR="00DD7D2B" w:rsidRDefault="00DD7D2B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4"/>
          <w:szCs w:val="24"/>
          <w:lang w:eastAsia="ru-RU"/>
        </w:rPr>
      </w:pPr>
      <w:r w:rsidRPr="00DD7D2B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Проведен мониторинг потребности в учебниках. </w:t>
      </w:r>
      <w:proofErr w:type="gramStart"/>
      <w:r w:rsidRPr="00DD7D2B">
        <w:rPr>
          <w:rFonts w:ascii="PT Astra Serif" w:eastAsia="Arial" w:hAnsi="PT Astra Serif" w:cs="Times New Roman"/>
          <w:sz w:val="24"/>
          <w:szCs w:val="24"/>
          <w:lang w:eastAsia="ru-RU"/>
        </w:rPr>
        <w:t>Обеспеченность учебниками в с</w:t>
      </w:r>
      <w:r w:rsidRPr="00DD7D2B">
        <w:rPr>
          <w:rFonts w:ascii="PT Astra Serif" w:eastAsia="Arial" w:hAnsi="PT Astra Serif" w:cs="Times New Roman"/>
          <w:sz w:val="24"/>
          <w:szCs w:val="24"/>
          <w:lang w:eastAsia="ru-RU"/>
        </w:rPr>
        <w:t>о</w:t>
      </w:r>
      <w:r w:rsidRPr="00DD7D2B">
        <w:rPr>
          <w:rFonts w:ascii="PT Astra Serif" w:eastAsia="Arial" w:hAnsi="PT Astra Serif" w:cs="Times New Roman"/>
          <w:sz w:val="24"/>
          <w:szCs w:val="24"/>
          <w:lang w:eastAsia="ru-RU"/>
        </w:rPr>
        <w:t>ответствии с ФП  составляет 100%. Утверждена муниципальная «дорожная карта»,   назначены ответственные  за реализацию данного направления.</w:t>
      </w:r>
      <w:proofErr w:type="gramEnd"/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Совершенствование школьной инфраструктуры проводится в рамках краевого гранта на поддержку школьных инициатив и гранта Губернатора Алтайского края в сфере общего образования. Средства краевого бюджета исп</w:t>
      </w:r>
      <w:r w:rsidR="00CB29D1">
        <w:rPr>
          <w:rFonts w:ascii="PT Astra Serif" w:eastAsia="Arial" w:hAnsi="PT Astra Serif" w:cs="Times New Roman"/>
          <w:sz w:val="24"/>
          <w:szCs w:val="24"/>
          <w:lang w:eastAsia="ru-RU"/>
        </w:rPr>
        <w:t>ользуются на развитие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объектов школьной </w:t>
      </w:r>
      <w:proofErr w:type="gramStart"/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инфраструктуры</w:t>
      </w:r>
      <w:proofErr w:type="gramEnd"/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в целях вовлечения обучающихся 9-11 классов в госуда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р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ственно-общественную деятельность.</w:t>
      </w:r>
    </w:p>
    <w:p w:rsidR="00A72935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В</w:t>
      </w:r>
      <w:r w:rsidR="00C76E93"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сего в   </w:t>
      </w:r>
      <w:proofErr w:type="spellStart"/>
      <w:r w:rsidR="00600D02" w:rsidRPr="00227D65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="00600D02" w:rsidRPr="00227D65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районе</w:t>
      </w:r>
      <w:r w:rsidR="00C76E93" w:rsidRPr="00227D6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</w:t>
      </w:r>
      <w:proofErr w:type="spellStart"/>
      <w:r w:rsidR="00C76E93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грантовую</w:t>
      </w:r>
      <w:proofErr w:type="spellEnd"/>
      <w:r w:rsidR="00C76E93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п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оддержку </w:t>
      </w:r>
      <w:r w:rsidR="00CC71C3"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>по</w:t>
      </w:r>
      <w:r w:rsidR="00C76E93"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>лучил</w:t>
      </w:r>
      <w:r w:rsidR="00600D02"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>и</w:t>
      </w:r>
      <w:r w:rsidR="001F7DC3"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C76E93"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 w:rsidR="00600D02"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3 </w:t>
      </w:r>
      <w:r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>школь</w:t>
      </w:r>
      <w:r w:rsidR="00600D02"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>ных</w:t>
      </w:r>
      <w:r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проект</w:t>
      </w:r>
      <w:r w:rsidR="00600D02"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>а</w:t>
      </w:r>
      <w:r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на общую сумму </w:t>
      </w:r>
      <w:r w:rsidR="00227D65"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1100, 0 </w:t>
      </w:r>
      <w:r w:rsidRPr="00227D65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тыс. руб. 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>Средства грантов ОО направляют на о</w:t>
      </w:r>
      <w:r w:rsidR="00C76E93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бновл</w:t>
      </w:r>
      <w:r w:rsidR="00C76E93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="00C76E93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ние </w:t>
      </w:r>
      <w:proofErr w:type="spellStart"/>
      <w:r w:rsidR="00C76E93" w:rsidRPr="00600D02"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  <w:t>внутри</w:t>
      </w:r>
      <w:r w:rsidRPr="00600D02"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  <w:t>школьного</w:t>
      </w:r>
      <w:proofErr w:type="spellEnd"/>
      <w:r w:rsidRPr="00600D02"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  <w:t xml:space="preserve"> пространства, актовых залов, кабинетов для организации восп</w:t>
      </w:r>
      <w:r w:rsidRPr="00600D02"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  <w:t>и</w:t>
      </w:r>
      <w:r w:rsidRPr="00600D02"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  <w:t>тательной работы и доп</w:t>
      </w:r>
      <w:r w:rsidR="00600D02"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  <w:t>олнительного образования детей, гардероба.</w:t>
      </w:r>
    </w:p>
    <w:p w:rsidR="00CB29D1" w:rsidRDefault="00CB29D1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</w:p>
    <w:p w:rsidR="00CB29D1" w:rsidRPr="00CB29D1" w:rsidRDefault="00CB29D1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CB29D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Для проведения медицинских  профилактических осмотров в МБОУ «Краснощ</w:t>
      </w:r>
      <w:r w:rsidRPr="00CB29D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CB29D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ковская СОШ»№1» лицензирован и оснащен медицинский кабинет, в штате есть фель</w:t>
      </w:r>
      <w:r w:rsidRPr="00CB29D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</w:t>
      </w:r>
      <w:r w:rsidRPr="00CB29D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шер. В остальных образовательных организациях проведение профилактических осмотров  организует  КГБУЗ «Краснощековская  ЦРБ». Лицензирование медицинских кабинетов не </w:t>
      </w:r>
      <w:r w:rsidRPr="00CB29D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lastRenderedPageBreak/>
        <w:t xml:space="preserve">предусмотрено. На замену  и  дооснащение устаревшего оборудования потребуется 100,00тыс. </w:t>
      </w:r>
      <w:proofErr w:type="spellStart"/>
      <w:r w:rsidRPr="00CB29D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руб</w:t>
      </w:r>
      <w:proofErr w:type="spellEnd"/>
      <w:proofErr w:type="gramStart"/>
      <w:r w:rsidRPr="00CB29D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.</w:t>
      </w:r>
      <w:proofErr w:type="gramEnd"/>
    </w:p>
    <w:p w:rsidR="00A25660" w:rsidRPr="00A25660" w:rsidRDefault="00A25660" w:rsidP="00A25660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</w:t>
      </w:r>
      <w:proofErr w:type="spellStart"/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районе  принимаются меры по созданию условий для технол</w:t>
      </w:r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гической и инфраструктурной готовности пищеблоков общеобразовательных организаций к организации горячего питания обучающихся.  </w:t>
      </w:r>
    </w:p>
    <w:p w:rsidR="00A25660" w:rsidRPr="00A25660" w:rsidRDefault="00A25660" w:rsidP="00A25660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Количество пищеблоков в ОО составляет 15, из которых 15 – сырьевых пищебл</w:t>
      </w:r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ков.</w:t>
      </w:r>
    </w:p>
    <w:p w:rsidR="00A25660" w:rsidRPr="00A25660" w:rsidRDefault="00A25660" w:rsidP="00A25660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proofErr w:type="gramStart"/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Обеспечены</w:t>
      </w:r>
      <w:proofErr w:type="gramEnd"/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горячим питанием 513 человек (100 %) обучающихся начальных кла</w:t>
      </w:r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</w:t>
      </w:r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сов. </w:t>
      </w:r>
    </w:p>
    <w:p w:rsidR="00A72935" w:rsidRPr="0030600E" w:rsidRDefault="00A25660" w:rsidP="00A25660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A2566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Всего с 2018 по 2024 годы кухонным оборудованием оснащено 100% ОО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Характеристика системы воспитания</w:t>
      </w:r>
    </w:p>
    <w:p w:rsidR="00807439" w:rsidRPr="0030600E" w:rsidRDefault="00A729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в о</w:t>
      </w:r>
      <w:r w:rsidR="00807439"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бщеобразовательных организациях</w:t>
      </w:r>
    </w:p>
    <w:p w:rsidR="00DD7135" w:rsidRDefault="00DD71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Система воспитания является важнейшей составляющей системы регионального образования, обеспечивающей реализацию государственной политики в сфере сохранения общероссийской гражданской идентичности и укрепления гражданского единства, трад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ционных духовно-нравственных ценностей.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Программы воспитания и календарные планы воспитательной работы, как осно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в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ные инструменты реализации государственной политики в сфере воспитания, внедрены в 100% ОО всех типов.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Для всех школьников 6-11 классов реализуется системная модель содействия пр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фессиональному самоопределению обучающихся – Единая модель профориентации. В 2023-2024 учебном году в   </w:t>
      </w:r>
      <w:proofErr w:type="spell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районе    единая модель профориентации реализовывалась в 15  школах (включая филиалы): на базовом уровне 40 % школ, на о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новном уровне 60%.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За прошедший учебный год число участников проекта «Билет в Будущее» состав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ло 46 учащихся, соответственно, в 2024-2025 учебном году в </w:t>
      </w:r>
      <w:proofErr w:type="spell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районе увеличится число школ, реализующих Единую модель профориентации на основном уровне. Кроме того, 1 школа перешла к реализации Единой модели </w:t>
      </w:r>
      <w:proofErr w:type="spell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профориантации</w:t>
      </w:r>
      <w:proofErr w:type="spell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на продвинутом уровне с заключением договоров о сотрудничестве с организациями профе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сионального образования, вузами, предприятиями и организациями  6,6 % школ. Необх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димо обеспечить системный переход на основной и продвинутый уровень всех школ Краснощековского района.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Совершенствуется инфраструктура для организации воспитательной работы, вкл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ю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чающая оснащение государственной символикой Российской Федерации  в  15 ОО (100%) Краснощековского района, создание в (100 %) ОО музеев (музейных комнат, экспозиций, в том числе, посвященных СВО) и спортивных клубов; организована работа 15 (100%) школьных театров, </w:t>
      </w:r>
      <w:proofErr w:type="gram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( </w:t>
      </w:r>
      <w:proofErr w:type="gram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6,6%) школьных хоров, (6,6%) школьных </w:t>
      </w:r>
      <w:proofErr w:type="spell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медиацентров</w:t>
      </w:r>
      <w:proofErr w:type="spell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.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В </w:t>
      </w:r>
      <w:proofErr w:type="spell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районе  организовано оформление школьных пространств в 15 школах (100%). Помимо обязательных экспозиций оформляются вариативные муниц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пальные выставки и стенды о природных объектах края, национальных достижениях, и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торических личностях, прославивших Алтайский край, муниципалитет: В.М. </w:t>
      </w:r>
      <w:proofErr w:type="gram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Шукшине</w:t>
      </w:r>
      <w:proofErr w:type="gram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, Р.И. Рождественском, М.Т. Калашникове, размещаются временные экспозиции, проводятся конкурсы фотографий, тематические выставки рисунков.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Активизации работы и углублению содержания воспитания в школах способств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вало введение ставок советников директора по воспитанию и взаимодействию с детскими общественными объединениями (далее – «советники»). В настоящее время в </w:t>
      </w:r>
      <w:proofErr w:type="spell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Краснощ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е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ковском</w:t>
      </w:r>
      <w:proofErr w:type="spell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районе 1 советник координируют воспитательную работу в МБОУ «Краснощеко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в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ская СОШ№1», активно реализуется программа развития социальной активности учащи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х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ся начальных классов «Орлята России», объединяющая 308 обучающихся начальных кла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lastRenderedPageBreak/>
        <w:t xml:space="preserve">сов из 15 образовательных организаций. 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В </w:t>
      </w:r>
      <w:proofErr w:type="spell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районе создано 12 первичных отделений Общероссийского общественно-государственного движения детей и молодежи «Движение первых». В 2025-2026 годах первичные отделения будут работать в 15 ОО и их филиалах Краснощековского района.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Региональное отделение Всероссийского детско-юношеского военно-патриотического общественного движения «ЮНАРМИЯ» </w:t>
      </w:r>
      <w:proofErr w:type="spell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Краснощековскогорайона</w:t>
      </w:r>
      <w:proofErr w:type="spell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вкл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ю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чает 115 членов юнармейского движения, 10 юнармейских отрядов.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В </w:t>
      </w:r>
      <w:proofErr w:type="spell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районе действуют 6 патриотических объединений, в том числе военно-патриотические и военно-спортивные клубы, 6 волонтерских отрядов.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В ОО ежегодно проводится ряд мероприятий, направленных на патриотическое воспитание, привитие традиционных российских духовно-нравственных ценностей. 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В целях координации воспитательной работы работает муниципальный Штаб, к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ординирующий взаимодействие всех субъектов системы воспитания.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Также Краснощековский район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1. Участвует в реализации: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комплексного плана мероприятий по совершенствованию деятельности педагогич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е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ских работников, осуществляющих классное руководство в общеобразовательных орган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зациях Алтайского края, на 2024-2025 гг.; 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к</w:t>
      </w:r>
      <w:r w:rsidR="001F7DC3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омплекс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мероприятий, направленных на предупреждение дискриминации, нас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лия, травли и </w:t>
      </w:r>
      <w:proofErr w:type="spellStart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буллинга</w:t>
      </w:r>
      <w:proofErr w:type="spellEnd"/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в образовательных организациях Алтайского края, на 2024-2026 гг.;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межведомственной программы «Профилактика суицидального поведения несове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р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шеннолетних в Алтайском крае».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2.Применяет на практике  </w:t>
      </w:r>
    </w:p>
    <w:p w:rsidR="00DD7135" w:rsidRPr="00DD7135" w:rsidRDefault="00DD7135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методические рекомендации об организации деятельности общественных наста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в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ников несовершеннолетних в Алтайском крае, подготовленные во исполнение Закона А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л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тайского края от 06.12.2023 № 99-ЗС «Об общественных наставниках несовершенноле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т</w:t>
      </w:r>
      <w:r w:rsidRPr="00DD7135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них в Алтайском крае».</w:t>
      </w:r>
    </w:p>
    <w:p w:rsidR="00A72935" w:rsidRPr="0030600E" w:rsidRDefault="001F7DC3" w:rsidP="001F7DC3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           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По совокупности общеобразовательных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организаций </w:t>
      </w:r>
      <w:r w:rsidR="00B10725" w:rsidRPr="001F7DC3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Краснощёковского района</w:t>
      </w:r>
      <w:r w:rsidR="00990808" w:rsidRPr="001F7DC3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 </w:t>
      </w:r>
      <w:r w:rsidR="00A72935" w:rsidRPr="001F7DC3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по состоянию </w:t>
      </w:r>
      <w:r w:rsidR="00A72935"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на 2024 год зафиксированы высокие уровни достижения запланирова</w:t>
      </w:r>
      <w:r w:rsidR="00A72935"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н</w:t>
      </w:r>
      <w:r w:rsidR="00A72935"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ных результатов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по следующим направлениям (мероприятиям):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1) Повышение квалификации педагогических работников и управленческих кадров:</w:t>
      </w:r>
    </w:p>
    <w:p w:rsidR="00A72935" w:rsidRPr="00B11209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1.1) Значение показателя «Доля педагогических работников и управленческих ка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ров новых и капитально отремонтированных школ, повысивших свою квалификацию на базе </w:t>
      </w:r>
      <w:r w:rsidR="00B642D1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АИРО, педагогического вуза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»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составляет число</w:t>
      </w:r>
      <w:r w:rsidR="00B55C40"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  <w:t xml:space="preserve"> </w:t>
      </w:r>
      <w:r w:rsidR="00B55C40" w:rsidRPr="00600D02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70</w:t>
      </w:r>
      <w:r w:rsidR="00610678" w:rsidRPr="00600D02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%</w:t>
      </w:r>
      <w:r w:rsidRPr="00600D02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.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3) Оснащение образовательных организаций средствами обучения и воспит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а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ния с учетом требований ФГОС: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3.1) Значение показателя «Доля капитально отремонтированных школ, оснащенных средствами обучения и воспитания за счет средств региона</w:t>
      </w:r>
      <w:r w:rsidR="00EE4C8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льного бюджета» составляет 43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%.</w:t>
      </w:r>
    </w:p>
    <w:p w:rsidR="00A72935" w:rsidRPr="00B10725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4) </w:t>
      </w:r>
      <w:r w:rsidRPr="00B1072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Обеспечение школьных библиотек учебниками:</w:t>
      </w:r>
    </w:p>
    <w:p w:rsidR="00A72935" w:rsidRPr="00B10725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4.1) Значение показателя «Доля школ, в которых</w:t>
      </w:r>
      <w:r w:rsidR="00BE1922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936D24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100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% обучающихся </w:t>
      </w:r>
      <w:proofErr w:type="gramStart"/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обеспечены</w:t>
      </w:r>
      <w:proofErr w:type="gramEnd"/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учебниками в соответствии с ФПУ» составляет </w:t>
      </w:r>
      <w:r w:rsidR="00B10725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100</w:t>
      </w:r>
      <w:r w:rsidR="00BE1922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%</w:t>
      </w:r>
    </w:p>
    <w:p w:rsidR="00A72935" w:rsidRPr="00B10725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4.2) Значение показателя «Доля школ, в которых ежегодно обновляется библиоте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ч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ный фонд» составляет </w:t>
      </w:r>
      <w:r w:rsidR="00936D24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100</w:t>
      </w:r>
      <w:r w:rsidR="00BE1922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%</w:t>
      </w:r>
    </w:p>
    <w:p w:rsidR="00A72935" w:rsidRPr="00B10725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B1072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5)</w:t>
      </w:r>
      <w:r w:rsidRPr="00B10725">
        <w:rPr>
          <w:rFonts w:ascii="PT Astra Serif" w:eastAsia="Calibri" w:hAnsi="PT Astra Serif" w:cs="Times New Roman"/>
          <w:b/>
          <w:kern w:val="2"/>
          <w:sz w:val="24"/>
          <w:szCs w:val="24"/>
          <w:lang w:val="en-US"/>
          <w14:ligatures w14:val="standardContextual"/>
        </w:rPr>
        <w:t> </w:t>
      </w:r>
      <w:r w:rsidRPr="00B1072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Оснащение спортивных клубов:</w:t>
      </w:r>
    </w:p>
    <w:p w:rsidR="00A72935" w:rsidRPr="00B10725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5.1) Значение показателя «Доля школ, в которых создан и функционирует спорти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ный клуб» составляет </w:t>
      </w:r>
      <w:r w:rsidR="00936D24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100</w:t>
      </w:r>
      <w:r w:rsidR="00BE1922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%</w:t>
      </w:r>
    </w:p>
    <w:p w:rsidR="00D97E27" w:rsidRDefault="00D97E27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3956AB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6) охват детей «Движение первых»</w:t>
      </w:r>
    </w:p>
    <w:p w:rsidR="003956AB" w:rsidRPr="00B10725" w:rsidRDefault="003956AB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6.1.)</w:t>
      </w:r>
      <w:r w:rsidR="00254D8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</w:t>
      </w:r>
      <w:r w:rsidR="00254D85" w:rsidRPr="00A54AF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Значение показателя «Доля учащихся, которые</w:t>
      </w:r>
      <w:r w:rsidRPr="00A54AF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254D85" w:rsidRPr="00A54AF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входят в состав </w:t>
      </w:r>
      <w:r w:rsidR="00A54AF0" w:rsidRPr="00A54AF0">
        <w:rPr>
          <w:rFonts w:ascii="PT Astra Serif" w:hAnsi="PT Astra Serif" w:cs="Arial"/>
          <w:color w:val="1F1F1F"/>
          <w:sz w:val="24"/>
          <w:szCs w:val="24"/>
          <w:shd w:val="clear" w:color="auto" w:fill="FFFFFF"/>
        </w:rPr>
        <w:t>общеросси</w:t>
      </w:r>
      <w:r w:rsidR="00A54AF0" w:rsidRPr="00A54AF0">
        <w:rPr>
          <w:rFonts w:ascii="PT Astra Serif" w:hAnsi="PT Astra Serif" w:cs="Arial"/>
          <w:color w:val="1F1F1F"/>
          <w:sz w:val="24"/>
          <w:szCs w:val="24"/>
          <w:shd w:val="clear" w:color="auto" w:fill="FFFFFF"/>
        </w:rPr>
        <w:t>й</w:t>
      </w:r>
      <w:r w:rsidR="00A54AF0" w:rsidRPr="00A54AF0">
        <w:rPr>
          <w:rFonts w:ascii="PT Astra Serif" w:hAnsi="PT Astra Serif" w:cs="Arial"/>
          <w:color w:val="1F1F1F"/>
          <w:sz w:val="24"/>
          <w:szCs w:val="24"/>
          <w:shd w:val="clear" w:color="auto" w:fill="FFFFFF"/>
        </w:rPr>
        <w:lastRenderedPageBreak/>
        <w:t>ское общественно-государственное </w:t>
      </w:r>
      <w:r w:rsidR="00A54AF0" w:rsidRPr="00A54AF0">
        <w:rPr>
          <w:rFonts w:ascii="PT Astra Serif" w:hAnsi="PT Astra Serif" w:cs="Arial"/>
          <w:color w:val="040C28"/>
          <w:sz w:val="24"/>
          <w:szCs w:val="24"/>
        </w:rPr>
        <w:t>движения</w:t>
      </w:r>
      <w:r w:rsidR="00A54AF0" w:rsidRPr="00A54AF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254D85" w:rsidRPr="00A54AF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«Движения первых»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936D24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70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%</w:t>
      </w:r>
    </w:p>
    <w:p w:rsidR="00A54AF0" w:rsidRDefault="00A54AF0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7</w:t>
      </w:r>
      <w:r w:rsidRPr="003956AB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) </w:t>
      </w:r>
      <w:r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занятость</w:t>
      </w:r>
      <w:r w:rsidRPr="003956AB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 детей</w:t>
      </w:r>
      <w:r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, находящихся в социально-опасном положении, охват ле</w:t>
      </w:r>
      <w:r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т</w:t>
      </w:r>
      <w:r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ним отдыхом и дополнительным образованием</w:t>
      </w:r>
    </w:p>
    <w:p w:rsidR="00A54AF0" w:rsidRPr="00513FE1" w:rsidRDefault="00A54AF0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7.1.)</w:t>
      </w: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</w:t>
      </w:r>
      <w:r w:rsidRPr="00513FE1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Значение показателя «Доля детей</w:t>
      </w:r>
      <w:r w:rsidR="00513FE1" w:rsidRPr="00513FE1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, находящихся</w:t>
      </w:r>
      <w:r w:rsidRPr="00513FE1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 в социально-опасном п</w:t>
      </w:r>
      <w:r w:rsidRPr="00513FE1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о</w:t>
      </w:r>
      <w:r w:rsidRPr="00513FE1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ложении</w:t>
      </w:r>
    </w:p>
    <w:p w:rsidR="00A54AF0" w:rsidRPr="00B10725" w:rsidRDefault="00A54AF0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513FE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охват (трудоустройство) </w:t>
      </w:r>
      <w:r w:rsidR="00755F36"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  <w:t xml:space="preserve"> </w:t>
      </w:r>
      <w:r w:rsidR="00755F36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50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%</w:t>
      </w:r>
    </w:p>
    <w:p w:rsidR="00A54AF0" w:rsidRPr="00B10725" w:rsidRDefault="00A54AF0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охват (летний отдых) </w:t>
      </w:r>
      <w:r w:rsidR="00936D24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100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%</w:t>
      </w:r>
    </w:p>
    <w:p w:rsidR="00A54AF0" w:rsidRPr="00B10725" w:rsidRDefault="00A54AF0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охват (дополнительное образование) </w:t>
      </w:r>
      <w:r w:rsidR="00755F36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55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%</w:t>
      </w:r>
    </w:p>
    <w:p w:rsidR="00513FE1" w:rsidRPr="00B10725" w:rsidRDefault="00513FE1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B1072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8) </w:t>
      </w:r>
      <w:r w:rsidR="00A425FD" w:rsidRPr="00B1072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охват</w:t>
      </w:r>
      <w:r w:rsidRPr="00B1072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 детей, </w:t>
      </w:r>
      <w:r w:rsidR="00A425FD" w:rsidRPr="00B1072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с ОВЗ</w:t>
      </w:r>
    </w:p>
    <w:p w:rsidR="00513FE1" w:rsidRPr="00B10725" w:rsidRDefault="00513FE1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</w:pPr>
      <w:r w:rsidRPr="00B1072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8.1.)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 Значение показателя «Доля </w:t>
      </w:r>
      <w:r w:rsidRPr="00B1072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детей</w:t>
      </w:r>
      <w:r w:rsidR="00A425FD" w:rsidRPr="00B1072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 с ОВЗ, охваченных летним отдыхом и оздоровлением</w:t>
      </w:r>
    </w:p>
    <w:p w:rsidR="00513FE1" w:rsidRPr="00B10725" w:rsidRDefault="00513FE1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B10725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охват (летний отдых)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B10725"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27,1</w:t>
      </w:r>
      <w:r w:rsidRPr="00B1072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 %</w:t>
      </w:r>
    </w:p>
    <w:p w:rsidR="00A54AF0" w:rsidRPr="00B10725" w:rsidRDefault="00A54AF0" w:rsidP="00DD7135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D531A4" w:rsidRPr="003030C9" w:rsidRDefault="00A72935" w:rsidP="00B600AA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FF0000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По результатам проведенного мониторинга 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выявлены факторы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(дефициты), 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сдерживающие прогрессивное развит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ие сферы общего образования по следующим направлениям (мероприятиям):</w:t>
      </w:r>
      <w:r w:rsidR="003030C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</w:p>
    <w:p w:rsidR="00B600AA" w:rsidRDefault="00D531A4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8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1) Выявлены </w:t>
      </w:r>
      <w:proofErr w:type="spellStart"/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дефицитарные</w:t>
      </w:r>
      <w:proofErr w:type="spellEnd"/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обла</w:t>
      </w:r>
      <w:r w:rsidR="00B600A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сти в работе методических служб: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</w:p>
    <w:p w:rsidR="00B600AA" w:rsidRDefault="00B600AA" w:rsidP="00B600AA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- Изучение запросов и оказание практической помощи педагогическим работникам. </w:t>
      </w:r>
    </w:p>
    <w:p w:rsidR="00A72935" w:rsidRPr="0030600E" w:rsidRDefault="00A72935" w:rsidP="00B600AA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Запланированы мероприятия по следующим видам деятельности:</w:t>
      </w:r>
    </w:p>
    <w:p w:rsidR="00A72935" w:rsidRPr="0030600E" w:rsidRDefault="00990808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1.1</w:t>
      </w:r>
      <w:r w:rsidRPr="00B600A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 </w:t>
      </w:r>
      <w:r w:rsidR="00B600A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</w:t>
      </w:r>
      <w:r w:rsidR="00B600AA" w:rsidRPr="00B600A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азвитие</w:t>
      </w:r>
      <w:r w:rsidR="00B600AA" w:rsidRPr="00B600AA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 xml:space="preserve">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муниципальной методической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служб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ы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;</w:t>
      </w:r>
    </w:p>
    <w:p w:rsidR="00A72935" w:rsidRPr="0030600E" w:rsidRDefault="00B600AA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1.2) р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аспространение в </w:t>
      </w:r>
      <w:proofErr w:type="spellStart"/>
      <w:r w:rsidRPr="00B600A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Pr="00B600A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районе</w:t>
      </w:r>
      <w:r w:rsidRPr="00B600AA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="00990808" w:rsidRPr="00B600A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единой региональной модели р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боты методической службы;</w:t>
      </w:r>
    </w:p>
    <w:p w:rsidR="00A72935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1.3) увеличение степени вовлечения педагогических работников в реализацию ц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левой модели наставничества;</w:t>
      </w:r>
    </w:p>
    <w:p w:rsidR="00B600AA" w:rsidRDefault="00B600AA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1.4) развитие психолого-педагогических классов;</w:t>
      </w:r>
    </w:p>
    <w:p w:rsidR="00B600AA" w:rsidRPr="0030600E" w:rsidRDefault="00B600AA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1.5) поддержка и развитие личностных и профессиональных компетенций педаг</w:t>
      </w: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гических работников. </w:t>
      </w:r>
    </w:p>
    <w:p w:rsidR="00DD1467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2) </w:t>
      </w:r>
      <w:r w:rsidR="00DD1467" w:rsidRPr="00DD1467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Определена примерная величина дефицита педагогических кадров в ОО </w:t>
      </w:r>
      <w:r w:rsidR="00600D02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Кра</w:t>
      </w:r>
      <w:r w:rsidR="00600D02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с</w:t>
      </w:r>
      <w:r w:rsidR="00600D02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>нощековского района</w:t>
      </w:r>
      <w:r w:rsidR="00DD1467" w:rsidRPr="00DD1467">
        <w:rPr>
          <w:rFonts w:ascii="PT Astra Serif" w:eastAsia="Calibri" w:hAnsi="PT Astra Serif" w:cs="Times New Roman"/>
          <w:color w:val="FF0000"/>
          <w:sz w:val="24"/>
          <w:szCs w:val="24"/>
          <w14:ligatures w14:val="standardContextual"/>
        </w:rPr>
        <w:t>.</w:t>
      </w:r>
      <w:r w:rsidR="00DD1467" w:rsidRPr="00DD1467">
        <w:rPr>
          <w:rFonts w:ascii="PT Astra Serif" w:eastAsia="Calibri" w:hAnsi="PT Astra Serif" w:cs="Times New Roman"/>
          <w:sz w:val="24"/>
          <w:szCs w:val="24"/>
          <w14:ligatures w14:val="standardContextual"/>
        </w:rPr>
        <w:t xml:space="preserve"> Запланирована реализация мероприятий по целевому обучению и переподготовке кадров с целью закрытия потребности.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3) Выявлены дефициты в оснащении ОО средствами обучения и воспитания с уч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том требований ФГОС. Запланированы мероприятия по дооснащению школ предметным оборудованием учебных кабинетов, в том числе по учебным предметам «ОБЗР», «Труд (Технология)». 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4) Выявлены дефициты в оснащении медицинских кабинетов ОО. Запланированы мероприятия по дооснащению ОО.</w:t>
      </w:r>
    </w:p>
    <w:p w:rsidR="00A72935" w:rsidRPr="004E1170" w:rsidRDefault="00990808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4E117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5)</w:t>
      </w:r>
      <w:r w:rsidRPr="0030600E">
        <w:rPr>
          <w:rFonts w:ascii="PT Astra Serif" w:eastAsia="Calibri" w:hAnsi="PT Astra Serif" w:cs="Times New Roman"/>
          <w:color w:val="C00000"/>
          <w:kern w:val="2"/>
          <w:sz w:val="24"/>
          <w:szCs w:val="24"/>
          <w14:ligatures w14:val="standardContextual"/>
        </w:rPr>
        <w:t> </w:t>
      </w:r>
      <w:r w:rsidRPr="004E117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Выявлен дефицит мест в ОО</w:t>
      </w:r>
      <w:r w:rsidR="00A72935" w:rsidRPr="004E117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. Определена плановая потребность в строительстве ОО. Запланированы мероприятия по созданию </w:t>
      </w:r>
      <w:proofErr w:type="gramStart"/>
      <w:r w:rsidR="00A72935" w:rsidRPr="004E117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новых</w:t>
      </w:r>
      <w:proofErr w:type="gramEnd"/>
      <w:r w:rsidR="00A72935" w:rsidRPr="004E117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ОО (путем строительства, реко</w:t>
      </w:r>
      <w:r w:rsidR="00A72935" w:rsidRPr="004E117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</w:t>
      </w:r>
      <w:r w:rsidR="00A72935" w:rsidRPr="004E117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струкции).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6) Определено количество ОО, в </w:t>
      </w:r>
      <w:proofErr w:type="gramStart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которых</w:t>
      </w:r>
      <w:proofErr w:type="gramEnd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требуется проведение капитального р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монта. Запланировано проведение капитальных ремонтов на данных объектах.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7) Выявлены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дефицитные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области в работе системы </w:t>
      </w:r>
      <w:r w:rsidR="000F065C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профес</w:t>
      </w:r>
      <w:r w:rsidR="00F9197E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сионального обучения школьников, расширению сети профильных классов естественнонаучной направленности. З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апланированы мероприятия по расширению сети ОО, в которых функционируют пр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фильные классы естественнонаучной направленности (инженерные, аграрные, психолого-педагогические и др. классы).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8) Выявлена недостаточная степень распространения созданных на базе школ де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ских технопарков инженерного образования (приоритетность математики, физики, химии, биологии). Запланированы мероприятия по расширению сети данных технопарков.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9) Выявлены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дефицитные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области в оснащении спортивных клубов, школьных т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атров, школьных музеев, центров детских инициатив и </w:t>
      </w:r>
      <w:proofErr w:type="gramStart"/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медиа центров</w:t>
      </w:r>
      <w:proofErr w:type="gramEnd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. Запланированы м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роприятия по обновлению МТБ данных элементов образовательной и воспитательной ср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ды.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lastRenderedPageBreak/>
        <w:t xml:space="preserve">10) Выявлены дефициты в обеспечении транспортной доступности ОО для </w:t>
      </w:r>
      <w:proofErr w:type="gramStart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обуч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ющихся</w:t>
      </w:r>
      <w:proofErr w:type="gramEnd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(организации подвоза обучающихся). Определена потребность в приобретении автобусов, необходимых для обеспечения подвоза обучающихся.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ПЛАНИРУЕМЫЕ К РЕАЛИЗАЦИИ МЕРОПРИЯТИЯ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 xml:space="preserve">(с учетом заданных </w:t>
      </w:r>
      <w:r w:rsidR="00610678"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на муниципальном</w:t>
      </w: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 xml:space="preserve"> уровне </w:t>
      </w:r>
      <w:r w:rsidR="004E1170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показателей</w:t>
      </w: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)</w:t>
      </w: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center"/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</w:pPr>
    </w:p>
    <w:p w:rsidR="00600D02" w:rsidRPr="0030600E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600E">
        <w:rPr>
          <w:rFonts w:ascii="PT Astra Serif" w:eastAsia="Calibri" w:hAnsi="PT Astra Serif" w:cs="Times New Roman"/>
          <w:sz w:val="24"/>
          <w:szCs w:val="24"/>
        </w:rPr>
        <w:t xml:space="preserve">Основной целью перспективного развития системы общего образования </w:t>
      </w:r>
      <w:r>
        <w:rPr>
          <w:rFonts w:ascii="PT Astra Serif" w:eastAsia="Calibri" w:hAnsi="PT Astra Serif" w:cs="Times New Roman"/>
          <w:sz w:val="24"/>
          <w:szCs w:val="24"/>
        </w:rPr>
        <w:t>Красн</w:t>
      </w:r>
      <w:r>
        <w:rPr>
          <w:rFonts w:ascii="PT Astra Serif" w:eastAsia="Calibri" w:hAnsi="PT Astra Serif" w:cs="Times New Roman"/>
          <w:sz w:val="24"/>
          <w:szCs w:val="24"/>
        </w:rPr>
        <w:t>о</w:t>
      </w:r>
      <w:r>
        <w:rPr>
          <w:rFonts w:ascii="PT Astra Serif" w:eastAsia="Calibri" w:hAnsi="PT Astra Serif" w:cs="Times New Roman"/>
          <w:sz w:val="24"/>
          <w:szCs w:val="24"/>
        </w:rPr>
        <w:t>щековского района</w:t>
      </w:r>
      <w:r w:rsidRPr="00B11209"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 </w:t>
      </w:r>
      <w:r w:rsidRPr="0030600E">
        <w:rPr>
          <w:rFonts w:ascii="PT Astra Serif" w:eastAsia="Calibri" w:hAnsi="PT Astra Serif" w:cs="Times New Roman"/>
          <w:sz w:val="24"/>
          <w:szCs w:val="24"/>
        </w:rPr>
        <w:t>является обеспечение единого образовательного пространства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, </w:t>
      </w:r>
      <w:r w:rsidRPr="0030600E">
        <w:rPr>
          <w:rFonts w:ascii="PT Astra Serif" w:eastAsia="Calibri" w:hAnsi="PT Astra Serif" w:cs="Times New Roman"/>
          <w:sz w:val="24"/>
          <w:szCs w:val="24"/>
        </w:rPr>
        <w:t>разв</w:t>
      </w:r>
      <w:r w:rsidRPr="0030600E">
        <w:rPr>
          <w:rFonts w:ascii="PT Astra Serif" w:eastAsia="Calibri" w:hAnsi="PT Astra Serif" w:cs="Times New Roman"/>
          <w:sz w:val="24"/>
          <w:szCs w:val="24"/>
        </w:rPr>
        <w:t>и</w:t>
      </w:r>
      <w:r w:rsidRPr="0030600E">
        <w:rPr>
          <w:rFonts w:ascii="PT Astra Serif" w:eastAsia="Calibri" w:hAnsi="PT Astra Serif" w:cs="Times New Roman"/>
          <w:sz w:val="24"/>
          <w:szCs w:val="24"/>
        </w:rPr>
        <w:t>тие доступности образования, реализация потенциала каждого школьника, развитие его талантов, воспитание патриотичной и социально ответственной личности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.</w:t>
      </w:r>
    </w:p>
    <w:p w:rsidR="00600D02" w:rsidRPr="0030600E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Исходя из условий </w:t>
      </w: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Краснощековского района</w:t>
      </w:r>
      <w:r w:rsidRPr="00B11209"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  <w:t xml:space="preserve"> </w:t>
      </w: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 сложившейся муниципальной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стемы образования, можно выделить следующие направления перспективного развития системы общего образования:</w:t>
      </w:r>
    </w:p>
    <w:p w:rsidR="00600D02" w:rsidRPr="00B11209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FF0000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1. Развитие </w:t>
      </w:r>
      <w:proofErr w:type="spellStart"/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профориентационной</w:t>
      </w:r>
      <w:proofErr w:type="spellEnd"/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 работы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, 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направленной на популяризацию професси</w:t>
      </w:r>
      <w:r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й, востребованных в </w:t>
      </w:r>
      <w:proofErr w:type="spellStart"/>
      <w:r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Краснощековском</w:t>
      </w:r>
      <w:proofErr w:type="spellEnd"/>
      <w:r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 районе</w:t>
      </w:r>
      <w:r w:rsidRPr="00B11209">
        <w:rPr>
          <w:rFonts w:ascii="PT Astra Serif" w:eastAsia="Calibri" w:hAnsi="PT Astra Serif" w:cs="Times New Roman"/>
          <w:b/>
          <w:color w:val="FF0000"/>
          <w:kern w:val="2"/>
          <w:sz w:val="24"/>
          <w:szCs w:val="24"/>
          <w14:ligatures w14:val="standardContextual"/>
        </w:rPr>
        <w:t>.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  <w:t>Цель</w:t>
      </w:r>
      <w:r w:rsidRPr="00557195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57195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профессиональной ориентации в ОО: формирование у </w:t>
      </w:r>
      <w:proofErr w:type="gramStart"/>
      <w:r w:rsidRPr="00557195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557195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спосо</w:t>
      </w:r>
      <w:r w:rsidRPr="00557195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б</w:t>
      </w:r>
      <w:r w:rsidRPr="00557195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ности выбирать сферу деятельности, оптимально соответствующую своим способностям, интересам и психологическим особенностям личности с учетом конъюнктуры рынка тр</w:t>
      </w:r>
      <w:r w:rsidRPr="00557195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у</w:t>
      </w:r>
      <w:r w:rsidRPr="00557195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да. Успешное решение этой проблемы невозможно без активного участия органов образ</w:t>
      </w:r>
      <w:r w:rsidRPr="00557195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</w:t>
      </w:r>
      <w:r w:rsidRPr="00557195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вания, работодателей, средств массовой информации, а также самих обучающихся и их родителей.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Задачи: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обеспечить профессиональную ориентацию подростков на рабочие профессии, востребованные на рынке труда;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соответствовать способностям, наклонностям, навыкам и личным качествам мол</w:t>
      </w:r>
      <w:r w:rsidRPr="00557195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о</w:t>
      </w:r>
      <w:r w:rsidRPr="00557195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дежи при выборе будущей сферы деятельности.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Для достижения целей и задач необходимо организовать сетевое взаимодействие образовательных организаций всех уровней образования, использовать ресурсы кластеров организаций профессионального образования в рамках федерального проекта «</w:t>
      </w:r>
      <w:proofErr w:type="spellStart"/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Професс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и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оналитет</w:t>
      </w:r>
      <w:proofErr w:type="spellEnd"/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» по приоритетным направлениям развития региона.</w:t>
      </w:r>
    </w:p>
    <w:p w:rsidR="00600D02" w:rsidRPr="0030600E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2. Развитие профильного образования, в том числе агротехнологического, и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н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женерного, естественнонаучного направления. 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Цель: развитие у школьников технических способностей и навыков изобретател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ь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ства, логического и пространственного мышления, креативности, расширение их технич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е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ского кругозора в сочетании с познавательной инициативой, социальными навыками вза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и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модействия, произвольностью психических процессов.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Задачи: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обеспечить условия для удовлетворения потребностей обучающихся в изучении о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т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дельных предметов на углубленном уровне;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совершенствовать материально-техническую базу общеобразовательных организ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а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ций;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эффективно использовать технические и кадровые ресурсы центров «Точка роста».</w:t>
      </w:r>
    </w:p>
    <w:p w:rsidR="00600D02" w:rsidRPr="00557195" w:rsidRDefault="00600D02" w:rsidP="00600D02">
      <w:pPr>
        <w:pStyle w:val="24"/>
        <w:spacing w:line="240" w:lineRule="auto"/>
        <w:rPr>
          <w:bCs w:val="0"/>
          <w:i/>
          <w:color w:val="000000" w:themeColor="text1"/>
        </w:rPr>
      </w:pPr>
      <w:r w:rsidRPr="00557195">
        <w:rPr>
          <w:bCs w:val="0"/>
          <w:color w:val="000000" w:themeColor="text1"/>
        </w:rPr>
        <w:t>Для достижения целей и задач необходимо обеспечить сетевое взаимодействие о</w:t>
      </w:r>
      <w:r w:rsidRPr="00557195">
        <w:rPr>
          <w:bCs w:val="0"/>
          <w:color w:val="000000" w:themeColor="text1"/>
        </w:rPr>
        <w:t>б</w:t>
      </w:r>
      <w:r w:rsidRPr="00557195">
        <w:rPr>
          <w:bCs w:val="0"/>
          <w:color w:val="000000" w:themeColor="text1"/>
        </w:rPr>
        <w:t>щеобразовательных организаций с организациями системы общего, дополнительного и профессионального образования, промышленными и другими предприятиями региона.</w:t>
      </w:r>
    </w:p>
    <w:p w:rsidR="00600D02" w:rsidRPr="0030600E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rPr>
          <w:rFonts w:ascii="PT Astra Serif" w:eastAsia="Calibri" w:hAnsi="PT Astra Serif" w:cs="Times New Roman"/>
          <w:i/>
          <w:spacing w:val="-2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spacing w:val="-2"/>
          <w:kern w:val="2"/>
          <w:sz w:val="24"/>
          <w:szCs w:val="24"/>
          <w14:ligatures w14:val="standardContextual"/>
        </w:rPr>
        <w:t>3. Развитие театров, музеев, центр</w:t>
      </w:r>
      <w:r>
        <w:rPr>
          <w:rFonts w:ascii="PT Astra Serif" w:eastAsia="Calibri" w:hAnsi="PT Astra Serif" w:cs="Times New Roman"/>
          <w:b/>
          <w:spacing w:val="-2"/>
          <w:kern w:val="2"/>
          <w:sz w:val="24"/>
          <w:szCs w:val="24"/>
          <w14:ligatures w14:val="standardContextual"/>
        </w:rPr>
        <w:t xml:space="preserve">ов детских инициатив, </w:t>
      </w:r>
      <w:proofErr w:type="spellStart"/>
      <w:r>
        <w:rPr>
          <w:rFonts w:ascii="PT Astra Serif" w:eastAsia="Calibri" w:hAnsi="PT Astra Serif" w:cs="Times New Roman"/>
          <w:b/>
          <w:spacing w:val="-2"/>
          <w:kern w:val="2"/>
          <w:sz w:val="24"/>
          <w:szCs w:val="24"/>
          <w14:ligatures w14:val="standardContextual"/>
        </w:rPr>
        <w:t>медиацент</w:t>
      </w:r>
      <w:r w:rsidRPr="0030600E">
        <w:rPr>
          <w:rFonts w:ascii="PT Astra Serif" w:eastAsia="Calibri" w:hAnsi="PT Astra Serif" w:cs="Times New Roman"/>
          <w:b/>
          <w:spacing w:val="-2"/>
          <w:kern w:val="2"/>
          <w:sz w:val="24"/>
          <w:szCs w:val="24"/>
          <w14:ligatures w14:val="standardContextual"/>
        </w:rPr>
        <w:t>ров</w:t>
      </w:r>
      <w:proofErr w:type="spellEnd"/>
      <w:r w:rsidRPr="0030600E">
        <w:rPr>
          <w:rFonts w:ascii="PT Astra Serif" w:eastAsia="Calibri" w:hAnsi="PT Astra Serif" w:cs="Times New Roman"/>
          <w:b/>
          <w:spacing w:val="-2"/>
          <w:kern w:val="2"/>
          <w:sz w:val="24"/>
          <w:szCs w:val="24"/>
          <w14:ligatures w14:val="standardContextual"/>
        </w:rPr>
        <w:t>, спо</w:t>
      </w:r>
      <w:r w:rsidRPr="0030600E">
        <w:rPr>
          <w:rFonts w:ascii="PT Astra Serif" w:eastAsia="Calibri" w:hAnsi="PT Astra Serif" w:cs="Times New Roman"/>
          <w:b/>
          <w:spacing w:val="-2"/>
          <w:kern w:val="2"/>
          <w:sz w:val="24"/>
          <w:szCs w:val="24"/>
          <w14:ligatures w14:val="standardContextual"/>
        </w:rPr>
        <w:t>р</w:t>
      </w:r>
      <w:r w:rsidRPr="0030600E">
        <w:rPr>
          <w:rFonts w:ascii="PT Astra Serif" w:eastAsia="Calibri" w:hAnsi="PT Astra Serif" w:cs="Times New Roman"/>
          <w:b/>
          <w:spacing w:val="-2"/>
          <w:kern w:val="2"/>
          <w:sz w:val="24"/>
          <w:szCs w:val="24"/>
          <w14:ligatures w14:val="standardContextual"/>
        </w:rPr>
        <w:t>тивных и военно-спортивных клубов.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Цель: создание условий для развития творческих способностей обучающихся, па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т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риотического воспитания, укрепления здоровья. 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Задачи: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обеспечить современную инфраструктуру, направленную на развитие творче</w:t>
      </w:r>
      <w:r w:rsidRPr="00557195">
        <w:rPr>
          <w:rFonts w:ascii="PT Astra Serif" w:eastAsia="Calibri" w:hAnsi="PT Astra Serif" w:cs="Times New Roman"/>
          <w:color w:val="000000" w:themeColor="text1"/>
          <w:spacing w:val="-4"/>
          <w:kern w:val="2"/>
          <w:sz w:val="24"/>
          <w:szCs w:val="24"/>
          <w14:ligatures w14:val="standardContextual"/>
        </w:rPr>
        <w:t>ских способностей обучающихся, патриотического воспитания, укрепления здоровья;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lastRenderedPageBreak/>
        <w:t>организовать своевременное выявление творческих способностей обучающихся.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kern w:val="2"/>
          <w:sz w:val="24"/>
          <w:szCs w:val="24"/>
          <w14:ligatures w14:val="standardContextual"/>
        </w:rPr>
      </w:pPr>
      <w:proofErr w:type="gramStart"/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Организация учебно-воспитательного процесса невозможна без современной </w:t>
      </w:r>
      <w:r w:rsidRPr="00557195">
        <w:rPr>
          <w:rFonts w:ascii="PT Astra Serif" w:eastAsia="Calibri" w:hAnsi="PT Astra Serif" w:cs="Times New Roman"/>
          <w:bCs/>
          <w:color w:val="000000" w:themeColor="text1"/>
          <w:kern w:val="2"/>
          <w:sz w:val="24"/>
          <w:szCs w:val="24"/>
          <w14:ligatures w14:val="standardContextual"/>
        </w:rPr>
        <w:t>мат</w:t>
      </w:r>
      <w:r w:rsidRPr="00557195">
        <w:rPr>
          <w:rFonts w:ascii="PT Astra Serif" w:eastAsia="Calibri" w:hAnsi="PT Astra Serif" w:cs="Times New Roman"/>
          <w:bCs/>
          <w:color w:val="000000" w:themeColor="text1"/>
          <w:kern w:val="2"/>
          <w:sz w:val="24"/>
          <w:szCs w:val="24"/>
          <w14:ligatures w14:val="standardContextual"/>
        </w:rPr>
        <w:t>е</w:t>
      </w:r>
      <w:r w:rsidRPr="00557195">
        <w:rPr>
          <w:rFonts w:ascii="PT Astra Serif" w:eastAsia="Calibri" w:hAnsi="PT Astra Serif" w:cs="Times New Roman"/>
          <w:bCs/>
          <w:color w:val="000000" w:themeColor="text1"/>
          <w:kern w:val="2"/>
          <w:sz w:val="24"/>
          <w:szCs w:val="24"/>
          <w14:ligatures w14:val="standardContextual"/>
        </w:rPr>
        <w:t xml:space="preserve">риально-технической 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базы (МТБ) общеобразовательных организаций для реализации о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с</w:t>
      </w:r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>новных и дополнительных общеобразовательных программ цифрового и гуманитарного профилей в школах; необходимых условий для занятий физической культурой и спортом.</w:t>
      </w:r>
      <w:proofErr w:type="gramEnd"/>
      <w:r w:rsidRPr="00557195"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Совершенствование МТБ возможно не только через выделение средств на федеральном, региональном или муниципальном уровне, но и через участие в различных конкурсах и грантах, подкрепленных финансовой поддержкой.</w:t>
      </w:r>
    </w:p>
    <w:p w:rsidR="00600D02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4. Подготовка квалифицированных педагогических кадров в соответствии с потребностями системы образования.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Цель: обеспечить подготовку квалифицированных педагогических кадров в соо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т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ветствии с потребностями муниципальной системы образования, развитие професси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о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нальной компетентности педагогов, повышение уровня владения современными сре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д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ствами обучения, информационными технологиями.</w:t>
      </w:r>
    </w:p>
    <w:p w:rsidR="00600D02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З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адача: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обеспечить восполнение дефицитов кадрового обеспечения муниципальной сист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е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мы общего образования, используя механизм целевого обучения педагогических кадров;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color w:val="000000" w:themeColor="text1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>обеспечить непрерывное повышение квалификации руководящих и педагогических работников.</w:t>
      </w:r>
    </w:p>
    <w:p w:rsidR="00600D02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</w:pP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С учетом выявленных факторов (дефицитов), сдерживающих прогрессивное развитие р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е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гиональной системы образования по направлению «Начальное общее, основное общее и среднее общее образование», определен перечень мероприятий, установлены целевые п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о</w:t>
      </w:r>
      <w:r w:rsidRPr="00557195">
        <w:rPr>
          <w:rFonts w:ascii="PT Astra Serif" w:eastAsia="Calibri" w:hAnsi="PT Astra Serif" w:cs="Times New Roman"/>
          <w:color w:val="000000" w:themeColor="text1"/>
          <w:sz w:val="24"/>
          <w:szCs w:val="24"/>
          <w14:ligatures w14:val="standardContextual"/>
        </w:rPr>
        <w:t>казатели и значения целевых</w:t>
      </w:r>
    </w:p>
    <w:p w:rsidR="00600D02" w:rsidRPr="00557195" w:rsidRDefault="00600D02" w:rsidP="00600D02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PT Astra Serif" w:eastAsia="Calibri" w:hAnsi="PT Astra Serif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4.7 – Планируемые к реализации мероприятия, целевые показатели и значения целевых индикаторов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410"/>
        <w:gridCol w:w="708"/>
        <w:gridCol w:w="803"/>
        <w:gridCol w:w="870"/>
        <w:gridCol w:w="737"/>
        <w:gridCol w:w="803"/>
        <w:gridCol w:w="803"/>
        <w:gridCol w:w="804"/>
      </w:tblGrid>
      <w:tr w:rsidR="00A72935" w:rsidRPr="0030600E" w:rsidTr="00807439">
        <w:trPr>
          <w:trHeight w:val="20"/>
          <w:tblHeader/>
        </w:trPr>
        <w:tc>
          <w:tcPr>
            <w:tcW w:w="993" w:type="dxa"/>
            <w:vMerge w:val="restart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</w:p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gram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708" w:type="dxa"/>
            <w:vMerge w:val="restart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изм.</w:t>
            </w:r>
          </w:p>
        </w:tc>
        <w:tc>
          <w:tcPr>
            <w:tcW w:w="4820" w:type="dxa"/>
            <w:gridSpan w:val="6"/>
          </w:tcPr>
          <w:p w:rsidR="00A72935" w:rsidRPr="0030600E" w:rsidRDefault="00A72935" w:rsidP="000C54C6">
            <w:pPr>
              <w:widowControl w:val="0"/>
              <w:tabs>
                <w:tab w:val="center" w:pos="2797"/>
                <w:tab w:val="right" w:pos="4885"/>
              </w:tabs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Целевые индикаторы на 2025-2030 </w:t>
            </w:r>
            <w:r w:rsidR="00610678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гг.</w:t>
            </w:r>
          </w:p>
        </w:tc>
      </w:tr>
      <w:tr w:rsidR="00A72935" w:rsidRPr="0030600E" w:rsidTr="002D75B7">
        <w:trPr>
          <w:trHeight w:val="20"/>
          <w:tblHeader/>
        </w:trPr>
        <w:tc>
          <w:tcPr>
            <w:tcW w:w="993" w:type="dxa"/>
            <w:vMerge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2025</w:t>
            </w:r>
          </w:p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870" w:type="dxa"/>
          </w:tcPr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2026</w:t>
            </w:r>
          </w:p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737" w:type="dxa"/>
          </w:tcPr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2027</w:t>
            </w:r>
          </w:p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803" w:type="dxa"/>
          </w:tcPr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2028</w:t>
            </w:r>
          </w:p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803" w:type="dxa"/>
          </w:tcPr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2029</w:t>
            </w:r>
          </w:p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804" w:type="dxa"/>
          </w:tcPr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2030</w:t>
            </w:r>
          </w:p>
          <w:p w:rsidR="00A72935" w:rsidRPr="00BE1922" w:rsidRDefault="00A72935" w:rsidP="000C54C6">
            <w:pPr>
              <w:widowControl w:val="0"/>
              <w:ind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E1922">
              <w:rPr>
                <w:rFonts w:ascii="PT Astra Serif" w:eastAsia="Calibri" w:hAnsi="PT Astra Serif" w:cs="Times New Roman"/>
                <w:sz w:val="20"/>
                <w:szCs w:val="20"/>
              </w:rPr>
              <w:t>год</w:t>
            </w:r>
          </w:p>
        </w:tc>
      </w:tr>
      <w:tr w:rsidR="003921F9" w:rsidRPr="0030600E" w:rsidTr="002D75B7">
        <w:trPr>
          <w:trHeight w:val="1932"/>
        </w:trPr>
        <w:tc>
          <w:tcPr>
            <w:tcW w:w="993" w:type="dxa"/>
          </w:tcPr>
          <w:p w:rsidR="003921F9" w:rsidRPr="0030600E" w:rsidRDefault="003921F9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4.7.1.</w:t>
            </w:r>
          </w:p>
        </w:tc>
        <w:tc>
          <w:tcPr>
            <w:tcW w:w="1842" w:type="dxa"/>
          </w:tcPr>
          <w:p w:rsidR="003921F9" w:rsidRPr="0030600E" w:rsidRDefault="003921F9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Работа метод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ческой службы</w:t>
            </w:r>
          </w:p>
        </w:tc>
        <w:tc>
          <w:tcPr>
            <w:tcW w:w="2410" w:type="dxa"/>
          </w:tcPr>
          <w:p w:rsidR="003921F9" w:rsidRPr="0030600E" w:rsidRDefault="003921F9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Доля педагогов, р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="006005CE">
              <w:rPr>
                <w:rFonts w:ascii="PT Astra Serif" w:eastAsia="Calibri" w:hAnsi="PT Astra Serif" w:cs="Times New Roman"/>
                <w:sz w:val="24"/>
                <w:szCs w:val="24"/>
              </w:rPr>
              <w:t>ботающих в системе образования Кра</w:t>
            </w:r>
            <w:r w:rsidR="006005CE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 w:rsidR="006005C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нощёковского района </w:t>
            </w:r>
            <w:r w:rsidRPr="00373596"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охваченных метод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ческим сопровожд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нием</w:t>
            </w:r>
          </w:p>
        </w:tc>
        <w:tc>
          <w:tcPr>
            <w:tcW w:w="708" w:type="dxa"/>
          </w:tcPr>
          <w:p w:rsidR="003921F9" w:rsidRPr="0030600E" w:rsidRDefault="003921F9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3921F9" w:rsidRPr="00600D02" w:rsidRDefault="006005CE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600D0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3921F9" w:rsidRPr="00600D02" w:rsidRDefault="006005CE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600D0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37" w:type="dxa"/>
          </w:tcPr>
          <w:p w:rsidR="003921F9" w:rsidRPr="00600D02" w:rsidRDefault="006005CE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600D0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03" w:type="dxa"/>
          </w:tcPr>
          <w:p w:rsidR="003921F9" w:rsidRPr="00600D02" w:rsidRDefault="006005CE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600D0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03" w:type="dxa"/>
          </w:tcPr>
          <w:p w:rsidR="003921F9" w:rsidRPr="00600D02" w:rsidRDefault="006005CE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600D0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04" w:type="dxa"/>
          </w:tcPr>
          <w:p w:rsidR="003921F9" w:rsidRPr="0030600E" w:rsidRDefault="003921F9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1F7DC3" w:rsidRPr="0030600E" w:rsidTr="002D75B7">
        <w:trPr>
          <w:trHeight w:val="20"/>
        </w:trPr>
        <w:tc>
          <w:tcPr>
            <w:tcW w:w="993" w:type="dxa"/>
            <w:vMerge w:val="restart"/>
          </w:tcPr>
          <w:p w:rsidR="001F7DC3" w:rsidRPr="0030600E" w:rsidRDefault="001F7DC3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4.7.2.</w:t>
            </w:r>
          </w:p>
        </w:tc>
        <w:tc>
          <w:tcPr>
            <w:tcW w:w="1842" w:type="dxa"/>
            <w:vMerge w:val="restart"/>
          </w:tcPr>
          <w:p w:rsidR="001F7DC3" w:rsidRPr="0030600E" w:rsidRDefault="001F7DC3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Повышение квалификации педагогических работников и управленч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ских кадров</w:t>
            </w:r>
          </w:p>
        </w:tc>
        <w:tc>
          <w:tcPr>
            <w:tcW w:w="2410" w:type="dxa"/>
          </w:tcPr>
          <w:p w:rsidR="001F7DC3" w:rsidRPr="0030600E" w:rsidRDefault="001F7DC3" w:rsidP="001F7DC3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Доля педагогических работников и упра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ленческих кадров системы образования</w:t>
            </w:r>
            <w:r w:rsidRPr="0030600E">
              <w:rPr>
                <w:rFonts w:ascii="PT Astra Serif" w:eastAsia="Calibri" w:hAnsi="PT Astra Serif" w:cs="Times New Roman"/>
                <w:color w:val="C00000"/>
                <w:sz w:val="24"/>
                <w:szCs w:val="24"/>
              </w:rPr>
              <w:t xml:space="preserve"> </w:t>
            </w:r>
            <w:r w:rsidRPr="001F7DC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Краснощековского района, 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своевреме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но прошедших п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вышение квалиф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кации не менее 1 р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за в 3 года</w:t>
            </w:r>
          </w:p>
        </w:tc>
        <w:tc>
          <w:tcPr>
            <w:tcW w:w="708" w:type="dxa"/>
          </w:tcPr>
          <w:p w:rsidR="001F7DC3" w:rsidRPr="0030600E" w:rsidRDefault="001F7DC3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1F7DC3" w:rsidRPr="0030600E" w:rsidRDefault="001F7DC3" w:rsidP="001F7DC3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1F7DC3" w:rsidRPr="0030600E" w:rsidRDefault="001F7DC3" w:rsidP="001F7DC3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37" w:type="dxa"/>
          </w:tcPr>
          <w:p w:rsidR="001F7DC3" w:rsidRPr="0030600E" w:rsidRDefault="001F7DC3" w:rsidP="001F7DC3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</w:tcPr>
          <w:p w:rsidR="001F7DC3" w:rsidRPr="0030600E" w:rsidRDefault="001F7DC3" w:rsidP="001F7DC3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</w:tcPr>
          <w:p w:rsidR="001F7DC3" w:rsidRPr="0030600E" w:rsidRDefault="001F7DC3" w:rsidP="001F7DC3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4" w:type="dxa"/>
          </w:tcPr>
          <w:p w:rsidR="001F7DC3" w:rsidRPr="0030600E" w:rsidRDefault="001F7DC3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A72935" w:rsidRPr="0030600E" w:rsidTr="002D75B7">
        <w:trPr>
          <w:trHeight w:val="20"/>
        </w:trPr>
        <w:tc>
          <w:tcPr>
            <w:tcW w:w="993" w:type="dxa"/>
            <w:vMerge/>
          </w:tcPr>
          <w:p w:rsidR="00A72935" w:rsidRPr="0030600E" w:rsidRDefault="00A72935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Доля педагогических и управленческих кадров, повысивших свою квалификацию в соответствии с в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ы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явленными профе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сиональными деф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цитами</w:t>
            </w:r>
          </w:p>
        </w:tc>
        <w:tc>
          <w:tcPr>
            <w:tcW w:w="708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3" w:type="dxa"/>
          </w:tcPr>
          <w:p w:rsidR="00A72935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A72935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737" w:type="dxa"/>
          </w:tcPr>
          <w:p w:rsidR="00A72935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803" w:type="dxa"/>
          </w:tcPr>
          <w:p w:rsidR="00A72935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803" w:type="dxa"/>
          </w:tcPr>
          <w:p w:rsidR="00A72935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804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70,0</w:t>
            </w:r>
          </w:p>
        </w:tc>
      </w:tr>
      <w:tr w:rsidR="001F7DC3" w:rsidRPr="0030600E" w:rsidTr="002D75B7">
        <w:trPr>
          <w:trHeight w:val="20"/>
        </w:trPr>
        <w:tc>
          <w:tcPr>
            <w:tcW w:w="993" w:type="dxa"/>
            <w:vMerge/>
          </w:tcPr>
          <w:p w:rsidR="001F7DC3" w:rsidRPr="0030600E" w:rsidRDefault="001F7DC3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F7DC3" w:rsidRPr="0030600E" w:rsidRDefault="001F7DC3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DC3" w:rsidRPr="0030600E" w:rsidRDefault="001F7DC3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Доля педагогических работников, прин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мающих участие в стажировках </w:t>
            </w:r>
          </w:p>
        </w:tc>
        <w:tc>
          <w:tcPr>
            <w:tcW w:w="708" w:type="dxa"/>
          </w:tcPr>
          <w:p w:rsidR="001F7DC3" w:rsidRPr="0030600E" w:rsidRDefault="001F7DC3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1F7DC3" w:rsidRPr="0030600E" w:rsidRDefault="001F7DC3" w:rsidP="001F7DC3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1F7DC3" w:rsidRPr="0030600E" w:rsidRDefault="001F7DC3" w:rsidP="001F7DC3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37" w:type="dxa"/>
          </w:tcPr>
          <w:p w:rsidR="001F7DC3" w:rsidRPr="0030600E" w:rsidRDefault="001F7DC3" w:rsidP="001F7DC3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</w:tcPr>
          <w:p w:rsidR="001F7DC3" w:rsidRPr="0030600E" w:rsidRDefault="001F7DC3" w:rsidP="001F7DC3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</w:tcPr>
          <w:p w:rsidR="001F7DC3" w:rsidRPr="0030600E" w:rsidRDefault="001F7DC3" w:rsidP="001F7DC3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4" w:type="dxa"/>
          </w:tcPr>
          <w:p w:rsidR="001F7DC3" w:rsidRPr="0030600E" w:rsidRDefault="001F7DC3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A72935" w:rsidRPr="0030600E" w:rsidTr="002D75B7">
        <w:trPr>
          <w:trHeight w:val="20"/>
        </w:trPr>
        <w:tc>
          <w:tcPr>
            <w:tcW w:w="993" w:type="dxa"/>
            <w:vMerge/>
          </w:tcPr>
          <w:p w:rsidR="00A72935" w:rsidRPr="0030600E" w:rsidRDefault="00A72935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30600E" w:rsidRDefault="00A72935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2935" w:rsidRPr="0030600E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Доля молодых пед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гогов, охваченных системой методич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ского сопровождения </w:t>
            </w:r>
          </w:p>
        </w:tc>
        <w:tc>
          <w:tcPr>
            <w:tcW w:w="708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A72935" w:rsidRPr="001F7DC3" w:rsidRDefault="006005CE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F7DC3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A72935" w:rsidRPr="001F7DC3" w:rsidRDefault="006005CE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F7DC3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37" w:type="dxa"/>
          </w:tcPr>
          <w:p w:rsidR="00A72935" w:rsidRPr="001F7DC3" w:rsidRDefault="006005CE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F7DC3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</w:tcPr>
          <w:p w:rsidR="00A72935" w:rsidRPr="001F7DC3" w:rsidRDefault="006005CE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F7DC3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</w:tcPr>
          <w:p w:rsidR="00A72935" w:rsidRPr="001F7DC3" w:rsidRDefault="006005CE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F7DC3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4" w:type="dxa"/>
          </w:tcPr>
          <w:p w:rsidR="00A72935" w:rsidRPr="0030600E" w:rsidRDefault="00A72935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4.7.3.</w:t>
            </w:r>
          </w:p>
        </w:tc>
        <w:tc>
          <w:tcPr>
            <w:tcW w:w="1842" w:type="dxa"/>
          </w:tcPr>
          <w:p w:rsidR="003E367D" w:rsidRPr="0030600E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м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роприятий по подгото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ке/переподготовке кадров с целью закр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ы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тия потребн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сти</w:t>
            </w:r>
          </w:p>
        </w:tc>
        <w:tc>
          <w:tcPr>
            <w:tcW w:w="2410" w:type="dxa"/>
          </w:tcPr>
          <w:p w:rsidR="003E367D" w:rsidRPr="003E367D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</w:rPr>
            </w:pPr>
            <w:r w:rsidRPr="003E367D">
              <w:rPr>
                <w:rFonts w:ascii="PT Astra Serif" w:eastAsia="Calibri" w:hAnsi="PT Astra Serif" w:cs="Times New Roman"/>
                <w:sz w:val="24"/>
                <w:szCs w:val="24"/>
              </w:rPr>
              <w:t>Число договоров о целевом обучении педагогических ка</w:t>
            </w:r>
            <w:r w:rsidRPr="003E367D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E367D">
              <w:rPr>
                <w:rFonts w:ascii="PT Astra Serif" w:eastAsia="Calibri" w:hAnsi="PT Astra Serif" w:cs="Times New Roman"/>
                <w:sz w:val="24"/>
                <w:szCs w:val="24"/>
              </w:rPr>
              <w:t>ров, заключенных в отчетный период</w:t>
            </w:r>
          </w:p>
          <w:p w:rsidR="003E367D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trike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trike/>
                <w:sz w:val="24"/>
                <w:szCs w:val="24"/>
              </w:rPr>
              <w:br/>
            </w:r>
          </w:p>
          <w:p w:rsidR="003E367D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trike/>
                <w:sz w:val="24"/>
                <w:szCs w:val="24"/>
              </w:rPr>
            </w:pPr>
          </w:p>
          <w:p w:rsidR="003E367D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73596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B520E0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B520E0"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3E367D" w:rsidRPr="00B520E0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B520E0"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3E367D" w:rsidRPr="00B520E0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B520E0"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3E367D" w:rsidRPr="00B520E0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B520E0"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3E367D" w:rsidRPr="00B520E0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B520E0"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3E367D" w:rsidRPr="0030600E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="003E367D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4.7.4.</w:t>
            </w:r>
          </w:p>
        </w:tc>
        <w:tc>
          <w:tcPr>
            <w:tcW w:w="1842" w:type="dxa"/>
          </w:tcPr>
          <w:p w:rsidR="003E367D" w:rsidRPr="0030600E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Оснащение 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разовательных организаций средствами обучения и воспитания с учетом треб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ваний ФГОС</w:t>
            </w:r>
          </w:p>
        </w:tc>
        <w:tc>
          <w:tcPr>
            <w:tcW w:w="2410" w:type="dxa"/>
          </w:tcPr>
          <w:p w:rsidR="003E367D" w:rsidRPr="0030600E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Доля школ, осн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щенных средствами обучения и воспит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ния за счет средств регионального бю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жета</w:t>
            </w: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3E367D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870" w:type="dxa"/>
          </w:tcPr>
          <w:p w:rsidR="003E367D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96</w:t>
            </w:r>
          </w:p>
        </w:tc>
        <w:tc>
          <w:tcPr>
            <w:tcW w:w="737" w:type="dxa"/>
          </w:tcPr>
          <w:p w:rsidR="003E367D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</w:tcPr>
          <w:p w:rsidR="003E367D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98</w:t>
            </w:r>
          </w:p>
        </w:tc>
        <w:tc>
          <w:tcPr>
            <w:tcW w:w="803" w:type="dxa"/>
          </w:tcPr>
          <w:p w:rsidR="003E367D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99</w:t>
            </w:r>
          </w:p>
        </w:tc>
        <w:tc>
          <w:tcPr>
            <w:tcW w:w="804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B520E0" w:rsidRPr="0030600E" w:rsidTr="002D75B7">
        <w:trPr>
          <w:trHeight w:val="20"/>
        </w:trPr>
        <w:tc>
          <w:tcPr>
            <w:tcW w:w="993" w:type="dxa"/>
            <w:vMerge w:val="restart"/>
          </w:tcPr>
          <w:p w:rsidR="00B520E0" w:rsidRPr="0030600E" w:rsidRDefault="00B520E0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4.7.5</w:t>
            </w:r>
          </w:p>
        </w:tc>
        <w:tc>
          <w:tcPr>
            <w:tcW w:w="1842" w:type="dxa"/>
            <w:vMerge w:val="restart"/>
          </w:tcPr>
          <w:p w:rsidR="00B520E0" w:rsidRPr="0030600E" w:rsidRDefault="00B520E0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Оснащение к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бинетов по учебным пре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метам «ОБЗР», «ТРУД (Техн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логия)», «М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у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зыка»</w:t>
            </w:r>
          </w:p>
        </w:tc>
        <w:tc>
          <w:tcPr>
            <w:tcW w:w="2410" w:type="dxa"/>
          </w:tcPr>
          <w:p w:rsidR="00B520E0" w:rsidRPr="0030600E" w:rsidRDefault="00B520E0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Доля школ, в кот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рых обновлена МТБ предметных кабин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тов «Труд (технол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гия)»</w:t>
            </w:r>
          </w:p>
        </w:tc>
        <w:tc>
          <w:tcPr>
            <w:tcW w:w="708" w:type="dxa"/>
          </w:tcPr>
          <w:p w:rsidR="00B520E0" w:rsidRPr="0030600E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B520E0" w:rsidRPr="00B520E0" w:rsidRDefault="00B520E0" w:rsidP="002669C1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870" w:type="dxa"/>
          </w:tcPr>
          <w:p w:rsidR="00B520E0" w:rsidRPr="00B520E0" w:rsidRDefault="00B520E0" w:rsidP="002669C1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737" w:type="dxa"/>
          </w:tcPr>
          <w:p w:rsidR="00B520E0" w:rsidRPr="00B520E0" w:rsidRDefault="00B520E0" w:rsidP="002669C1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82</w:t>
            </w:r>
          </w:p>
        </w:tc>
        <w:tc>
          <w:tcPr>
            <w:tcW w:w="803" w:type="dxa"/>
          </w:tcPr>
          <w:p w:rsidR="00B520E0" w:rsidRPr="00B520E0" w:rsidRDefault="00B520E0" w:rsidP="002669C1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92</w:t>
            </w:r>
          </w:p>
        </w:tc>
        <w:tc>
          <w:tcPr>
            <w:tcW w:w="803" w:type="dxa"/>
          </w:tcPr>
          <w:p w:rsidR="00B520E0" w:rsidRPr="00B520E0" w:rsidRDefault="00B520E0" w:rsidP="002669C1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B520E0" w:rsidRPr="0030600E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  <w:vMerge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E367D" w:rsidRPr="0030600E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367D" w:rsidRPr="0030600E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Доля школ, в кот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рых обновлена МТБ предметных кабин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тов «ОБЗР»</w:t>
            </w: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3E367D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870" w:type="dxa"/>
          </w:tcPr>
          <w:p w:rsidR="003E367D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737" w:type="dxa"/>
          </w:tcPr>
          <w:p w:rsidR="003E367D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82</w:t>
            </w:r>
          </w:p>
        </w:tc>
        <w:tc>
          <w:tcPr>
            <w:tcW w:w="803" w:type="dxa"/>
          </w:tcPr>
          <w:p w:rsidR="003E367D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92</w:t>
            </w:r>
          </w:p>
        </w:tc>
        <w:tc>
          <w:tcPr>
            <w:tcW w:w="803" w:type="dxa"/>
          </w:tcPr>
          <w:p w:rsidR="003E367D" w:rsidRPr="00B520E0" w:rsidRDefault="00B520E0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520E0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  <w:vMerge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E367D" w:rsidRPr="0030600E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367D" w:rsidRPr="0030600E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Доля школ, в кот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рых обновлена МТБ предметных кабин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тов «Музыка»</w:t>
            </w: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3E367D" w:rsidRPr="00BE1922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3E367D" w:rsidRPr="00BE1922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E367D" w:rsidRPr="00BE1922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3E367D" w:rsidRPr="00BE1922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3E367D" w:rsidRPr="00BE1922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2D75B7" w:rsidRPr="0030600E" w:rsidTr="002D75B7">
        <w:trPr>
          <w:trHeight w:val="20"/>
        </w:trPr>
        <w:tc>
          <w:tcPr>
            <w:tcW w:w="993" w:type="dxa"/>
          </w:tcPr>
          <w:p w:rsidR="002D75B7" w:rsidRPr="0030600E" w:rsidRDefault="002D75B7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4.7.6.</w:t>
            </w:r>
          </w:p>
        </w:tc>
        <w:tc>
          <w:tcPr>
            <w:tcW w:w="1842" w:type="dxa"/>
          </w:tcPr>
          <w:p w:rsidR="002D75B7" w:rsidRPr="0030600E" w:rsidRDefault="002D75B7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Обеспечение школьных би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лиотек учебн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ками</w:t>
            </w:r>
          </w:p>
        </w:tc>
        <w:tc>
          <w:tcPr>
            <w:tcW w:w="2410" w:type="dxa"/>
          </w:tcPr>
          <w:p w:rsidR="002D75B7" w:rsidRPr="0030600E" w:rsidRDefault="002D75B7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Доля школ, в кот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рых 100% обуча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ю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щихся </w:t>
            </w:r>
            <w:proofErr w:type="gram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обеспечены</w:t>
            </w:r>
            <w:proofErr w:type="gram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учебниками в соо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ветствии с ФПУ</w:t>
            </w:r>
          </w:p>
        </w:tc>
        <w:tc>
          <w:tcPr>
            <w:tcW w:w="708" w:type="dxa"/>
          </w:tcPr>
          <w:p w:rsidR="002D75B7" w:rsidRPr="0030600E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2D75B7" w:rsidRDefault="002D75B7">
            <w:r w:rsidRPr="00205C2D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2D75B7" w:rsidRDefault="002D75B7">
            <w:r w:rsidRPr="00205C2D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37" w:type="dxa"/>
          </w:tcPr>
          <w:p w:rsidR="002D75B7" w:rsidRDefault="002D75B7">
            <w:r w:rsidRPr="00205C2D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</w:tcPr>
          <w:p w:rsidR="002D75B7" w:rsidRDefault="002D75B7">
            <w:r w:rsidRPr="00205C2D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</w:tcPr>
          <w:p w:rsidR="002D75B7" w:rsidRDefault="002D75B7">
            <w:r w:rsidRPr="00205C2D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04" w:type="dxa"/>
          </w:tcPr>
          <w:p w:rsidR="002D75B7" w:rsidRPr="0030600E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4.7.7.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Создание на базе школ де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ских технопа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ков инженерн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го образования (приорите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ность матем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тики, физики, химии, биол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гии)</w:t>
            </w:r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Количество школ, на базе которых созд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ны детские техн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парки инженерной 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направленности (м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тематика, информ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тика, физика, химия, биология)</w:t>
            </w: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03" w:type="dxa"/>
          </w:tcPr>
          <w:p w:rsidR="003E367D" w:rsidRPr="00497F3E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3E367D" w:rsidRPr="00497F3E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3E367D" w:rsidRPr="00497F3E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3E367D" w:rsidRPr="00497F3E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3E367D" w:rsidRPr="00497F3E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3E367D" w:rsidRPr="00497F3E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7F3E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4.7.8.</w:t>
            </w:r>
          </w:p>
        </w:tc>
        <w:tc>
          <w:tcPr>
            <w:tcW w:w="1842" w:type="dxa"/>
          </w:tcPr>
          <w:p w:rsidR="003E367D" w:rsidRPr="0030600E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Поддержка и развитие с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зданных ранее центров «Точка роста», «</w:t>
            </w:r>
            <w:proofErr w:type="spell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Ква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триум</w:t>
            </w:r>
            <w:proofErr w:type="spell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», «IT-куб»</w:t>
            </w:r>
          </w:p>
        </w:tc>
        <w:tc>
          <w:tcPr>
            <w:tcW w:w="2410" w:type="dxa"/>
          </w:tcPr>
          <w:p w:rsidR="003E367D" w:rsidRPr="0030600E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Доля созданных це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тров «Точка роста», «</w:t>
            </w:r>
            <w:proofErr w:type="spell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Кванториум</w:t>
            </w:r>
            <w:proofErr w:type="spell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», «IT-куб», в которых еж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годно происходит обновление расхо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ных материалов</w:t>
            </w: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86</w:t>
            </w:r>
          </w:p>
        </w:tc>
        <w:tc>
          <w:tcPr>
            <w:tcW w:w="870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4.7.9.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Обновление МТБ школьных военно-патриотич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ских клубов</w:t>
            </w:r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Количество школ, в которых </w:t>
            </w:r>
            <w:proofErr w:type="gramStart"/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обновлена</w:t>
            </w:r>
            <w:proofErr w:type="gramEnd"/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МТБ школьного в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енно-патриотического клуба</w:t>
            </w: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3E367D" w:rsidRPr="0030600E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4.7.10.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Оснащение спортивных клубов</w:t>
            </w:r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школ, в которых происходит обновление МТБ спортивного клуба</w:t>
            </w: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3E367D" w:rsidRPr="0030600E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4.7.11.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Оснащение школьных т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атров</w:t>
            </w:r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школ, в которых происходит обновление МТБ школьного театра</w:t>
            </w: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3E367D" w:rsidRPr="0030600E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4.7.12.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Оснащение школьных м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у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зеев</w:t>
            </w:r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школ, в которых происходит обновление МТБ школьного музея</w:t>
            </w: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3E367D" w:rsidRPr="0030600E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4.7.13.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Оснащение центров де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ских инициатив</w:t>
            </w:r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школ, в которых происходит обновление МТБ центров детских инициатив</w:t>
            </w: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3E367D" w:rsidRPr="0030600E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4.7.14.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м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диацентров</w:t>
            </w:r>
            <w:proofErr w:type="spellEnd"/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Количество школ, в которых происходит обновление МТБ </w:t>
            </w:r>
            <w:proofErr w:type="spellStart"/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м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диацентров</w:t>
            </w:r>
            <w:proofErr w:type="spellEnd"/>
          </w:p>
        </w:tc>
        <w:tc>
          <w:tcPr>
            <w:tcW w:w="708" w:type="dxa"/>
          </w:tcPr>
          <w:p w:rsidR="003E367D" w:rsidRPr="004E1170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3E367D" w:rsidRPr="0030600E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4.7.15.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Оснащение м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дицинских к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бинетов ОО</w:t>
            </w:r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Доля школ, в кот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рых медицинские кабинеты оснащены необходимым обор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у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дованием за счет средств консолид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рованного бюджета (регионального и муниципального бюджета) и внебю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жетных средств</w:t>
            </w:r>
          </w:p>
        </w:tc>
        <w:tc>
          <w:tcPr>
            <w:tcW w:w="708" w:type="dxa"/>
          </w:tcPr>
          <w:p w:rsidR="003E367D" w:rsidRPr="004E1170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4.7.16.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Работа с род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тельским с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обществом</w:t>
            </w:r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ежего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ных мероприятий, в которых приняло участие родител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ское сообщество</w:t>
            </w:r>
          </w:p>
        </w:tc>
        <w:tc>
          <w:tcPr>
            <w:tcW w:w="708" w:type="dxa"/>
          </w:tcPr>
          <w:p w:rsidR="003E367D" w:rsidRPr="004E1170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4.7.17.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Капитальный ремонт ОО с участием фед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рального бю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жета</w:t>
            </w:r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школ, ежегодно отремо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тированных за счет средств федеральн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го бюджета школ, оснащенных сре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ствами обучения и воспитания за счет средств регионал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708" w:type="dxa"/>
          </w:tcPr>
          <w:p w:rsidR="003E367D" w:rsidRPr="004E1170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ED4B96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E367D" w:rsidRPr="00ED4B96" w:rsidRDefault="00ED4B96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3E367D" w:rsidRPr="00ED4B96" w:rsidRDefault="00ED4B96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ED4B96" w:rsidRDefault="00ED4B96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ED4B96" w:rsidRDefault="00ED4B96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3E367D" w:rsidRPr="00ED4B96" w:rsidRDefault="00ED4B96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4.7.18.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Капитальный ремонт ОО за счет средств муниципальн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го бюджета</w:t>
            </w:r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школ, ежегодно отремо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тированных за счет средств муниц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пального бюджета школ</w:t>
            </w:r>
          </w:p>
        </w:tc>
        <w:tc>
          <w:tcPr>
            <w:tcW w:w="708" w:type="dxa"/>
          </w:tcPr>
          <w:p w:rsidR="003E367D" w:rsidRPr="004E1170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ED4B96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E367D" w:rsidRPr="00ED4B96" w:rsidRDefault="00ED4B96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3E367D" w:rsidRPr="00ED4B96" w:rsidRDefault="00ED4B96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ED4B96" w:rsidRDefault="00ED4B96" w:rsidP="00ED4B9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3E367D" w:rsidRPr="00ED4B96" w:rsidRDefault="00ED4B96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3E367D" w:rsidRPr="00ED4B96" w:rsidRDefault="00ED4B96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4B96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4.7.19.</w:t>
            </w:r>
          </w:p>
        </w:tc>
        <w:tc>
          <w:tcPr>
            <w:tcW w:w="1842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Строительство ОО за счет средств реги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нального бю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жета</w:t>
            </w:r>
          </w:p>
        </w:tc>
        <w:tc>
          <w:tcPr>
            <w:tcW w:w="2410" w:type="dxa"/>
          </w:tcPr>
          <w:p w:rsidR="003E367D" w:rsidRPr="004E1170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постр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енных образовател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708" w:type="dxa"/>
          </w:tcPr>
          <w:p w:rsidR="003E367D" w:rsidRPr="004E1170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3E367D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3E367D" w:rsidRPr="0030600E" w:rsidTr="002D75B7">
        <w:trPr>
          <w:trHeight w:val="20"/>
        </w:trPr>
        <w:tc>
          <w:tcPr>
            <w:tcW w:w="993" w:type="dxa"/>
          </w:tcPr>
          <w:p w:rsidR="003E367D" w:rsidRPr="0030600E" w:rsidRDefault="003E367D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4.7.20</w:t>
            </w:r>
          </w:p>
        </w:tc>
        <w:tc>
          <w:tcPr>
            <w:tcW w:w="1842" w:type="dxa"/>
          </w:tcPr>
          <w:p w:rsidR="003E367D" w:rsidRPr="0030600E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Обеспечение транспортной доступности общеобразов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тельных орг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низаций </w:t>
            </w:r>
            <w:proofErr w:type="gram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для</w:t>
            </w:r>
            <w:proofErr w:type="gram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10" w:type="dxa"/>
          </w:tcPr>
          <w:p w:rsidR="003E367D" w:rsidRPr="0030600E" w:rsidRDefault="003E367D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Запуск новых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авт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бусных маршрутов</w:t>
            </w:r>
            <w:r w:rsidRPr="004E1170">
              <w:rPr>
                <w:rFonts w:ascii="PT Astra Serif" w:eastAsia="Calibri" w:hAnsi="PT Astra Serif" w:cs="Times New Roman"/>
                <w:sz w:val="24"/>
                <w:szCs w:val="24"/>
              </w:rPr>
              <w:t>, необходимых для обеспечения подвоза обучающихся</w:t>
            </w:r>
          </w:p>
        </w:tc>
        <w:tc>
          <w:tcPr>
            <w:tcW w:w="708" w:type="dxa"/>
          </w:tcPr>
          <w:p w:rsidR="003E367D" w:rsidRPr="0030600E" w:rsidRDefault="003E367D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3E367D" w:rsidRPr="002D75B7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3E367D" w:rsidRPr="0030600E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962902" w:rsidRPr="0030600E" w:rsidTr="002D75B7">
        <w:trPr>
          <w:trHeight w:val="20"/>
        </w:trPr>
        <w:tc>
          <w:tcPr>
            <w:tcW w:w="993" w:type="dxa"/>
          </w:tcPr>
          <w:p w:rsidR="00962902" w:rsidRPr="0030600E" w:rsidRDefault="00962902" w:rsidP="000C54C6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4.7.21</w:t>
            </w:r>
          </w:p>
        </w:tc>
        <w:tc>
          <w:tcPr>
            <w:tcW w:w="1842" w:type="dxa"/>
          </w:tcPr>
          <w:p w:rsidR="00962902" w:rsidRPr="0030600E" w:rsidRDefault="00962902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Обследование технического состояния зд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ний, требу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ю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щих разрабо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ки ПСД*</w:t>
            </w:r>
          </w:p>
        </w:tc>
        <w:tc>
          <w:tcPr>
            <w:tcW w:w="2410" w:type="dxa"/>
          </w:tcPr>
          <w:p w:rsidR="00962902" w:rsidRPr="004E1170" w:rsidRDefault="00962902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зданий, прошедших обсл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дование от общего количества зданий, требующих разр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ботки ПСД</w:t>
            </w:r>
          </w:p>
        </w:tc>
        <w:tc>
          <w:tcPr>
            <w:tcW w:w="708" w:type="dxa"/>
          </w:tcPr>
          <w:p w:rsidR="00962902" w:rsidRPr="0030600E" w:rsidRDefault="009629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962902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870" w:type="dxa"/>
          </w:tcPr>
          <w:p w:rsidR="00962902" w:rsidRPr="002D75B7" w:rsidRDefault="002D75B7" w:rsidP="002D75B7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737" w:type="dxa"/>
          </w:tcPr>
          <w:p w:rsidR="00962902" w:rsidRPr="002D75B7" w:rsidRDefault="002D75B7" w:rsidP="002D75B7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803" w:type="dxa"/>
          </w:tcPr>
          <w:p w:rsidR="00962902" w:rsidRPr="002D75B7" w:rsidRDefault="002D75B7" w:rsidP="002D75B7">
            <w:pPr>
              <w:widowContro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803" w:type="dxa"/>
          </w:tcPr>
          <w:p w:rsidR="00962902" w:rsidRPr="002D75B7" w:rsidRDefault="002D75B7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D75B7">
              <w:rPr>
                <w:rFonts w:ascii="PT Astra Serif" w:eastAsia="Calibri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804" w:type="dxa"/>
          </w:tcPr>
          <w:p w:rsidR="00962902" w:rsidRPr="0030600E" w:rsidRDefault="00600D02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100</w:t>
            </w:r>
          </w:p>
        </w:tc>
      </w:tr>
    </w:tbl>
    <w:p w:rsidR="00804F55" w:rsidRDefault="00804F55" w:rsidP="00755F3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804F55" w:rsidRDefault="00804F55" w:rsidP="00755F3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323BD5" w:rsidRDefault="00323BD5" w:rsidP="00755F3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</w:pPr>
    </w:p>
    <w:p w:rsidR="00323BD5" w:rsidRDefault="00323BD5" w:rsidP="00755F3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B07D62" w:rsidRDefault="00B07D62" w:rsidP="00755F3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B07D62" w:rsidRDefault="00B07D62" w:rsidP="00755F3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B07D62" w:rsidRDefault="00B07D62" w:rsidP="00755F3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B07D62" w:rsidRPr="00B07D62" w:rsidRDefault="00B07D62" w:rsidP="00755F3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014132" w:rsidRPr="00014132" w:rsidRDefault="00014132" w:rsidP="00EE4C8C">
      <w:pPr>
        <w:spacing w:after="0" w:line="240" w:lineRule="auto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323BD5" w:rsidRDefault="00323BD5" w:rsidP="00755F3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</w:pPr>
    </w:p>
    <w:p w:rsidR="00323BD5" w:rsidRDefault="00323BD5" w:rsidP="00755F3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</w:pPr>
    </w:p>
    <w:p w:rsidR="00A72935" w:rsidRPr="0030600E" w:rsidRDefault="00A72935" w:rsidP="00755F36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  <w:t>V</w:t>
      </w: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.</w:t>
      </w: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  <w:t> </w:t>
      </w: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ДОПОЛНИТЕЛЬНОЕ ОБРАЗОВАНИЕ</w:t>
      </w:r>
    </w:p>
    <w:p w:rsidR="00A72935" w:rsidRPr="0030600E" w:rsidRDefault="00A72935" w:rsidP="000C54C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2935" w:rsidRPr="0030600E" w:rsidRDefault="00A72935" w:rsidP="000C54C6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Описание сети организаций дополнительного образования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A72935" w:rsidRPr="008E3531" w:rsidRDefault="00A72935" w:rsidP="000C54C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8E353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="00AC4813" w:rsidRPr="008E353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proofErr w:type="spellStart"/>
      <w:r w:rsidR="0037766D" w:rsidRPr="008E3531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="0037766D" w:rsidRPr="008E3531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районе</w:t>
      </w:r>
      <w:r w:rsidR="00AC4813" w:rsidRPr="008E353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7C1C85" w:rsidRPr="008E3531">
        <w:rPr>
          <w:rFonts w:ascii="PT Astra Serif" w:eastAsia="Times New Roman" w:hAnsi="PT Astra Serif" w:cs="Times New Roman"/>
          <w:sz w:val="24"/>
          <w:szCs w:val="24"/>
          <w:lang w:eastAsia="ru-RU"/>
        </w:rPr>
        <w:t>функциони</w:t>
      </w:r>
      <w:r w:rsidR="00852616" w:rsidRPr="008E353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руют </w:t>
      </w:r>
      <w:r w:rsidRPr="008E3531">
        <w:rPr>
          <w:rFonts w:ascii="PT Astra Serif" w:eastAsia="Times New Roman" w:hAnsi="PT Astra Serif" w:cs="Times New Roman"/>
          <w:sz w:val="24"/>
          <w:szCs w:val="24"/>
          <w:lang w:eastAsia="ru-RU"/>
        </w:rPr>
        <w:t>ОДО различной ведомственной пр</w:t>
      </w:r>
      <w:r w:rsidRPr="008E3531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Pr="008E353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надлежности, которая 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включает в </w:t>
      </w:r>
      <w:r w:rsidR="0037766D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себя 2</w:t>
      </w:r>
      <w:r w:rsidR="00852616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FE3E34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организации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(таблица 5.1).</w:t>
      </w:r>
    </w:p>
    <w:p w:rsidR="00A72935" w:rsidRPr="008E3531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8E3531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Таблица 5.1 – Количество и доля 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ОДО </w:t>
      </w:r>
      <w:r w:rsidR="0037766D" w:rsidRPr="008E3531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 Краснощёковского района</w:t>
      </w:r>
      <w:r w:rsidR="00610678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(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по состоянию на </w:t>
      </w:r>
      <w:r w:rsidR="00057E0D"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05.09.2024</w:t>
      </w:r>
      <w:r w:rsidRPr="008E353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</w:t>
      </w:r>
    </w:p>
    <w:p w:rsidR="00057E0D" w:rsidRPr="008E3531" w:rsidRDefault="00057E0D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2"/>
        <w:gridCol w:w="1916"/>
        <w:gridCol w:w="1919"/>
      </w:tblGrid>
      <w:tr w:rsidR="00A72935" w:rsidRPr="0030600E" w:rsidTr="00057E0D">
        <w:tc>
          <w:tcPr>
            <w:tcW w:w="5402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916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Количество, ед.</w:t>
            </w:r>
          </w:p>
        </w:tc>
        <w:tc>
          <w:tcPr>
            <w:tcW w:w="1919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Доля, %</w:t>
            </w:r>
          </w:p>
        </w:tc>
      </w:tr>
      <w:tr w:rsidR="00A72935" w:rsidRPr="0030600E" w:rsidTr="00057E0D">
        <w:tc>
          <w:tcPr>
            <w:tcW w:w="5402" w:type="dxa"/>
            <w:vAlign w:val="bottom"/>
          </w:tcPr>
          <w:p w:rsidR="00A72935" w:rsidRPr="0030600E" w:rsidRDefault="00A72935" w:rsidP="000C54C6">
            <w:pPr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муниципальные организации</w:t>
            </w:r>
            <w:r w:rsidR="00057E0D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, подведомственные образованию</w:t>
            </w:r>
          </w:p>
        </w:tc>
        <w:tc>
          <w:tcPr>
            <w:tcW w:w="1916" w:type="dxa"/>
            <w:vAlign w:val="center"/>
          </w:tcPr>
          <w:p w:rsidR="00A72935" w:rsidRPr="0030600E" w:rsidRDefault="0037766D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vAlign w:val="center"/>
          </w:tcPr>
          <w:p w:rsidR="00A72935" w:rsidRPr="0030600E" w:rsidRDefault="0037766D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A72935" w:rsidRPr="0030600E" w:rsidTr="00057E0D">
        <w:tc>
          <w:tcPr>
            <w:tcW w:w="5402" w:type="dxa"/>
            <w:vAlign w:val="bottom"/>
          </w:tcPr>
          <w:p w:rsidR="00A72935" w:rsidRPr="0030600E" w:rsidRDefault="00A72935" w:rsidP="000C54C6">
            <w:pPr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организации, подведомственные другим </w:t>
            </w:r>
            <w:r w:rsidR="00057E0D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ведо</w:t>
            </w:r>
            <w:r w:rsidR="00057E0D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</w:t>
            </w:r>
            <w:r w:rsidR="00057E0D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ствам </w:t>
            </w:r>
          </w:p>
        </w:tc>
        <w:tc>
          <w:tcPr>
            <w:tcW w:w="1916" w:type="dxa"/>
            <w:vAlign w:val="center"/>
          </w:tcPr>
          <w:p w:rsidR="00A72935" w:rsidRPr="0030600E" w:rsidRDefault="0037766D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vAlign w:val="center"/>
          </w:tcPr>
          <w:p w:rsidR="00A72935" w:rsidRPr="0030600E" w:rsidRDefault="0037766D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057E0D" w:rsidRPr="0030600E" w:rsidTr="00057E0D">
        <w:tc>
          <w:tcPr>
            <w:tcW w:w="5402" w:type="dxa"/>
            <w:vAlign w:val="bottom"/>
          </w:tcPr>
          <w:p w:rsidR="00057E0D" w:rsidRPr="0030600E" w:rsidRDefault="00057E0D" w:rsidP="000C54C6">
            <w:pPr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частные</w:t>
            </w:r>
          </w:p>
        </w:tc>
        <w:tc>
          <w:tcPr>
            <w:tcW w:w="1916" w:type="dxa"/>
            <w:vAlign w:val="center"/>
          </w:tcPr>
          <w:p w:rsidR="00057E0D" w:rsidRPr="0030600E" w:rsidRDefault="0037766D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vAlign w:val="center"/>
          </w:tcPr>
          <w:p w:rsidR="00057E0D" w:rsidRPr="0030600E" w:rsidRDefault="008E3531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72935" w:rsidRPr="0030600E" w:rsidTr="00057E0D">
        <w:tc>
          <w:tcPr>
            <w:tcW w:w="5402" w:type="dxa"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6" w:type="dxa"/>
            <w:vAlign w:val="center"/>
          </w:tcPr>
          <w:p w:rsidR="00A72935" w:rsidRPr="0030600E" w:rsidRDefault="00852616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</w:t>
            </w:r>
            <w:r w:rsidR="008E353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9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</w:tr>
    </w:tbl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Контингент обучающихся организаций дополнительного образования</w:t>
      </w:r>
    </w:p>
    <w:p w:rsidR="00A72935" w:rsidRPr="0030600E" w:rsidRDefault="00A72935" w:rsidP="000C54C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2935" w:rsidRPr="0030600E" w:rsidRDefault="00A72935" w:rsidP="000C54C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060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таблице 5.2 представлены сведения о контингенте </w:t>
      </w:r>
      <w:proofErr w:type="gramStart"/>
      <w:r w:rsidRPr="0030600E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обучающихся</w:t>
      </w:r>
      <w:proofErr w:type="gramEnd"/>
      <w:r w:rsidRPr="003060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ОДО.</w:t>
      </w:r>
    </w:p>
    <w:p w:rsidR="00A72935" w:rsidRPr="0030600E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proofErr w:type="gramStart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5.2 – Сведения о численности обучающихся по направлениям дополнительных общеобразовательных программам в муниципальных</w:t>
      </w:r>
      <w:r w:rsidR="0037766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и государственных организациях Краснощёковского района </w:t>
      </w:r>
      <w:r w:rsidR="00610678" w:rsidRPr="00BE21B3"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  <w:t xml:space="preserve">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(</w:t>
      </w:r>
      <w:r w:rsidR="00E06E26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на15.09.</w:t>
      </w:r>
      <w:r w:rsidR="00852616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2024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</w:t>
      </w:r>
      <w:proofErr w:type="gramEnd"/>
    </w:p>
    <w:p w:rsidR="00E06E26" w:rsidRPr="0030600E" w:rsidRDefault="00E06E26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W w:w="91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2140"/>
        <w:gridCol w:w="2141"/>
      </w:tblGrid>
      <w:tr w:rsidR="00A72935" w:rsidRPr="0030600E" w:rsidTr="00A72935">
        <w:trPr>
          <w:trHeight w:val="20"/>
        </w:trPr>
        <w:tc>
          <w:tcPr>
            <w:tcW w:w="4846" w:type="dxa"/>
            <w:shd w:val="clear" w:color="auto" w:fill="auto"/>
            <w:noWrap/>
            <w:vAlign w:val="center"/>
          </w:tcPr>
          <w:p w:rsidR="00A72935" w:rsidRPr="0030600E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  <w:proofErr w:type="gramStart"/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зовательных программам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A72935" w:rsidRPr="0030600E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Количество об</w:t>
            </w:r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чающихся, чел.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A72935" w:rsidRPr="0030600E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обуча</w:t>
            </w:r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A72935" w:rsidRPr="0030600E" w:rsidTr="00A72935">
        <w:trPr>
          <w:trHeight w:val="2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A72935" w:rsidRPr="0030600E" w:rsidRDefault="00A72935" w:rsidP="000C54C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A72935" w:rsidRPr="0030600E" w:rsidRDefault="0037766D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:rsidR="00A72935" w:rsidRPr="0030600E" w:rsidRDefault="004410C2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935" w:rsidRPr="0030600E" w:rsidTr="00A72935">
        <w:trPr>
          <w:trHeight w:val="2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A72935" w:rsidRPr="0030600E" w:rsidRDefault="00A72935" w:rsidP="000C54C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A72935" w:rsidRPr="0030600E" w:rsidRDefault="0037766D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:rsidR="00A72935" w:rsidRPr="0030600E" w:rsidRDefault="004410C2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935" w:rsidRPr="0030600E" w:rsidTr="00A72935">
        <w:trPr>
          <w:trHeight w:val="2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A72935" w:rsidRPr="0030600E" w:rsidRDefault="00A72935" w:rsidP="000C54C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A72935" w:rsidRPr="0030600E" w:rsidRDefault="0037766D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:rsidR="00A72935" w:rsidRPr="0030600E" w:rsidRDefault="004410C2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935" w:rsidRPr="0030600E" w:rsidTr="00A72935">
        <w:trPr>
          <w:trHeight w:val="2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A72935" w:rsidRPr="0030600E" w:rsidRDefault="00A72935" w:rsidP="000C54C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A72935" w:rsidRPr="0030600E" w:rsidRDefault="0037766D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:rsidR="00A72935" w:rsidRPr="0030600E" w:rsidRDefault="004410C2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935" w:rsidRPr="0030600E" w:rsidTr="00A72935">
        <w:trPr>
          <w:trHeight w:val="2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A72935" w:rsidRPr="0030600E" w:rsidRDefault="00A72935" w:rsidP="000C54C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Общеразвивающие программы худож</w:t>
            </w: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ственной направленности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A72935" w:rsidRPr="0030600E" w:rsidRDefault="004410C2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A72935" w:rsidRPr="0030600E" w:rsidRDefault="004410C2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A72935" w:rsidRPr="0030600E" w:rsidTr="00A72935">
        <w:trPr>
          <w:trHeight w:val="2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A72935" w:rsidRPr="0030600E" w:rsidRDefault="00A72935" w:rsidP="000C54C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Общеразвивающие программы физкульту</w:t>
            </w: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но-спортивной направленности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A72935" w:rsidRPr="0030600E" w:rsidRDefault="004410C2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:rsidR="00A72935" w:rsidRPr="0030600E" w:rsidRDefault="004410C2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A72935" w:rsidRPr="0030600E" w:rsidTr="00A72935">
        <w:trPr>
          <w:trHeight w:val="20"/>
        </w:trPr>
        <w:tc>
          <w:tcPr>
            <w:tcW w:w="4846" w:type="dxa"/>
            <w:shd w:val="clear" w:color="auto" w:fill="auto"/>
            <w:noWrap/>
            <w:vAlign w:val="bottom"/>
          </w:tcPr>
          <w:p w:rsidR="00A72935" w:rsidRPr="0030600E" w:rsidRDefault="00A72935" w:rsidP="000C54C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A72935" w:rsidRPr="0030600E" w:rsidRDefault="004410C2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:rsidR="00A72935" w:rsidRPr="0030600E" w:rsidRDefault="00A72935" w:rsidP="000C5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72935" w:rsidRPr="0030600E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852616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C00000"/>
          <w:kern w:val="2"/>
          <w:sz w:val="24"/>
          <w:szCs w:val="24"/>
          <w14:ligatures w14:val="standardContextual"/>
        </w:rPr>
      </w:pPr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37766D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Две организации дополнительного образования   </w:t>
      </w:r>
      <w:r w:rsidR="00A72935"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обеспечивают охват дополн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тельным образованием </w:t>
      </w:r>
      <w:r w:rsidR="0037766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504 человека. 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Охват детей с ОВЗ, детей-инвалидов дополнител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ь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ным образованием </w:t>
      </w:r>
      <w:r w:rsidR="00FE3E34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составляет  </w:t>
      </w:r>
      <w:r w:rsidR="00E9056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27,1</w:t>
      </w:r>
      <w:r w:rsidR="00610678" w:rsidRPr="00EE4C8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%</w:t>
      </w:r>
      <w:r w:rsidR="00E06E26" w:rsidRPr="00EE4C8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.</w:t>
      </w:r>
    </w:p>
    <w:p w:rsidR="00A72935" w:rsidRPr="0030600E" w:rsidRDefault="00A72935" w:rsidP="000C54C6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kern w:val="2"/>
          <w:sz w:val="24"/>
          <w:szCs w:val="24"/>
          <w14:ligatures w14:val="standardContextual"/>
        </w:rPr>
        <w:t>Анализ кадровой ситуации в организациях дополнительного образования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EE4C8C" w:rsidRDefault="00610678" w:rsidP="000C54C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060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proofErr w:type="spellStart"/>
      <w:r w:rsidR="0045460F" w:rsidRPr="00A66C1D">
        <w:rPr>
          <w:rFonts w:ascii="PT Astra Serif" w:eastAsia="Times New Roman" w:hAnsi="PT Astra Serif" w:cs="Times New Roman"/>
          <w:sz w:val="24"/>
          <w:szCs w:val="24"/>
          <w:lang w:eastAsia="ru-RU"/>
        </w:rPr>
        <w:t>Краснощёковском</w:t>
      </w:r>
      <w:proofErr w:type="spellEnd"/>
      <w:r w:rsidR="0045460F" w:rsidRPr="00A66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районе </w:t>
      </w:r>
      <w:r w:rsidRPr="00A66C1D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реализацию</w:t>
      </w:r>
      <w:r w:rsidR="00A72935" w:rsidRPr="00A66C1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72935" w:rsidRPr="003060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программ дополнительного образования в </w:t>
      </w:r>
      <w:r w:rsidR="00A72935" w:rsidRPr="0030600E">
        <w:rPr>
          <w:rFonts w:ascii="PT Astra Serif" w:eastAsia="Calibri" w:hAnsi="PT Astra Serif" w:cs="Times New Roman"/>
          <w:sz w:val="24"/>
          <w:szCs w:val="24"/>
        </w:rPr>
        <w:t>организациях дополнительного образования (сферы образования), дошкольных,</w:t>
      </w:r>
      <w:r w:rsidR="00A72935" w:rsidRPr="003060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72935" w:rsidRPr="0030600E">
        <w:rPr>
          <w:rFonts w:ascii="PT Astra Serif" w:eastAsia="Calibri" w:hAnsi="PT Astra Serif" w:cs="Times New Roman"/>
          <w:sz w:val="24"/>
          <w:szCs w:val="24"/>
        </w:rPr>
        <w:t>общео</w:t>
      </w:r>
      <w:r w:rsidR="00A72935" w:rsidRPr="0030600E">
        <w:rPr>
          <w:rFonts w:ascii="PT Astra Serif" w:eastAsia="Calibri" w:hAnsi="PT Astra Serif" w:cs="Times New Roman"/>
          <w:sz w:val="24"/>
          <w:szCs w:val="24"/>
        </w:rPr>
        <w:t>б</w:t>
      </w:r>
      <w:r w:rsidR="00A72935" w:rsidRPr="0030600E">
        <w:rPr>
          <w:rFonts w:ascii="PT Astra Serif" w:eastAsia="Calibri" w:hAnsi="PT Astra Serif" w:cs="Times New Roman"/>
          <w:sz w:val="24"/>
          <w:szCs w:val="24"/>
        </w:rPr>
        <w:t xml:space="preserve">разовательных </w:t>
      </w:r>
      <w:r w:rsidR="00A72935" w:rsidRPr="0030600E">
        <w:rPr>
          <w:rFonts w:ascii="PT Astra Serif" w:eastAsia="Times New Roman" w:hAnsi="PT Astra Serif" w:cs="Times New Roman"/>
          <w:sz w:val="24"/>
          <w:szCs w:val="24"/>
          <w:lang w:eastAsia="ru-RU"/>
        </w:rPr>
        <w:t>и образовательных организациях</w:t>
      </w:r>
      <w:r w:rsidR="00E06E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иных ведомств</w:t>
      </w:r>
      <w:r w:rsidR="00A72935" w:rsidRPr="003060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E3E34" w:rsidRPr="00EE4C8C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обеспечивают 20</w:t>
      </w:r>
      <w:r w:rsidR="00A72935" w:rsidRPr="00EE4C8C">
        <w:rPr>
          <w:rFonts w:ascii="PT Astra Serif" w:eastAsia="Calibri" w:hAnsi="PT Astra Serif" w:cs="Times New Roman"/>
          <w:sz w:val="24"/>
          <w:szCs w:val="24"/>
        </w:rPr>
        <w:t xml:space="preserve"> чел. </w:t>
      </w:r>
      <w:r w:rsidR="00A72935" w:rsidRPr="00EE4C8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(таблица 5.3)</w:t>
      </w:r>
      <w:r w:rsidR="00A72935" w:rsidRPr="00EE4C8C">
        <w:rPr>
          <w:rFonts w:ascii="PT Astra Serif" w:eastAsia="Calibri" w:hAnsi="PT Astra Serif" w:cs="Times New Roman"/>
          <w:sz w:val="24"/>
          <w:szCs w:val="24"/>
        </w:rPr>
        <w:t>, и</w:t>
      </w:r>
      <w:r w:rsidR="00A72935" w:rsidRPr="00EE4C8C">
        <w:rPr>
          <w:rFonts w:ascii="PT Astra Serif" w:eastAsia="Times New Roman" w:hAnsi="PT Astra Serif" w:cs="Times New Roman"/>
          <w:sz w:val="24"/>
          <w:szCs w:val="24"/>
          <w:lang w:eastAsia="ru-RU"/>
        </w:rPr>
        <w:t>з них:</w:t>
      </w:r>
    </w:p>
    <w:p w:rsidR="00A72935" w:rsidRPr="00EE4C8C" w:rsidRDefault="00FE3E34" w:rsidP="000C54C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4C8C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r w:rsidR="00610678" w:rsidRPr="00EE4C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чел.</w:t>
      </w:r>
      <w:r w:rsidR="00A72935" w:rsidRPr="00EE4C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работают в ОДО сферы образования;</w:t>
      </w:r>
    </w:p>
    <w:p w:rsidR="00A72935" w:rsidRPr="0030600E" w:rsidRDefault="00FE3E34" w:rsidP="000C54C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E4C8C">
        <w:rPr>
          <w:rFonts w:ascii="PT Astra Serif" w:eastAsia="Calibri" w:hAnsi="PT Astra Serif" w:cs="Times New Roman"/>
          <w:sz w:val="24"/>
          <w:szCs w:val="24"/>
        </w:rPr>
        <w:t>2</w:t>
      </w:r>
      <w:r w:rsidR="0001269D" w:rsidRPr="00EE4C8C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755F36">
        <w:rPr>
          <w:rFonts w:ascii="PT Astra Serif" w:eastAsia="Calibri" w:hAnsi="PT Astra Serif" w:cs="Times New Roman"/>
          <w:sz w:val="24"/>
          <w:szCs w:val="24"/>
        </w:rPr>
        <w:t>педагог</w:t>
      </w:r>
      <w:r w:rsidR="00A72935" w:rsidRPr="0030600E">
        <w:rPr>
          <w:rFonts w:ascii="PT Astra Serif" w:eastAsia="Calibri" w:hAnsi="PT Astra Serif" w:cs="Times New Roman"/>
          <w:sz w:val="24"/>
          <w:szCs w:val="24"/>
        </w:rPr>
        <w:t xml:space="preserve"> дополнительного образования – в школах и детских садах, из </w:t>
      </w:r>
      <w:r w:rsidR="00610678" w:rsidRPr="0030600E">
        <w:rPr>
          <w:rFonts w:ascii="PT Astra Serif" w:eastAsia="Calibri" w:hAnsi="PT Astra Serif" w:cs="Times New Roman"/>
          <w:sz w:val="24"/>
          <w:szCs w:val="24"/>
        </w:rPr>
        <w:t>них число</w:t>
      </w:r>
      <w:r w:rsidR="00A72935" w:rsidRPr="0030600E">
        <w:rPr>
          <w:rFonts w:ascii="PT Astra Serif" w:eastAsia="Calibri" w:hAnsi="PT Astra Serif" w:cs="Times New Roman"/>
          <w:sz w:val="24"/>
          <w:szCs w:val="24"/>
        </w:rPr>
        <w:t xml:space="preserve"> – совместители;</w:t>
      </w:r>
    </w:p>
    <w:p w:rsidR="00A72935" w:rsidRDefault="00FE3E34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E4C8C">
        <w:rPr>
          <w:rFonts w:ascii="PT Astra Serif" w:eastAsia="Calibri" w:hAnsi="PT Astra Serif" w:cs="Times New Roman"/>
          <w:sz w:val="24"/>
          <w:szCs w:val="24"/>
        </w:rPr>
        <w:t>9</w:t>
      </w:r>
      <w:r w:rsidR="00610678" w:rsidRPr="0030600E">
        <w:rPr>
          <w:rFonts w:ascii="PT Astra Serif" w:eastAsia="Calibri" w:hAnsi="PT Astra Serif" w:cs="Times New Roman"/>
          <w:sz w:val="24"/>
          <w:szCs w:val="24"/>
        </w:rPr>
        <w:t xml:space="preserve"> чел.</w:t>
      </w:r>
      <w:r w:rsidR="00A72935" w:rsidRPr="0030600E">
        <w:rPr>
          <w:rFonts w:ascii="PT Astra Serif" w:eastAsia="Calibri" w:hAnsi="PT Astra Serif" w:cs="Times New Roman"/>
          <w:sz w:val="24"/>
          <w:szCs w:val="24"/>
        </w:rPr>
        <w:t xml:space="preserve"> – в организациях культуры.</w:t>
      </w:r>
    </w:p>
    <w:p w:rsidR="00E06E26" w:rsidRPr="0030600E" w:rsidRDefault="00E06E26" w:rsidP="00755F36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Таблица 5.3 – Количество и доля педагогических работников ОДО</w:t>
      </w:r>
      <w:r w:rsidR="00B8229F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системы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образования </w:t>
      </w:r>
      <w:r w:rsidR="0045460F" w:rsidRP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Краснощёковского района</w:t>
      </w:r>
      <w:r w:rsidR="00610678" w:rsidRP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разрезе возрастных групп (по состоянию на </w:t>
      </w:r>
      <w:r w:rsidR="00BE192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05.09.2024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</w:t>
      </w:r>
    </w:p>
    <w:p w:rsidR="00E06E26" w:rsidRPr="0030600E" w:rsidRDefault="00E06E26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1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1254"/>
        <w:gridCol w:w="1254"/>
        <w:gridCol w:w="1254"/>
        <w:gridCol w:w="1254"/>
      </w:tblGrid>
      <w:tr w:rsidR="00A72935" w:rsidRPr="0030600E" w:rsidTr="00A72935">
        <w:trPr>
          <w:trHeight w:val="20"/>
        </w:trPr>
        <w:tc>
          <w:tcPr>
            <w:tcW w:w="4140" w:type="dxa"/>
            <w:vAlign w:val="center"/>
            <w:hideMark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54" w:type="dxa"/>
            <w:noWrap/>
            <w:vAlign w:val="center"/>
            <w:hideMark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 30 лет</w:t>
            </w:r>
          </w:p>
        </w:tc>
        <w:tc>
          <w:tcPr>
            <w:tcW w:w="1254" w:type="dxa"/>
            <w:noWrap/>
            <w:vAlign w:val="center"/>
            <w:hideMark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30-50 лет</w:t>
            </w:r>
          </w:p>
        </w:tc>
        <w:tc>
          <w:tcPr>
            <w:tcW w:w="1254" w:type="dxa"/>
            <w:vAlign w:val="center"/>
            <w:hideMark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 лет и старше</w:t>
            </w:r>
          </w:p>
        </w:tc>
        <w:tc>
          <w:tcPr>
            <w:tcW w:w="1254" w:type="dxa"/>
            <w:vAlign w:val="center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</w:tr>
      <w:tr w:rsidR="0045460F" w:rsidRPr="0030600E" w:rsidTr="00A72935">
        <w:trPr>
          <w:trHeight w:val="20"/>
        </w:trPr>
        <w:tc>
          <w:tcPr>
            <w:tcW w:w="4140" w:type="dxa"/>
            <w:hideMark/>
          </w:tcPr>
          <w:p w:rsidR="0045460F" w:rsidRPr="0030600E" w:rsidRDefault="0045460F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педагогических работн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ков, человек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45460F" w:rsidP="000B4C8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755F36" w:rsidP="000B4C8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45460F" w:rsidP="000B4C8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vAlign w:val="center"/>
          </w:tcPr>
          <w:p w:rsidR="0045460F" w:rsidRPr="0030600E" w:rsidRDefault="00755F36" w:rsidP="000B4C8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</w:tr>
      <w:tr w:rsidR="0045460F" w:rsidRPr="0030600E" w:rsidTr="00A72935">
        <w:trPr>
          <w:trHeight w:val="20"/>
        </w:trPr>
        <w:tc>
          <w:tcPr>
            <w:tcW w:w="4140" w:type="dxa"/>
          </w:tcPr>
          <w:p w:rsidR="0045460F" w:rsidRPr="0030600E" w:rsidRDefault="0045460F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в том числе, педагоги дополнительн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45460F" w:rsidP="000C54C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755F36" w:rsidP="000C54C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45460F" w:rsidP="000C54C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vAlign w:val="center"/>
          </w:tcPr>
          <w:p w:rsidR="0045460F" w:rsidRPr="0030600E" w:rsidRDefault="00755F36" w:rsidP="000C54C6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5460F" w:rsidRPr="0030600E" w:rsidTr="00A72935">
        <w:trPr>
          <w:trHeight w:val="20"/>
        </w:trPr>
        <w:tc>
          <w:tcPr>
            <w:tcW w:w="4140" w:type="dxa"/>
          </w:tcPr>
          <w:p w:rsidR="0045460F" w:rsidRPr="0030600E" w:rsidRDefault="0045460F" w:rsidP="000C54C6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Доля педагогических работников, %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8E3531" w:rsidP="000C54C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8E3531" w:rsidP="000C54C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8E3531" w:rsidP="000C54C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54" w:type="dxa"/>
            <w:vAlign w:val="center"/>
          </w:tcPr>
          <w:p w:rsidR="0045460F" w:rsidRPr="0030600E" w:rsidRDefault="0045460F" w:rsidP="000C54C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5460F" w:rsidRPr="0030600E" w:rsidTr="00A72935">
        <w:trPr>
          <w:trHeight w:val="20"/>
        </w:trPr>
        <w:tc>
          <w:tcPr>
            <w:tcW w:w="4140" w:type="dxa"/>
          </w:tcPr>
          <w:p w:rsidR="0045460F" w:rsidRPr="0030600E" w:rsidRDefault="0045460F" w:rsidP="000C54C6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Доля 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педагогов дополнительного 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разования</w:t>
            </w: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8E3531" w:rsidP="000C54C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8E3531" w:rsidP="000C54C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54" w:type="dxa"/>
            <w:noWrap/>
            <w:vAlign w:val="center"/>
          </w:tcPr>
          <w:p w:rsidR="0045460F" w:rsidRPr="0030600E" w:rsidRDefault="00C53842" w:rsidP="000C54C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54" w:type="dxa"/>
            <w:vAlign w:val="center"/>
          </w:tcPr>
          <w:p w:rsidR="0045460F" w:rsidRPr="0030600E" w:rsidRDefault="0045460F" w:rsidP="000C54C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0600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FF43FE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E9056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33,3</w:t>
      </w:r>
      <w:r w:rsidR="0045460F" w:rsidRPr="00E9056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%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педагогических работников данных организаций относятся к возрастной к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тегории «50 лет и старше».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 </w:t>
      </w:r>
      <w:r w:rsidR="00883AD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среднем 20</w:t>
      </w:r>
      <w:r w:rsidR="00B642D1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%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педагогических работников организаций дополнительного образ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вания имеют высшее образование (из них –</w:t>
      </w:r>
      <w:r w:rsidRPr="00E9056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883AD2" w:rsidRPr="00E9056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20</w:t>
      </w:r>
      <w:r w:rsidR="00610678" w:rsidRPr="00E9056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%</w:t>
      </w:r>
      <w:r w:rsidR="00B642D1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педагогическое)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 число</w:t>
      </w:r>
      <w:r w:rsidR="00B642D1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883AD2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80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% – среднее профессиональное образование </w:t>
      </w:r>
      <w:r w:rsidR="00B642D1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(из них – </w:t>
      </w:r>
      <w:r w:rsidR="00883AD2" w:rsidRPr="00E9056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80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%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педагогическое).</w:t>
      </w:r>
    </w:p>
    <w:p w:rsidR="00A72935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Кадровый ресурс ежегодно обновляется за счет естественной ротации педагогов дополнительного образования, развития механизмов подготовки и непрерывного повыш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ния </w:t>
      </w:r>
      <w:proofErr w:type="gramStart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квалификации</w:t>
      </w:r>
      <w:proofErr w:type="gramEnd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педагогических и управленческих кадров, разработки мер поддержки для молодых специалистов, работающих в системе дополнительного образования детей, развития системы наставничества.</w:t>
      </w:r>
    </w:p>
    <w:p w:rsidR="00A72935" w:rsidRPr="0030600E" w:rsidRDefault="000634AB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Краснощёковский район</w:t>
      </w:r>
      <w:r w:rsidRPr="00FF43FE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="00610678" w:rsidRP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</w:t>
      </w:r>
      <w:r w:rsidR="009A35C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целью повышения качест</w:t>
      </w:r>
      <w:r w:rsidR="00A51DB6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ва дополнительного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образов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ния взаимодействует</w:t>
      </w:r>
      <w:r w:rsidR="00A51DB6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 краевыми организациями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дополнительного образования: </w:t>
      </w:r>
    </w:p>
    <w:p w:rsidR="00A72935" w:rsidRPr="000634AB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0634A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КГБУ </w:t>
      </w:r>
      <w:proofErr w:type="gramStart"/>
      <w:r w:rsidRPr="000634A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ДО</w:t>
      </w:r>
      <w:proofErr w:type="gramEnd"/>
      <w:r w:rsidRPr="000634A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«</w:t>
      </w:r>
      <w:proofErr w:type="gramStart"/>
      <w:r w:rsidRPr="000634A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Алтайский</w:t>
      </w:r>
      <w:proofErr w:type="gramEnd"/>
      <w:r w:rsidRPr="000634A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краевой дворец творчества детей и молодежи»;</w:t>
      </w:r>
    </w:p>
    <w:p w:rsidR="00A72935" w:rsidRPr="000634AB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0634A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КГБУ </w:t>
      </w:r>
      <w:proofErr w:type="gramStart"/>
      <w:r w:rsidRPr="000634A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ДО</w:t>
      </w:r>
      <w:proofErr w:type="gramEnd"/>
      <w:r w:rsidRPr="000634AB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«Алтайский краевой детский экологический центр»;</w:t>
      </w:r>
    </w:p>
    <w:p w:rsidR="00A72935" w:rsidRPr="00600D02" w:rsidRDefault="00E06E26" w:rsidP="001E6637">
      <w:pPr>
        <w:pStyle w:val="32"/>
        <w:pBdr>
          <w:bottom w:val="none" w:sz="0" w:space="0" w:color="auto"/>
        </w:pBdr>
        <w:tabs>
          <w:tab w:val="clear" w:pos="0"/>
        </w:tabs>
        <w:spacing w:line="240" w:lineRule="auto"/>
        <w:rPr>
          <w:color w:val="auto"/>
          <w:spacing w:val="-4"/>
        </w:rPr>
      </w:pPr>
      <w:r w:rsidRPr="000634AB">
        <w:rPr>
          <w:color w:val="auto"/>
          <w:spacing w:val="-4"/>
        </w:rPr>
        <w:t>КГБУ ДО «Алтай»</w:t>
      </w:r>
    </w:p>
    <w:p w:rsidR="00A72935" w:rsidRPr="0030600E" w:rsidRDefault="00A51DB6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</w:pPr>
      <w:r w:rsidRPr="008258DF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В</w:t>
      </w:r>
      <w:r w:rsidR="000634AB"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0634AB" w:rsidRP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Краснощёковском</w:t>
      </w:r>
      <w:proofErr w:type="spellEnd"/>
      <w:r w:rsidR="000634AB" w:rsidRP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районе</w:t>
      </w:r>
      <w:r w:rsidR="000634AB" w:rsidRPr="00FF43FE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="00610678" w:rsidRP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610678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реализуется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0634AB">
        <w:rPr>
          <w:rFonts w:ascii="PT Astra Serif" w:eastAsia="Calibri" w:hAnsi="PT Astra Serif" w:cs="Times New Roman"/>
          <w:color w:val="C00000"/>
          <w:kern w:val="2"/>
          <w:sz w:val="24"/>
          <w:szCs w:val="24"/>
          <w14:ligatures w14:val="standardContextual"/>
        </w:rPr>
        <w:t xml:space="preserve"> </w:t>
      </w:r>
      <w:r w:rsidR="000634AB" w:rsidRPr="00E9056A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12 </w:t>
      </w:r>
      <w:r w:rsidR="00A72935" w:rsidRPr="0030600E">
        <w:rPr>
          <w:rFonts w:ascii="PT Astra Serif" w:eastAsia="Times New Roman" w:hAnsi="PT Astra Serif" w:cs="Times New Roman"/>
          <w:sz w:val="24"/>
          <w:szCs w:val="24"/>
          <w:lang w:eastAsia="ar-SA"/>
        </w:rPr>
        <w:t>программ по направленност</w:t>
      </w:r>
      <w:r w:rsidR="00E5048C" w:rsidRPr="0030600E">
        <w:rPr>
          <w:rFonts w:ascii="PT Astra Serif" w:eastAsia="Times New Roman" w:hAnsi="PT Astra Serif" w:cs="Times New Roman"/>
          <w:sz w:val="24"/>
          <w:szCs w:val="24"/>
          <w:lang w:eastAsia="ar-SA"/>
        </w:rPr>
        <w:t>ям допо</w:t>
      </w:r>
      <w:r w:rsidR="00E5048C" w:rsidRPr="0030600E">
        <w:rPr>
          <w:rFonts w:ascii="PT Astra Serif" w:eastAsia="Times New Roman" w:hAnsi="PT Astra Serif" w:cs="Times New Roman"/>
          <w:sz w:val="24"/>
          <w:szCs w:val="24"/>
          <w:lang w:eastAsia="ar-SA"/>
        </w:rPr>
        <w:t>л</w:t>
      </w:r>
      <w:r w:rsidR="00E5048C" w:rsidRPr="0030600E">
        <w:rPr>
          <w:rFonts w:ascii="PT Astra Serif" w:eastAsia="Times New Roman" w:hAnsi="PT Astra Serif" w:cs="Times New Roman"/>
          <w:sz w:val="24"/>
          <w:szCs w:val="24"/>
          <w:lang w:eastAsia="ar-SA"/>
        </w:rPr>
        <w:t>нительного образования:</w:t>
      </w:r>
    </w:p>
    <w:p w:rsidR="00A72935" w:rsidRPr="0030600E" w:rsidRDefault="00A72935" w:rsidP="000C54C6">
      <w:pPr>
        <w:tabs>
          <w:tab w:val="left" w:pos="-56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0600E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физкультурно-спортивной направленности </w:t>
      </w:r>
      <w:r w:rsidR="000634AB">
        <w:rPr>
          <w:rFonts w:ascii="PT Astra Serif" w:eastAsia="Times New Roman" w:hAnsi="PT Astra Serif" w:cs="Times New Roman"/>
          <w:sz w:val="24"/>
          <w:szCs w:val="24"/>
          <w:lang w:eastAsia="ar-SA"/>
        </w:rPr>
        <w:t>–  42%</w:t>
      </w:r>
      <w:r w:rsidRPr="0030600E">
        <w:rPr>
          <w:rFonts w:ascii="PT Astra Serif" w:eastAsia="Times New Roman" w:hAnsi="PT Astra Serif" w:cs="Times New Roman"/>
          <w:sz w:val="24"/>
          <w:szCs w:val="24"/>
          <w:lang w:eastAsia="ar-SA"/>
        </w:rPr>
        <w:t>;</w:t>
      </w:r>
    </w:p>
    <w:p w:rsidR="00A72935" w:rsidRDefault="00A72935" w:rsidP="000C54C6">
      <w:pPr>
        <w:tabs>
          <w:tab w:val="left" w:pos="-56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0600E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художественной направленности </w:t>
      </w:r>
      <w:r w:rsidR="000634AB">
        <w:rPr>
          <w:rFonts w:ascii="PT Astra Serif" w:eastAsia="Times New Roman" w:hAnsi="PT Astra Serif" w:cs="Times New Roman"/>
          <w:sz w:val="24"/>
          <w:szCs w:val="24"/>
          <w:lang w:eastAsia="ar-SA"/>
        </w:rPr>
        <w:t>–  58%</w:t>
      </w:r>
      <w:r w:rsidRPr="0030600E">
        <w:rPr>
          <w:rFonts w:ascii="PT Astra Serif" w:eastAsia="Times New Roman" w:hAnsi="PT Astra Serif" w:cs="Times New Roman"/>
          <w:sz w:val="24"/>
          <w:szCs w:val="24"/>
          <w:lang w:eastAsia="ar-SA"/>
        </w:rPr>
        <w:t>.</w:t>
      </w:r>
    </w:p>
    <w:p w:rsidR="00A72935" w:rsidRPr="0030600E" w:rsidRDefault="00A72935" w:rsidP="000C54C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8258DF" w:rsidRDefault="008258DF" w:rsidP="000C54C6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2E74B5" w:themeColor="accent1" w:themeShade="BF"/>
          <w:kern w:val="2"/>
          <w:sz w:val="24"/>
          <w:szCs w:val="24"/>
          <w14:ligatures w14:val="standardContextual"/>
        </w:rPr>
      </w:pPr>
    </w:p>
    <w:p w:rsidR="00A72935" w:rsidRPr="00E06E26" w:rsidRDefault="00A72935" w:rsidP="000C54C6">
      <w:pPr>
        <w:pStyle w:val="9"/>
      </w:pPr>
      <w:r w:rsidRPr="00E06E26">
        <w:t>Структура управления</w:t>
      </w:r>
    </w:p>
    <w:p w:rsidR="00A72935" w:rsidRPr="00E06E26" w:rsidRDefault="00E5048C" w:rsidP="000C54C6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2E74B5" w:themeColor="accent1" w:themeShade="BF"/>
          <w:kern w:val="2"/>
          <w:sz w:val="24"/>
          <w:szCs w:val="24"/>
          <w14:ligatures w14:val="standardContextual"/>
        </w:rPr>
      </w:pPr>
      <w:r w:rsidRPr="00E06E26">
        <w:rPr>
          <w:rFonts w:ascii="PT Astra Serif" w:eastAsia="Calibri" w:hAnsi="PT Astra Serif" w:cs="Times New Roman"/>
          <w:b/>
          <w:i/>
          <w:color w:val="2E74B5" w:themeColor="accent1" w:themeShade="BF"/>
          <w:kern w:val="2"/>
          <w:sz w:val="24"/>
          <w:szCs w:val="24"/>
          <w14:ligatures w14:val="standardContextual"/>
        </w:rPr>
        <w:t xml:space="preserve"> муниципальной </w:t>
      </w:r>
      <w:r w:rsidR="00807439" w:rsidRPr="00E06E26">
        <w:rPr>
          <w:rFonts w:ascii="PT Astra Serif" w:eastAsia="Calibri" w:hAnsi="PT Astra Serif" w:cs="Times New Roman"/>
          <w:b/>
          <w:i/>
          <w:color w:val="2E74B5" w:themeColor="accent1" w:themeShade="BF"/>
          <w:kern w:val="2"/>
          <w:sz w:val="24"/>
          <w:szCs w:val="24"/>
          <w14:ligatures w14:val="standardContextual"/>
        </w:rPr>
        <w:t>системой</w:t>
      </w:r>
      <w:r w:rsidR="00A72935" w:rsidRPr="00E06E26">
        <w:rPr>
          <w:rFonts w:ascii="PT Astra Serif" w:eastAsia="Calibri" w:hAnsi="PT Astra Serif" w:cs="Times New Roman"/>
          <w:b/>
          <w:i/>
          <w:color w:val="2E74B5" w:themeColor="accent1" w:themeShade="BF"/>
          <w:kern w:val="2"/>
          <w:sz w:val="24"/>
          <w:szCs w:val="24"/>
          <w14:ligatures w14:val="standardContextual"/>
        </w:rPr>
        <w:t xml:space="preserve"> дополнительного образования детей</w:t>
      </w: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Развитие </w:t>
      </w:r>
      <w:r w:rsidR="00E5048C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муниципальной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системы дополнительного образования </w:t>
      </w:r>
      <w:r w:rsidR="00E5048C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соотнесено с р</w:t>
      </w:r>
      <w:r w:rsidR="00E5048C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="00E5048C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гиональной, которую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координирует </w:t>
      </w:r>
      <w:r w:rsidR="00AA086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Региональный модельный центр</w:t>
      </w:r>
      <w:proofErr w:type="gramStart"/>
      <w:r w:rsidR="00AA086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AA0865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.</w:t>
      </w:r>
      <w:proofErr w:type="gramEnd"/>
    </w:p>
    <w:p w:rsidR="00A72935" w:rsidRPr="0030600E" w:rsidRDefault="00A72935" w:rsidP="000C54C6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Региональный модельный центр (далее – РМЦ) осуществляет информационное, м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тодическое и экспертное сопровождение дополнительного образования детей в Алтайском крае, регионального навигатора дополнительного образования, координирует работу по выравниванию доступности дополнительных общеобразовательных программ для детей с различными образовательными возможностями и потребностями. </w:t>
      </w:r>
    </w:p>
    <w:p w:rsidR="00A72935" w:rsidRPr="002669C1" w:rsidRDefault="00A72935" w:rsidP="002669C1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sz w:val="24"/>
          <w:szCs w:val="24"/>
        </w:rPr>
      </w:pPr>
      <w:proofErr w:type="gramStart"/>
      <w:r w:rsidRPr="0030600E">
        <w:rPr>
          <w:rFonts w:ascii="PT Astra Serif" w:eastAsia="Calibri" w:hAnsi="PT Astra Serif" w:cs="Times New Roman"/>
          <w:sz w:val="24"/>
          <w:szCs w:val="24"/>
        </w:rPr>
        <w:t>В</w:t>
      </w:r>
      <w:proofErr w:type="gramEnd"/>
      <w:r w:rsidRPr="0030600E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 w:rsidR="002669C1" w:rsidRPr="002669C1">
        <w:rPr>
          <w:rFonts w:ascii="PT Astra Serif" w:eastAsia="Calibri" w:hAnsi="PT Astra Serif" w:cs="Times New Roman"/>
          <w:sz w:val="24"/>
          <w:szCs w:val="24"/>
        </w:rPr>
        <w:t>Рубцовском</w:t>
      </w:r>
      <w:proofErr w:type="gramEnd"/>
      <w:r w:rsidR="002669C1" w:rsidRPr="002669C1">
        <w:rPr>
          <w:rFonts w:ascii="PT Astra Serif" w:eastAsia="Calibri" w:hAnsi="PT Astra Serif" w:cs="Times New Roman"/>
          <w:sz w:val="24"/>
          <w:szCs w:val="24"/>
        </w:rPr>
        <w:t xml:space="preserve"> образовательном округе</w:t>
      </w:r>
      <w:r w:rsidRPr="002669C1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2669C1">
        <w:rPr>
          <w:rFonts w:ascii="PT Astra Serif" w:eastAsia="Calibri" w:hAnsi="PT Astra Serif" w:cs="Times New Roman"/>
          <w:sz w:val="24"/>
          <w:szCs w:val="24"/>
        </w:rPr>
        <w:t>на базе МБУ ДО «Краснощековский райо</w:t>
      </w:r>
      <w:r w:rsidR="002669C1">
        <w:rPr>
          <w:rFonts w:ascii="PT Astra Serif" w:eastAsia="Calibri" w:hAnsi="PT Astra Serif" w:cs="Times New Roman"/>
          <w:sz w:val="24"/>
          <w:szCs w:val="24"/>
        </w:rPr>
        <w:t>н</w:t>
      </w:r>
      <w:r w:rsidR="002669C1">
        <w:rPr>
          <w:rFonts w:ascii="PT Astra Serif" w:eastAsia="Calibri" w:hAnsi="PT Astra Serif" w:cs="Times New Roman"/>
          <w:sz w:val="24"/>
          <w:szCs w:val="24"/>
        </w:rPr>
        <w:t>ный ДЮЦ»</w:t>
      </w:r>
      <w:r w:rsidR="002669C1"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 </w:t>
      </w:r>
      <w:r w:rsidR="00E5048C" w:rsidRPr="0030600E">
        <w:rPr>
          <w:rFonts w:ascii="PT Astra Serif" w:eastAsia="Calibri" w:hAnsi="PT Astra Serif" w:cs="Times New Roman"/>
          <w:sz w:val="24"/>
          <w:szCs w:val="24"/>
        </w:rPr>
        <w:t>создан и функционируе</w:t>
      </w:r>
      <w:r w:rsidRPr="0030600E">
        <w:rPr>
          <w:rFonts w:ascii="PT Astra Serif" w:eastAsia="Calibri" w:hAnsi="PT Astra Serif" w:cs="Times New Roman"/>
          <w:sz w:val="24"/>
          <w:szCs w:val="24"/>
        </w:rPr>
        <w:t xml:space="preserve">т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окр</w:t>
      </w:r>
      <w:r w:rsidR="00E5048C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ужной опорный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E5048C" w:rsidRPr="0030600E">
        <w:rPr>
          <w:rFonts w:ascii="PT Astra Serif" w:eastAsia="Calibri" w:hAnsi="PT Astra Serif" w:cs="Times New Roman"/>
          <w:sz w:val="24"/>
          <w:szCs w:val="24"/>
        </w:rPr>
        <w:t>центр</w:t>
      </w:r>
      <w:r w:rsidR="002669C1">
        <w:rPr>
          <w:rFonts w:ascii="PT Astra Serif" w:eastAsia="Calibri" w:hAnsi="PT Astra Serif" w:cs="Times New Roman"/>
          <w:sz w:val="24"/>
          <w:szCs w:val="24"/>
        </w:rPr>
        <w:t>, входящий</w:t>
      </w:r>
      <w:r w:rsidRPr="0030600E">
        <w:rPr>
          <w:rFonts w:ascii="PT Astra Serif" w:eastAsia="Calibri" w:hAnsi="PT Astra Serif" w:cs="Times New Roman"/>
          <w:sz w:val="24"/>
          <w:szCs w:val="24"/>
        </w:rPr>
        <w:t xml:space="preserve"> в управленч</w:t>
      </w:r>
      <w:r w:rsidRPr="0030600E">
        <w:rPr>
          <w:rFonts w:ascii="PT Astra Serif" w:eastAsia="Calibri" w:hAnsi="PT Astra Serif" w:cs="Times New Roman"/>
          <w:sz w:val="24"/>
          <w:szCs w:val="24"/>
        </w:rPr>
        <w:t>е</w:t>
      </w:r>
      <w:r w:rsidRPr="0030600E">
        <w:rPr>
          <w:rFonts w:ascii="PT Astra Serif" w:eastAsia="Calibri" w:hAnsi="PT Astra Serif" w:cs="Times New Roman"/>
          <w:sz w:val="24"/>
          <w:szCs w:val="24"/>
        </w:rPr>
        <w:t xml:space="preserve">скую модель системы образования </w:t>
      </w:r>
      <w:r w:rsidR="00E5048C" w:rsidRPr="0030600E">
        <w:rPr>
          <w:rFonts w:ascii="PT Astra Serif" w:eastAsia="Calibri" w:hAnsi="PT Astra Serif" w:cs="Times New Roman"/>
          <w:sz w:val="24"/>
          <w:szCs w:val="24"/>
        </w:rPr>
        <w:t>Алтайского края и осуществляющий</w:t>
      </w:r>
      <w:r w:rsidRPr="0030600E">
        <w:rPr>
          <w:rFonts w:ascii="PT Astra Serif" w:eastAsia="Calibri" w:hAnsi="PT Astra Serif" w:cs="Times New Roman"/>
          <w:sz w:val="24"/>
          <w:szCs w:val="24"/>
        </w:rPr>
        <w:t xml:space="preserve"> содержательное наполнение межведомственного муниципального сегмента навигатора, оценку значим</w:t>
      </w:r>
      <w:r w:rsidRPr="0030600E">
        <w:rPr>
          <w:rFonts w:ascii="PT Astra Serif" w:eastAsia="Calibri" w:hAnsi="PT Astra Serif" w:cs="Times New Roman"/>
          <w:sz w:val="24"/>
          <w:szCs w:val="24"/>
        </w:rPr>
        <w:t>о</w:t>
      </w:r>
      <w:r w:rsidRPr="0030600E">
        <w:rPr>
          <w:rFonts w:ascii="PT Astra Serif" w:eastAsia="Calibri" w:hAnsi="PT Astra Serif" w:cs="Times New Roman"/>
          <w:sz w:val="24"/>
          <w:szCs w:val="24"/>
        </w:rPr>
        <w:t xml:space="preserve">сти дополнительных общеобразовательных программ для муниципального образования. В </w:t>
      </w:r>
      <w:proofErr w:type="spellStart"/>
      <w:r w:rsidR="002669C1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="002669C1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райо</w:t>
      </w:r>
      <w:r w:rsidR="002669C1" w:rsidRPr="002669C1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не</w:t>
      </w:r>
      <w:r w:rsidR="00235D0D" w:rsidRPr="002669C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235D0D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создан</w:t>
      </w:r>
      <w:r w:rsidR="001F699E">
        <w:rPr>
          <w:rFonts w:ascii="PT Astra Serif" w:eastAsia="Calibri" w:hAnsi="PT Astra Serif" w:cs="Times New Roman"/>
          <w:sz w:val="24"/>
          <w:szCs w:val="24"/>
        </w:rPr>
        <w:t xml:space="preserve"> муниципальный опорный </w:t>
      </w:r>
      <w:r w:rsidR="00E5048C" w:rsidRPr="0030600E">
        <w:rPr>
          <w:rFonts w:ascii="PT Astra Serif" w:eastAsia="Calibri" w:hAnsi="PT Astra Serif" w:cs="Times New Roman"/>
          <w:sz w:val="24"/>
          <w:szCs w:val="24"/>
        </w:rPr>
        <w:t>центр.</w:t>
      </w:r>
    </w:p>
    <w:p w:rsidR="00A72935" w:rsidRPr="0030600E" w:rsidRDefault="00235D0D" w:rsidP="000C54C6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lastRenderedPageBreak/>
        <w:t xml:space="preserve">Участие </w:t>
      </w:r>
      <w:r w:rsidR="002669C1" w:rsidRPr="002669C1">
        <w:rPr>
          <w:rFonts w:ascii="PT Astra Serif" w:eastAsia="Calibri" w:hAnsi="PT Astra Serif" w:cs="Times New Roman"/>
          <w:b/>
          <w:bCs/>
          <w:i/>
          <w:kern w:val="2"/>
          <w:sz w:val="24"/>
          <w:szCs w:val="24"/>
          <w14:ligatures w14:val="standardContextual"/>
        </w:rPr>
        <w:t>Краснощековского района</w:t>
      </w:r>
      <w:r w:rsidRPr="002669C1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</w:t>
      </w:r>
      <w:r w:rsidR="00A72935"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мероприятиях федеральных проектов «Успех</w:t>
      </w:r>
      <w:r w:rsidR="001F699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A72935"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каждого ребенка» и «Современная школа» национального проекта «Образование» позв</w:t>
      </w:r>
      <w:r w:rsidR="00A72935"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о</w:t>
      </w:r>
      <w:r w:rsidR="00A72935"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лило организовать </w:t>
      </w:r>
      <w:r w:rsidR="001F699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участие детей в работе </w:t>
      </w:r>
      <w:r w:rsidR="00A72935"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инновационных центров дополнительного обр</w:t>
      </w:r>
      <w:r w:rsidR="00A72935"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а</w:t>
      </w:r>
      <w:r w:rsidR="00A72935" w:rsidRPr="0030600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зования, обеспечивая ежегодный охват дополнительным образованием около </w:t>
      </w:r>
      <w:r w:rsidR="002669C1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76</w:t>
      </w:r>
      <w:r w:rsidRPr="0030600E">
        <w:rPr>
          <w:rFonts w:ascii="PT Astra Serif" w:eastAsia="Calibri" w:hAnsi="PT Astra Serif" w:cs="Times New Roman"/>
          <w:bCs/>
          <w:color w:val="C00000"/>
          <w:kern w:val="2"/>
          <w:sz w:val="24"/>
          <w:szCs w:val="24"/>
          <w14:ligatures w14:val="standardContextual"/>
        </w:rPr>
        <w:t xml:space="preserve"> </w:t>
      </w:r>
      <w:r w:rsidRPr="002669C1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>%</w:t>
      </w:r>
      <w:r w:rsidR="001F699E">
        <w:rPr>
          <w:rFonts w:ascii="PT Astra Serif" w:eastAsia="Calibri" w:hAnsi="PT Astra Serif" w:cs="Times New Roman"/>
          <w:bCs/>
          <w:kern w:val="2"/>
          <w:sz w:val="24"/>
          <w:szCs w:val="24"/>
          <w14:ligatures w14:val="standardContextual"/>
        </w:rPr>
        <w:t xml:space="preserve"> детей.</w:t>
      </w:r>
    </w:p>
    <w:p w:rsidR="002669C1" w:rsidRDefault="00A72935" w:rsidP="002669C1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Состояние здоровья подрастающего поколения – важнейший показатель благопол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у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чия общества и государства. Комплексную деятельность по пропаганде здорового </w:t>
      </w:r>
      <w:r w:rsidR="00E5048C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образа жизни </w:t>
      </w:r>
      <w:r w:rsidR="002669C1" w:rsidRPr="002669C1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осуществляют образовательные организации и МБУ ДО «Краснощековский </w:t>
      </w:r>
      <w:proofErr w:type="gramStart"/>
      <w:r w:rsidR="002669C1" w:rsidRPr="002669C1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райо</w:t>
      </w:r>
      <w:r w:rsidR="002669C1" w:rsidRPr="002669C1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н</w:t>
      </w:r>
      <w:r w:rsidR="002669C1" w:rsidRPr="002669C1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ный</w:t>
      </w:r>
      <w:proofErr w:type="gramEnd"/>
      <w:r w:rsidR="002669C1" w:rsidRPr="002669C1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ДЮЦ». </w:t>
      </w:r>
      <w:r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Во всех образовательных организациях </w:t>
      </w:r>
      <w:r w:rsidR="002669C1"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района 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созданы спортивные клу</w:t>
      </w:r>
      <w:r w:rsidR="002669C1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бы. Работа ведется по следующим видам спорта</w:t>
      </w:r>
      <w:r w:rsidR="002669C1">
        <w:rPr>
          <w:rFonts w:ascii="PT Astra Serif" w:eastAsia="Times New Roman" w:hAnsi="PT Astra Serif" w:cs="Times New Roman"/>
          <w:color w:val="00B050"/>
          <w:kern w:val="2"/>
          <w:sz w:val="24"/>
          <w:szCs w:val="24"/>
          <w:lang w:eastAsia="ru-RU"/>
        </w:rPr>
        <w:t xml:space="preserve">: </w:t>
      </w:r>
      <w:r w:rsidR="002669C1"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</w:rPr>
        <w:t>волейбол, легкая атлетика, футбол, ОФП, шахматы,</w:t>
      </w:r>
      <w:r w:rsidR="00AD215E"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</w:rPr>
        <w:t xml:space="preserve"> лыжные гонки, тяжелая атлетика, </w:t>
      </w:r>
      <w:r w:rsidR="002669C1"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</w:rPr>
        <w:t>ГТО. Всего обучающихся, занимающи</w:t>
      </w:r>
      <w:r w:rsidR="00AD215E"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</w:rPr>
        <w:t>хся в школьном спортивном клубе в</w:t>
      </w:r>
      <w:r w:rsidR="002669C1"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</w:rPr>
        <w:t xml:space="preserve"> 2024 году</w:t>
      </w:r>
      <w:r w:rsidR="00AD215E"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</w:rPr>
        <w:t xml:space="preserve">, </w:t>
      </w:r>
      <w:r w:rsidR="002669C1"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</w:rPr>
        <w:t xml:space="preserve"> составило  </w:t>
      </w:r>
      <w:r w:rsidR="00AD215E"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</w:rPr>
        <w:t xml:space="preserve">509  учащихся. </w:t>
      </w:r>
    </w:p>
    <w:p w:rsidR="00AD215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В </w:t>
      </w:r>
      <w:proofErr w:type="spellStart"/>
      <w:r w:rsid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Краснощековском</w:t>
      </w:r>
      <w:proofErr w:type="spellEnd"/>
      <w:r w:rsid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районе 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реализуются проекты</w:t>
      </w:r>
      <w:r w:rsidR="00AD215E">
        <w:rPr>
          <w:rFonts w:ascii="PT Astra Serif" w:eastAsia="Times New Roman" w:hAnsi="PT Astra Serif" w:cs="Times New Roman"/>
          <w:color w:val="FF0000"/>
          <w:kern w:val="2"/>
          <w:sz w:val="24"/>
          <w:szCs w:val="24"/>
          <w:lang w:eastAsia="ru-RU"/>
          <w14:ligatures w14:val="standardContextual"/>
        </w:rPr>
        <w:t xml:space="preserve">: 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«</w:t>
      </w:r>
      <w:r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Футбол в школу»</w:t>
      </w:r>
      <w:r w:rsid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- 129 уч</w:t>
      </w:r>
      <w:r w:rsid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а</w:t>
      </w:r>
      <w:r w:rsid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щихся</w:t>
      </w:r>
      <w:r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, «Шахматы в шко</w:t>
      </w:r>
      <w:r w:rsidR="00AD215E"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лах»</w:t>
      </w:r>
      <w:r w:rsid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- 70 учащихся</w:t>
      </w:r>
      <w:r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, 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которые способствуют гармоничному разв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и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тию обучающихся, организации полезного досуга, в том числе совместно с родителями</w:t>
      </w:r>
      <w:r w:rsid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(законными представителями)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. Большой популярностью в </w:t>
      </w:r>
      <w:proofErr w:type="spellStart"/>
      <w:r w:rsidR="00AD215E" w:rsidRPr="00AD215E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="00AD215E" w:rsidRPr="00AD215E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районе</w:t>
      </w:r>
      <w:r w:rsidR="00235D0D" w:rsidRPr="00AD215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235D0D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пол</w:t>
      </w:r>
      <w:r w:rsidR="00235D0D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ь</w:t>
      </w:r>
      <w:r w:rsidR="00235D0D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зуются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«Президентские состязания» и «Президентские спортивные игры». 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В них учас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т</w:t>
      </w:r>
      <w:r w:rsidR="00AD215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вуют более 1100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детей</w:t>
      </w:r>
      <w:r w:rsidR="001F699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ежегодно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. Улучшению физической подготовки детей и в целом ра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з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витию массового спорта служит комплекс «Готов к труду и обороне»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14:ligatures w14:val="standardContextual"/>
        </w:rPr>
        <w:t>.</w:t>
      </w:r>
      <w:r w:rsidR="002456B7">
        <w:rPr>
          <w:rFonts w:ascii="PT Astra Serif" w:eastAsia="Times New Roman" w:hAnsi="PT Astra Serif" w:cs="Times New Roman"/>
          <w:kern w:val="2"/>
          <w:sz w:val="24"/>
          <w:szCs w:val="24"/>
          <w14:ligatures w14:val="standardContextual"/>
        </w:rPr>
        <w:t xml:space="preserve"> </w:t>
      </w:r>
    </w:p>
    <w:p w:rsidR="00AD215E" w:rsidRPr="00152B46" w:rsidRDefault="00152B46" w:rsidP="00AD215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</w:pPr>
      <w:r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  <w:lang w:eastAsia="ru-RU"/>
        </w:rPr>
        <w:t xml:space="preserve"> В 2022 сдачу ГТО прошли 32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  <w:lang w:eastAsia="ru-RU"/>
        </w:rPr>
        <w:t xml:space="preserve"> учащихся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, 202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3 – </w:t>
      </w:r>
      <w:r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71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у</w:t>
      </w:r>
      <w:r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чащихся, за 3 квартала 2024- 45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учащихся. 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Е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жегодно в </w:t>
      </w:r>
      <w:proofErr w:type="spellStart"/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К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раснощековском</w:t>
      </w:r>
      <w:proofErr w:type="spellEnd"/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районе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среди образовательных организаций 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пр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о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водится </w:t>
      </w:r>
      <w:r w:rsidR="00AD215E" w:rsidRPr="00152B46">
        <w:rPr>
          <w:rFonts w:ascii="PT Astra Serif" w:eastAsia="Times New Roman" w:hAnsi="PT Astra Serif" w:cs="Times New Roman" w:hint="eastAsia"/>
          <w:color w:val="000000" w:themeColor="text1"/>
          <w:kern w:val="2"/>
          <w:sz w:val="24"/>
          <w:szCs w:val="24"/>
        </w:rPr>
        <w:t>«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Районная с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партакиада</w:t>
      </w:r>
      <w:r w:rsidR="00AD215E" w:rsidRPr="00152B46">
        <w:rPr>
          <w:rFonts w:ascii="PT Astra Serif" w:eastAsia="Times New Roman" w:hAnsi="PT Astra Serif" w:cs="Times New Roman" w:hint="eastAsia"/>
          <w:color w:val="000000" w:themeColor="text1"/>
          <w:kern w:val="2"/>
          <w:sz w:val="24"/>
          <w:szCs w:val="24"/>
        </w:rPr>
        <w:t>»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в течение всего учебного года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. Целью спартакиад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явл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я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ется пропаганда физической культуры и спорта среди школьников, выявление </w:t>
      </w:r>
      <w:r w:rsidR="00AD215E" w:rsidRPr="00152B46">
        <w:rPr>
          <w:rFonts w:ascii="PT Astra Serif" w:eastAsia="Times New Roman" w:hAnsi="PT Astra Serif" w:cs="Times New Roman" w:hint="eastAsia"/>
          <w:color w:val="000000" w:themeColor="text1"/>
          <w:kern w:val="2"/>
          <w:sz w:val="24"/>
          <w:szCs w:val="24"/>
        </w:rPr>
        <w:t>сильнейших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команд и спортсменов района. Спартакиада включает в себя следующие виды спорта: футбол, баскетбол, волейбол, 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лыжные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гон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ки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, легкая атлетика,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тяжелая атлетика.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</w:t>
      </w:r>
      <w:r w:rsidR="00AD215E" w:rsidRPr="00152B46">
        <w:rPr>
          <w:rFonts w:ascii="PT Astra Serif" w:eastAsia="Times New Roman" w:hAnsi="PT Astra Serif" w:cs="Times New Roman" w:hint="eastAsia"/>
          <w:color w:val="000000" w:themeColor="text1"/>
          <w:kern w:val="2"/>
          <w:sz w:val="24"/>
          <w:szCs w:val="24"/>
        </w:rPr>
        <w:t>В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Спарт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а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киаде среди школ района в 2023-2024 учебном году приняли уча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стие 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 </w:t>
      </w:r>
      <w:r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 xml:space="preserve">509 </w:t>
      </w:r>
      <w:r w:rsidR="00AD215E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обучаю</w:t>
      </w:r>
      <w:r w:rsidR="009C2F2C" w:rsidRPr="00152B46">
        <w:rPr>
          <w:rFonts w:ascii="PT Astra Serif" w:eastAsia="Times New Roman" w:hAnsi="PT Astra Serif" w:cs="Times New Roman"/>
          <w:color w:val="000000" w:themeColor="text1"/>
          <w:kern w:val="2"/>
          <w:sz w:val="24"/>
          <w:szCs w:val="24"/>
        </w:rPr>
        <w:t>щихся.</w:t>
      </w:r>
    </w:p>
    <w:p w:rsidR="00AD215E" w:rsidRDefault="00AD215E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Одним из важнейших факторов в формировании патриотизма у молодого поколения выступает туристская деятельность. Для этого наш край имеет богатые ресурсы: благ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о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приятный климат, изобилие уникальных памятников природы, богатое культурно-историческое наследие, что позволяет развивать многочисленные направления в детско-юношеском туризме. </w:t>
      </w:r>
    </w:p>
    <w:p w:rsidR="00197EDA" w:rsidRPr="008258DF" w:rsidRDefault="00E5048C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sz w:val="24"/>
          <w:szCs w:val="24"/>
        </w:rPr>
      </w:pPr>
      <w:r w:rsidRPr="0030600E">
        <w:rPr>
          <w:rFonts w:ascii="PT Astra Serif" w:eastAsia="Calibri" w:hAnsi="PT Astra Serif" w:cs="Times New Roman"/>
          <w:b/>
          <w:i/>
          <w:color w:val="C00000"/>
          <w:kern w:val="2"/>
          <w:sz w:val="24"/>
          <w:szCs w:val="24"/>
          <w14:ligatures w14:val="standardContextual"/>
        </w:rPr>
        <w:t xml:space="preserve"> </w:t>
      </w:r>
      <w:r w:rsidR="009C2F2C" w:rsidRPr="009C2F2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Краснощековский район</w:t>
      </w:r>
      <w:r w:rsidR="00235D0D" w:rsidRPr="009C2F2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235D0D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использует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 </w:t>
      </w:r>
      <w:r w:rsidR="00235D0D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работе </w:t>
      </w:r>
      <w:r w:rsidR="00235D0D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единую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информационную, метод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и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ческую и нормативную</w:t>
      </w:r>
      <w:r w:rsidR="00A72935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интерне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т-площадку</w:t>
      </w:r>
      <w:r w:rsidR="00A72935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– специализированный портал «</w:t>
      </w:r>
      <w:hyperlink r:id="rId9" w:tgtFrame="_blank" w:history="1">
        <w:r w:rsidR="00A72935" w:rsidRPr="0030600E">
          <w:rPr>
            <w:rFonts w:ascii="PT Astra Serif" w:eastAsia="Times New Roman" w:hAnsi="PT Astra Serif" w:cs="Times New Roman"/>
            <w:kern w:val="2"/>
            <w:sz w:val="24"/>
            <w:szCs w:val="24"/>
            <w:lang w:eastAsia="ru-RU"/>
            <w14:ligatures w14:val="standardContextual"/>
          </w:rPr>
          <w:t>Алтайские к</w:t>
        </w:r>
        <w:r w:rsidR="00A72935" w:rsidRPr="0030600E">
          <w:rPr>
            <w:rFonts w:ascii="PT Astra Serif" w:eastAsia="Times New Roman" w:hAnsi="PT Astra Serif" w:cs="Times New Roman"/>
            <w:kern w:val="2"/>
            <w:sz w:val="24"/>
            <w:szCs w:val="24"/>
            <w:lang w:eastAsia="ru-RU"/>
            <w14:ligatures w14:val="standardContextual"/>
          </w:rPr>
          <w:t>а</w:t>
        </w:r>
        <w:r w:rsidR="00A72935" w:rsidRPr="0030600E">
          <w:rPr>
            <w:rFonts w:ascii="PT Astra Serif" w:eastAsia="Times New Roman" w:hAnsi="PT Astra Serif" w:cs="Times New Roman"/>
            <w:kern w:val="2"/>
            <w:sz w:val="24"/>
            <w:szCs w:val="24"/>
            <w:lang w:eastAsia="ru-RU"/>
            <w14:ligatures w14:val="standardContextual"/>
          </w:rPr>
          <w:t>никулы»</w:t>
        </w:r>
      </w:hyperlink>
      <w:r w:rsidR="00A72935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. Правительство края активно включилось в реализацию федерального проекта «Повышение доступности туристических продуктов» национального проекта «Туризм и индустрия гостеприимства» и оказывает поддержку в форме субсидирования части затрат туроператоров на туристско-экскурсионные поездки по родному краю для детей. Краевой центр детского отдыха, туризма и краеведения «Алтай» разработал и реализует программу досуговых площадок туристической направленности. Основная их цель – привлечение подрастающего поколения к здоровому и активному образу жизни, познавательной де</w:t>
      </w:r>
      <w:r w:rsidR="00A72935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я</w:t>
      </w:r>
      <w:r w:rsidR="00A72935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тельности. Маршрутно-квалификационная комиссия Алтайского края на постоянной осн</w:t>
      </w:r>
      <w:r w:rsidR="00A72935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о</w:t>
      </w:r>
      <w:r w:rsidR="00A72935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ве проводит консультации педагогических работников, реализующих в своей образов</w:t>
      </w:r>
      <w:r w:rsidR="00A72935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а</w:t>
      </w:r>
      <w:r w:rsidR="00A72935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тельной</w:t>
      </w:r>
      <w:r w:rsidR="007F0751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деятельности походные практики. В </w:t>
      </w:r>
      <w:proofErr w:type="spellStart"/>
      <w:r w:rsidR="009C2F2C" w:rsidRPr="009C2F2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="009C2F2C" w:rsidRPr="009C2F2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районе</w:t>
      </w:r>
      <w:r w:rsidR="007F0751" w:rsidRPr="009C2F2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A72935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приняли участие </w:t>
      </w:r>
      <w:r w:rsidR="001F699E" w:rsidRPr="009C2F2C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бо</w:t>
      </w:r>
      <w:r w:rsidR="009C2F2C" w:rsidRPr="009C2F2C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лее 10 </w:t>
      </w:r>
      <w:r w:rsidR="00235D0D" w:rsidRPr="009C2F2C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детей</w:t>
      </w:r>
      <w:r w:rsidR="00A72935" w:rsidRPr="009C2F2C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. </w:t>
      </w:r>
    </w:p>
    <w:p w:rsidR="00A72935" w:rsidRDefault="00A72935" w:rsidP="0066604B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Меняются подходы к организации трудового воспитания, в том числе в системе д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о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полнительного образования. В </w:t>
      </w:r>
      <w:r w:rsidR="007F0751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 </w:t>
      </w:r>
      <w:proofErr w:type="spellStart"/>
      <w:r w:rsidR="009C2F2C" w:rsidRPr="009C2F2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="009C2F2C" w:rsidRPr="009C2F2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районе</w:t>
      </w:r>
      <w:r w:rsidR="007F0751" w:rsidRPr="009C2F2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</w:t>
      </w:r>
      <w:r w:rsidR="007F0751" w:rsidRPr="009C2F2C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 </w:t>
      </w:r>
      <w:r w:rsidRPr="009C2F2C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работает </w:t>
      </w:r>
      <w:r w:rsidR="009C2F2C" w:rsidRPr="0066604B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1</w:t>
      </w:r>
      <w:r w:rsidR="001F699E" w:rsidRPr="0066604B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1F699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т</w:t>
      </w:r>
      <w:r w:rsidR="007F0751" w:rsidRPr="001F699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р</w:t>
      </w:r>
      <w:r w:rsidR="007F0751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удо</w:t>
      </w:r>
      <w:r w:rsidR="009C2F2C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вое</w:t>
      </w:r>
      <w:r w:rsidR="007F0751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объед</w:t>
      </w:r>
      <w:r w:rsidR="007F0751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и</w:t>
      </w:r>
      <w:r w:rsidR="007F0751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не</w:t>
      </w:r>
      <w:r w:rsidR="009C2F2C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ние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школьников, в них </w:t>
      </w:r>
      <w:r w:rsidR="009C2F2C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задействовано 31</w:t>
      </w:r>
      <w:r w:rsidR="00235D0D" w:rsidRPr="0030600E">
        <w:rPr>
          <w:rFonts w:ascii="PT Astra Serif" w:eastAsia="Times New Roman" w:hAnsi="PT Astra Serif" w:cs="Times New Roman"/>
          <w:color w:val="C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235D0D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чел.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, </w:t>
      </w:r>
      <w:r w:rsidR="0066604B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обрабатывается 0,4 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земли, закрепленн</w:t>
      </w:r>
      <w:r w:rsidR="0066604B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ое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за образователь</w:t>
      </w:r>
      <w:r w:rsidR="0066604B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ной организацией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. Главными направлениями в работе детских объедин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е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ний является трудовая и профессиональная подготовка учащихся, практическое овладение новейшими технологиями, основами экономики и предпринимательства, получение нав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ы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ков работы на земле, профессионального умения. </w:t>
      </w:r>
    </w:p>
    <w:p w:rsidR="0066604B" w:rsidRPr="0030600E" w:rsidRDefault="0066604B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lastRenderedPageBreak/>
        <w:t xml:space="preserve">В образовательных организациях района большое внимание уделяется организации трудового воспитания. </w:t>
      </w:r>
      <w:r w:rsidR="00E47B8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В течение учебного года проходят различные мероприятия </w:t>
      </w:r>
      <w:proofErr w:type="gramStart"/>
      <w:r w:rsidR="00E47B8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( </w:t>
      </w:r>
      <w:proofErr w:type="gramEnd"/>
      <w:r w:rsidR="00E47B8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клас</w:t>
      </w:r>
      <w:r w:rsidR="00E47B8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с</w:t>
      </w:r>
      <w:r w:rsidR="00E47B8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ные часы, беседы, встречи и т.д.) для повышения мотивации к труду и трудовой деятел</w:t>
      </w:r>
      <w:r w:rsidR="00E47B8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ь</w:t>
      </w:r>
      <w:r w:rsidR="00E47B80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ности.</w:t>
      </w:r>
    </w:p>
    <w:p w:rsidR="00A72935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Важно, чтобы </w:t>
      </w:r>
      <w:r w:rsidR="00235D0D"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работа по профессиональному самоопредел</w:t>
      </w:r>
      <w:r w:rsidR="00235D0D" w:rsidRPr="0066604B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ению и социализации,</w:t>
      </w:r>
      <w:r w:rsidRPr="0066604B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обучающихся была синхронизирована с запросами производственной сферы </w:t>
      </w:r>
      <w:r w:rsidR="007F0751" w:rsidRPr="0066604B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региона</w:t>
      </w:r>
      <w:r w:rsidRPr="0066604B">
        <w:rPr>
          <w:rFonts w:ascii="PT Astra Serif" w:eastAsia="Times New Roman" w:hAnsi="PT Astra Serif" w:cs="Times New Roman"/>
          <w:b/>
          <w:i/>
          <w:kern w:val="2"/>
          <w:sz w:val="24"/>
          <w:szCs w:val="24"/>
          <w:lang w:eastAsia="ru-RU"/>
          <w14:ligatures w14:val="standardContextual"/>
        </w:rPr>
        <w:t xml:space="preserve">, </w:t>
      </w:r>
      <w:r w:rsidR="0066604B" w:rsidRPr="0066604B">
        <w:rPr>
          <w:rFonts w:ascii="PT Astra Serif" w:eastAsia="Times New Roman" w:hAnsi="PT Astra Serif" w:cs="Times New Roman"/>
          <w:b/>
          <w:i/>
          <w:kern w:val="2"/>
          <w:sz w:val="24"/>
          <w:szCs w:val="24"/>
          <w:lang w:eastAsia="ru-RU"/>
          <w14:ligatures w14:val="standardContextual"/>
        </w:rPr>
        <w:t>Краснощековского района,</w:t>
      </w:r>
      <w:r w:rsidR="006F6127" w:rsidRPr="0066604B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в том числе агропромышленного комплекса, лесной отрасли, организациях природоохранной направленности. Одной из задач по повышению уровня кадрового потенциала является ранняя профессиональная ориентация и организация тр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у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дового воспитания школьников в агроэкологических объединениях, школьных леснич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е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ствах, туристических клубах.</w:t>
      </w:r>
    </w:p>
    <w:p w:rsidR="00A72935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Поэтому одной из задач по повышению уровня кадрового потенциала является ра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н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няя профессиональная ориентация и организация трудового воспитания школьников в а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г</w:t>
      </w:r>
      <w:r w:rsidRPr="0030600E"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роэкологических объединениях, школьных лесничествах, </w:t>
      </w:r>
      <w:r w:rsidRPr="0030600E">
        <w:rPr>
          <w:rFonts w:ascii="PT Astra Serif" w:eastAsia="Calibri" w:hAnsi="PT Astra Serif" w:cs="Times New Roman"/>
          <w:sz w:val="24"/>
          <w:szCs w:val="24"/>
        </w:rPr>
        <w:t>волонтерских и тимуровских отрядах.</w:t>
      </w:r>
    </w:p>
    <w:p w:rsidR="00A72935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8258DF" w:rsidRDefault="008258DF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A359CE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spacing w:val="-6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spacing w:val="-6"/>
          <w:kern w:val="2"/>
          <w:sz w:val="24"/>
          <w:szCs w:val="24"/>
          <w14:ligatures w14:val="standardContextual"/>
        </w:rPr>
        <w:t xml:space="preserve">Анализ материально-технического состояния </w:t>
      </w:r>
      <w:r w:rsidR="00A359CE" w:rsidRPr="0030600E">
        <w:rPr>
          <w:rFonts w:ascii="PT Astra Serif" w:eastAsia="Calibri" w:hAnsi="PT Astra Serif" w:cs="Times New Roman"/>
          <w:b/>
          <w:i/>
          <w:color w:val="4472C4"/>
          <w:spacing w:val="-6"/>
          <w:kern w:val="2"/>
          <w:sz w:val="24"/>
          <w:szCs w:val="24"/>
          <w14:ligatures w14:val="standardContextual"/>
        </w:rPr>
        <w:t>организаций</w:t>
      </w:r>
    </w:p>
    <w:p w:rsidR="00A72935" w:rsidRPr="0030600E" w:rsidRDefault="00A359CE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spacing w:val="-6"/>
          <w:kern w:val="2"/>
          <w:sz w:val="24"/>
          <w:szCs w:val="24"/>
          <w14:ligatures w14:val="standardContextual"/>
        </w:rPr>
        <w:t>дополнительного образования</w:t>
      </w:r>
    </w:p>
    <w:p w:rsidR="00FF43FE" w:rsidRDefault="00235D0D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Times New Roman" w:hAnsi="PT Astra Serif" w:cs="Times New Roman"/>
          <w:iCs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FF43FE" w:rsidRPr="00E47B80">
        <w:rPr>
          <w:rFonts w:ascii="PT Astra Serif" w:eastAsia="Times New Roman" w:hAnsi="PT Astra Serif" w:cs="Times New Roman"/>
          <w:b/>
          <w:iCs/>
          <w:kern w:val="2"/>
          <w:sz w:val="24"/>
          <w:szCs w:val="24"/>
          <w:lang w:eastAsia="ru-RU"/>
          <w14:ligatures w14:val="standardContextual"/>
        </w:rPr>
        <w:t xml:space="preserve">В </w:t>
      </w:r>
      <w:proofErr w:type="spellStart"/>
      <w:r w:rsidR="00FF43FE" w:rsidRPr="00E47B80">
        <w:rPr>
          <w:rFonts w:ascii="PT Astra Serif" w:eastAsia="Times New Roman" w:hAnsi="PT Astra Serif" w:cs="Times New Roman"/>
          <w:b/>
          <w:iCs/>
          <w:kern w:val="2"/>
          <w:sz w:val="24"/>
          <w:szCs w:val="24"/>
          <w:lang w:eastAsia="ru-RU"/>
          <w14:ligatures w14:val="standardContextual"/>
        </w:rPr>
        <w:t>Краснощёковском</w:t>
      </w:r>
      <w:proofErr w:type="spellEnd"/>
      <w:r w:rsidR="00FF43FE" w:rsidRPr="00E47B80">
        <w:rPr>
          <w:rFonts w:ascii="PT Astra Serif" w:eastAsia="Times New Roman" w:hAnsi="PT Astra Serif" w:cs="Times New Roman"/>
          <w:b/>
          <w:iCs/>
          <w:kern w:val="2"/>
          <w:sz w:val="24"/>
          <w:szCs w:val="24"/>
          <w:lang w:eastAsia="ru-RU"/>
          <w14:ligatures w14:val="standardContextual"/>
        </w:rPr>
        <w:t xml:space="preserve"> районе </w:t>
      </w:r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FF43FE"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FF43FE" w:rsidRP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учреждение </w:t>
      </w:r>
      <w:r w:rsid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дополнительного  образования расп</w:t>
      </w:r>
      <w:r w:rsid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лагается в здании районного Дома </w:t>
      </w:r>
      <w:proofErr w:type="gramStart"/>
      <w:r w:rsid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культуры</w:t>
      </w:r>
      <w:proofErr w:type="gramEnd"/>
      <w:r w:rsid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 в котором в 2023 году был  произведен кап</w:t>
      </w:r>
      <w:r w:rsid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="00FF43F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тальный ремонт. На данный момент здание соответствует  всем требования безопасности и техническому оснащению. </w:t>
      </w:r>
    </w:p>
    <w:p w:rsidR="00A72935" w:rsidRPr="008258DF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sz w:val="24"/>
          <w:szCs w:val="24"/>
        </w:rPr>
      </w:pPr>
      <w:r w:rsidRPr="0030600E">
        <w:rPr>
          <w:rFonts w:ascii="PT Astra Serif" w:eastAsia="Calibri" w:hAnsi="PT Astra Serif" w:cs="Times New Roman"/>
          <w:sz w:val="24"/>
          <w:szCs w:val="24"/>
        </w:rPr>
        <w:t xml:space="preserve">Анализ материально-технического </w:t>
      </w:r>
      <w:proofErr w:type="gramStart"/>
      <w:r w:rsidRPr="0030600E">
        <w:rPr>
          <w:rFonts w:ascii="PT Astra Serif" w:eastAsia="Calibri" w:hAnsi="PT Astra Serif" w:cs="Times New Roman"/>
          <w:sz w:val="24"/>
          <w:szCs w:val="24"/>
        </w:rPr>
        <w:t>оснащения организаций дополнительного обр</w:t>
      </w:r>
      <w:r w:rsidRPr="0030600E">
        <w:rPr>
          <w:rFonts w:ascii="PT Astra Serif" w:eastAsia="Calibri" w:hAnsi="PT Astra Serif" w:cs="Times New Roman"/>
          <w:sz w:val="24"/>
          <w:szCs w:val="24"/>
        </w:rPr>
        <w:t>а</w:t>
      </w:r>
      <w:r w:rsidRPr="0030600E">
        <w:rPr>
          <w:rFonts w:ascii="PT Astra Serif" w:eastAsia="Calibri" w:hAnsi="PT Astra Serif" w:cs="Times New Roman"/>
          <w:sz w:val="24"/>
          <w:szCs w:val="24"/>
        </w:rPr>
        <w:t>зования сферы образования</w:t>
      </w:r>
      <w:proofErr w:type="gramEnd"/>
      <w:r w:rsidRPr="0030600E">
        <w:rPr>
          <w:rFonts w:ascii="PT Astra Serif" w:eastAsia="Calibri" w:hAnsi="PT Astra Serif" w:cs="Times New Roman"/>
          <w:sz w:val="24"/>
          <w:szCs w:val="24"/>
        </w:rPr>
        <w:t xml:space="preserve"> выявил, что </w:t>
      </w:r>
      <w:r w:rsidR="00FF43FE">
        <w:rPr>
          <w:rFonts w:ascii="PT Astra Serif" w:eastAsia="Calibri" w:hAnsi="PT Astra Serif" w:cs="Times New Roman"/>
          <w:sz w:val="24"/>
          <w:szCs w:val="24"/>
        </w:rPr>
        <w:t xml:space="preserve">в </w:t>
      </w:r>
      <w:r w:rsidR="00FF43FE" w:rsidRPr="00E47B80">
        <w:rPr>
          <w:rFonts w:ascii="PT Astra Serif" w:eastAsia="Calibri" w:hAnsi="PT Astra Serif" w:cs="Times New Roman"/>
          <w:sz w:val="24"/>
          <w:szCs w:val="24"/>
        </w:rPr>
        <w:t>организации</w:t>
      </w:r>
      <w:r w:rsidRPr="00E47B80">
        <w:rPr>
          <w:rFonts w:ascii="PT Astra Serif" w:eastAsia="Calibri" w:hAnsi="PT Astra Serif" w:cs="Times New Roman"/>
          <w:sz w:val="24"/>
          <w:szCs w:val="24"/>
        </w:rPr>
        <w:t xml:space="preserve"> дополнительного образования имеются </w:t>
      </w:r>
      <w:r w:rsidRPr="00E47B80">
        <w:rPr>
          <w:rFonts w:ascii="PT Astra Serif" w:eastAsia="Times New Roman" w:hAnsi="PT Astra Serif" w:cs="Times New Roman"/>
          <w:iCs/>
          <w:kern w:val="2"/>
          <w:sz w:val="24"/>
          <w:szCs w:val="24"/>
          <w:lang w:eastAsia="ru-RU"/>
          <w14:ligatures w14:val="standardContextual"/>
        </w:rPr>
        <w:t>актовые залы, сцены для творческих коллективов, концертные театральные залы, оснащенные стационарным звуковым и световым оборудованием, танцевальные и спо</w:t>
      </w:r>
      <w:r w:rsidRPr="00E47B80">
        <w:rPr>
          <w:rFonts w:ascii="PT Astra Serif" w:eastAsia="Times New Roman" w:hAnsi="PT Astra Serif" w:cs="Times New Roman"/>
          <w:iCs/>
          <w:kern w:val="2"/>
          <w:sz w:val="24"/>
          <w:szCs w:val="24"/>
          <w:lang w:eastAsia="ru-RU"/>
          <w14:ligatures w14:val="standardContextual"/>
        </w:rPr>
        <w:t>р</w:t>
      </w:r>
      <w:r w:rsidRPr="00E47B80">
        <w:rPr>
          <w:rFonts w:ascii="PT Astra Serif" w:eastAsia="Times New Roman" w:hAnsi="PT Astra Serif" w:cs="Times New Roman"/>
          <w:iCs/>
          <w:kern w:val="2"/>
          <w:sz w:val="24"/>
          <w:szCs w:val="24"/>
          <w:lang w:eastAsia="ru-RU"/>
          <w14:ligatures w14:val="standardContextual"/>
        </w:rPr>
        <w:t>тивные за</w:t>
      </w:r>
      <w:r w:rsidR="00FF43FE" w:rsidRPr="00E47B80">
        <w:rPr>
          <w:rFonts w:ascii="PT Astra Serif" w:eastAsia="Times New Roman" w:hAnsi="PT Astra Serif" w:cs="Times New Roman"/>
          <w:iCs/>
          <w:kern w:val="2"/>
          <w:sz w:val="24"/>
          <w:szCs w:val="24"/>
          <w:lang w:eastAsia="ru-RU"/>
          <w14:ligatures w14:val="standardContextual"/>
        </w:rPr>
        <w:t xml:space="preserve">лы, мастерские. </w:t>
      </w:r>
    </w:p>
    <w:p w:rsidR="00A72935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600E">
        <w:rPr>
          <w:rFonts w:ascii="PT Astra Serif" w:eastAsia="Calibri" w:hAnsi="PT Astra Serif" w:cs="Times New Roman"/>
          <w:sz w:val="24"/>
          <w:szCs w:val="24"/>
        </w:rPr>
        <w:t>Вместе с тем, в 2025-2030 годы планируется повышать уровень технического оснащения организаций дополнительного образования, прежде всего, для реализации пр</w:t>
      </w:r>
      <w:r w:rsidRPr="0030600E">
        <w:rPr>
          <w:rFonts w:ascii="PT Astra Serif" w:eastAsia="Calibri" w:hAnsi="PT Astra Serif" w:cs="Times New Roman"/>
          <w:sz w:val="24"/>
          <w:szCs w:val="24"/>
        </w:rPr>
        <w:t>о</w:t>
      </w:r>
      <w:r w:rsidRPr="0030600E">
        <w:rPr>
          <w:rFonts w:ascii="PT Astra Serif" w:eastAsia="Calibri" w:hAnsi="PT Astra Serif" w:cs="Times New Roman"/>
          <w:sz w:val="24"/>
          <w:szCs w:val="24"/>
        </w:rPr>
        <w:t>грамм технической, есте</w:t>
      </w:r>
      <w:r w:rsidR="00235D0D">
        <w:rPr>
          <w:rFonts w:ascii="PT Astra Serif" w:eastAsia="Calibri" w:hAnsi="PT Astra Serif" w:cs="Times New Roman"/>
          <w:sz w:val="24"/>
          <w:szCs w:val="24"/>
        </w:rPr>
        <w:t>ственнонаучной и туристско-крае</w:t>
      </w:r>
      <w:r w:rsidRPr="0030600E">
        <w:rPr>
          <w:rFonts w:ascii="PT Astra Serif" w:eastAsia="Calibri" w:hAnsi="PT Astra Serif" w:cs="Times New Roman"/>
          <w:sz w:val="24"/>
          <w:szCs w:val="24"/>
        </w:rPr>
        <w:t>ведческой направленностей ч</w:t>
      </w:r>
      <w:r w:rsidRPr="0030600E">
        <w:rPr>
          <w:rFonts w:ascii="PT Astra Serif" w:eastAsia="Calibri" w:hAnsi="PT Astra Serif" w:cs="Times New Roman"/>
          <w:sz w:val="24"/>
          <w:szCs w:val="24"/>
        </w:rPr>
        <w:t>е</w:t>
      </w:r>
      <w:r w:rsidRPr="0030600E">
        <w:rPr>
          <w:rFonts w:ascii="PT Astra Serif" w:eastAsia="Calibri" w:hAnsi="PT Astra Serif" w:cs="Times New Roman"/>
          <w:sz w:val="24"/>
          <w:szCs w:val="24"/>
        </w:rPr>
        <w:t xml:space="preserve">рез участие в региональных и федеральных программах и проектах,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подкрепленных ф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нансовой поддержкой, в том числе </w:t>
      </w:r>
      <w:proofErr w:type="spellStart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грантовой</w:t>
      </w:r>
      <w:proofErr w:type="spellEnd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.</w:t>
      </w:r>
    </w:p>
    <w:p w:rsidR="00A72935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По совокупности организаций дополнительного образования по состоянию на 2024 год 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зафиксированы высокие уровни достижения запланированных результатов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по следующим направлениям (мероприятиям):</w:t>
      </w:r>
    </w:p>
    <w:p w:rsidR="00A72935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1) Повышение квалификации педагогических работников и управленческих кадров:</w:t>
      </w:r>
    </w:p>
    <w:p w:rsidR="00A72935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а) Значение показателя «Доля педагогических работников и управленческих кадров, повысивших свою квалификацию на базе регионального </w:t>
      </w:r>
      <w:r w:rsidR="007F0751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ИРО, ЦНППМ, педаго</w:t>
      </w:r>
      <w:r w:rsid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гических вузов» составляет 100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%.</w:t>
      </w:r>
    </w:p>
    <w:p w:rsidR="000B27E0" w:rsidRPr="0030600E" w:rsidRDefault="000B27E0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</w:t>
      </w:r>
      <w:r w:rsidR="006D551D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 Создана и эффективно функционирует система по выявлению, поддержке, и ра</w:t>
      </w:r>
      <w:r w:rsidR="006D551D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</w:t>
      </w:r>
      <w:r w:rsidR="006D551D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витию способностей детей и молодежи.</w:t>
      </w:r>
    </w:p>
    <w:p w:rsidR="00A72935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По результатам проведенного мониторинга 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выявлены факторы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(дефициты), </w:t>
      </w:r>
      <w:r w:rsidRPr="0030600E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сдерживающие прогрессивное развитие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сферы дополнительного образования по след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у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ющим направлениям (мероприятиям):</w:t>
      </w:r>
    </w:p>
    <w:p w:rsidR="00A72935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1) Выявлены дефициты в оснащении организаций, реализующих дополнительные общеобразовательные программы, средствами обучения и воспитания. Запланированы м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роприятия по дооснащению организаций дополнительного образования средствами об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у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чения и воспитания.</w:t>
      </w:r>
    </w:p>
    <w:p w:rsidR="0035502B" w:rsidRDefault="00E47B80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) Выявлен дефицит специалистов, обладающих актуальными компетенциями с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временного дополнительного образования, способных реагировать на запросы реального сектора экономики.</w:t>
      </w:r>
    </w:p>
    <w:p w:rsidR="00FF43FE" w:rsidRDefault="00FF43FE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FF43FE" w:rsidRPr="008258DF" w:rsidRDefault="00FF43FE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/>
          <w:kern w:val="2"/>
          <w14:ligatures w14:val="standardContextual"/>
        </w:rPr>
      </w:pPr>
    </w:p>
    <w:p w:rsidR="00A72935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PT Astra Serif" w:eastAsia="Calibri" w:hAnsi="PT Astra Serif" w:cs="Times New Roman"/>
          <w:b/>
          <w:color w:val="4472C4"/>
          <w:spacing w:val="-6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color w:val="4472C4"/>
          <w:spacing w:val="-6"/>
          <w:kern w:val="2"/>
          <w:sz w:val="24"/>
          <w:szCs w:val="24"/>
          <w14:ligatures w14:val="standardContextual"/>
        </w:rPr>
        <w:t>ПЛАНИРУЕМЫЕ К РЕАЛИЗАЦИИ МЕРОПРИЯТИЯ</w:t>
      </w:r>
    </w:p>
    <w:p w:rsidR="00A72935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PT Astra Serif" w:eastAsia="Calibri" w:hAnsi="PT Astra Serif" w:cs="Times New Roman"/>
          <w:b/>
          <w:i/>
          <w:color w:val="4472C4"/>
          <w:spacing w:val="-6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i/>
          <w:color w:val="4472C4"/>
          <w:spacing w:val="-6"/>
          <w:kern w:val="2"/>
          <w:sz w:val="24"/>
          <w:szCs w:val="24"/>
          <w14:ligatures w14:val="standardContextual"/>
        </w:rPr>
        <w:t xml:space="preserve">(с учетом заданных </w:t>
      </w:r>
      <w:r w:rsidR="00780CC8">
        <w:rPr>
          <w:rFonts w:ascii="PT Astra Serif" w:eastAsia="Calibri" w:hAnsi="PT Astra Serif" w:cs="Times New Roman"/>
          <w:b/>
          <w:i/>
          <w:color w:val="4472C4"/>
          <w:spacing w:val="-6"/>
          <w:kern w:val="2"/>
          <w:sz w:val="24"/>
          <w:szCs w:val="24"/>
          <w14:ligatures w14:val="standardContextual"/>
        </w:rPr>
        <w:t>показателей</w:t>
      </w:r>
      <w:r w:rsidRPr="0030600E">
        <w:rPr>
          <w:rFonts w:ascii="PT Astra Serif" w:eastAsia="Calibri" w:hAnsi="PT Astra Serif" w:cs="Times New Roman"/>
          <w:b/>
          <w:i/>
          <w:color w:val="4472C4"/>
          <w:spacing w:val="-6"/>
          <w:kern w:val="2"/>
          <w:sz w:val="24"/>
          <w:szCs w:val="24"/>
          <w14:ligatures w14:val="standardContextual"/>
        </w:rPr>
        <w:t>)</w:t>
      </w:r>
    </w:p>
    <w:p w:rsidR="00A72935" w:rsidRPr="0030600E" w:rsidRDefault="0035502B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8258DF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="005452B4" w:rsidRPr="008258DF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лтайский край</w:t>
      </w:r>
      <w:r w:rsidR="00A72935" w:rsidRPr="008258DF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является развивающимся </w:t>
      </w:r>
      <w:r w:rsidR="007F0751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субъектом</w:t>
      </w:r>
      <w:r w:rsidR="00A72935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, основу экономики </w:t>
      </w:r>
      <w:r w:rsidR="007F0751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которого</w:t>
      </w:r>
      <w:r w:rsidR="00A72935"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составляют </w:t>
      </w:r>
      <w:r w:rsidR="00A72935" w:rsidRPr="00E47B80">
        <w:rPr>
          <w:rFonts w:ascii="PT Astra Serif" w:eastAsia="Calibri" w:hAnsi="PT Astra Serif" w:cs="Times New Roman"/>
          <w:i/>
          <w:spacing w:val="-4"/>
          <w:kern w:val="2"/>
          <w:sz w:val="24"/>
          <w:szCs w:val="24"/>
          <w14:ligatures w14:val="standardContextual"/>
        </w:rPr>
        <w:t>промышленность, сельское хозяйство и туризм.</w:t>
      </w:r>
      <w:r w:rsidR="00A72935"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</w:t>
      </w:r>
      <w:r w:rsidR="00A72935"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>Необходимо, чтобы молодое п</w:t>
      </w:r>
      <w:r w:rsidR="00A72935"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>о</w:t>
      </w:r>
      <w:r w:rsidR="00A72935"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>коление связывало свое образовательное и профессиональное будущее именно с Алтайским краем</w:t>
      </w:r>
      <w:r w:rsidR="007F0751"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 xml:space="preserve">, </w:t>
      </w:r>
      <w:r w:rsidR="00235D0D" w:rsidRPr="00E47B80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 xml:space="preserve">с </w:t>
      </w:r>
      <w:proofErr w:type="spellStart"/>
      <w:r w:rsidR="00E47B80" w:rsidRPr="00E47B80">
        <w:rPr>
          <w:rFonts w:ascii="PT Astra Serif" w:eastAsia="Times New Roman" w:hAnsi="PT Astra Serif" w:cs="Times New Roman"/>
          <w:b/>
          <w:spacing w:val="-4"/>
          <w:kern w:val="2"/>
          <w:sz w:val="24"/>
          <w:szCs w:val="24"/>
          <w:lang w:eastAsia="ru-RU"/>
          <w14:ligatures w14:val="standardContextual"/>
        </w:rPr>
        <w:t>Краснощековским</w:t>
      </w:r>
      <w:proofErr w:type="spellEnd"/>
      <w:r w:rsidR="00E47B80" w:rsidRPr="00E47B80">
        <w:rPr>
          <w:rFonts w:ascii="PT Astra Serif" w:eastAsia="Times New Roman" w:hAnsi="PT Astra Serif" w:cs="Times New Roman"/>
          <w:b/>
          <w:spacing w:val="-4"/>
          <w:kern w:val="2"/>
          <w:sz w:val="24"/>
          <w:szCs w:val="24"/>
          <w:lang w:eastAsia="ru-RU"/>
          <w14:ligatures w14:val="standardContextual"/>
        </w:rPr>
        <w:t xml:space="preserve"> районом.</w:t>
      </w:r>
      <w:r w:rsidR="007F0751"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</w:p>
    <w:p w:rsidR="00A72935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Исходя из </w:t>
      </w:r>
      <w:r w:rsidR="007F0751"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муниципальных </w:t>
      </w: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условий и сложившейся системы дополнительного образ</w:t>
      </w: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о</w:t>
      </w: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вания, можно выделить следующие направления перспективного развития системы дополн</w:t>
      </w: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и</w:t>
      </w: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тельного образования:</w:t>
      </w:r>
    </w:p>
    <w:p w:rsidR="0035502B" w:rsidRPr="0030600E" w:rsidRDefault="0035502B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A72935" w:rsidRPr="00373596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sz w:val="24"/>
          <w:szCs w:val="24"/>
        </w:rPr>
      </w:pP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1. </w:t>
      </w:r>
      <w:proofErr w:type="gramStart"/>
      <w:r w:rsidR="00235D0D" w:rsidRPr="0030600E">
        <w:rPr>
          <w:rFonts w:ascii="PT Astra Serif" w:eastAsia="Calibri" w:hAnsi="PT Astra Serif" w:cs="Times New Roman"/>
          <w:b/>
          <w:spacing w:val="-4"/>
          <w:kern w:val="2"/>
          <w:sz w:val="24"/>
          <w:szCs w:val="24"/>
          <w14:ligatures w14:val="standardContextual"/>
        </w:rPr>
        <w:t>Р</w:t>
      </w:r>
      <w:r w:rsidR="00235D0D" w:rsidRPr="0030600E">
        <w:rPr>
          <w:rFonts w:ascii="PT Astra Serif" w:eastAsia="Times New Roman" w:hAnsi="PT Astra Serif" w:cs="Times New Roman"/>
          <w:b/>
          <w:spacing w:val="-4"/>
          <w:kern w:val="2"/>
          <w:sz w:val="24"/>
          <w:szCs w:val="24"/>
          <w:lang w:eastAsia="ru-RU"/>
          <w14:ligatures w14:val="standardContextual"/>
        </w:rPr>
        <w:t>абота по профессиональному самоопределению и социализации,</w:t>
      </w:r>
      <w:r w:rsidRPr="0030600E">
        <w:rPr>
          <w:rFonts w:ascii="PT Astra Serif" w:eastAsia="Times New Roman" w:hAnsi="PT Astra Serif" w:cs="Times New Roman"/>
          <w:b/>
          <w:spacing w:val="-4"/>
          <w:kern w:val="2"/>
          <w:sz w:val="24"/>
          <w:szCs w:val="24"/>
          <w:lang w:eastAsia="ru-RU"/>
          <w14:ligatures w14:val="standardContextual"/>
        </w:rPr>
        <w:t xml:space="preserve"> обучающихся посредством развития </w:t>
      </w:r>
      <w:r w:rsidRPr="0030600E">
        <w:rPr>
          <w:rFonts w:ascii="PT Astra Serif" w:eastAsia="Calibri" w:hAnsi="PT Astra Serif" w:cs="Times New Roman"/>
          <w:b/>
          <w:spacing w:val="-4"/>
          <w:kern w:val="2"/>
          <w:sz w:val="24"/>
          <w:szCs w:val="24"/>
          <w14:ligatures w14:val="standardContextual"/>
        </w:rPr>
        <w:t>дополнительного образования естественнонаучной, технической, туристско-краеведческой направленностей,</w:t>
      </w: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30600E">
        <w:rPr>
          <w:rFonts w:ascii="PT Astra Serif" w:eastAsia="Calibri" w:hAnsi="PT Astra Serif" w:cs="Times New Roman"/>
          <w:b/>
          <w:spacing w:val="-4"/>
          <w:kern w:val="2"/>
          <w:sz w:val="24"/>
          <w:szCs w:val="24"/>
          <w14:ligatures w14:val="standardContextual"/>
        </w:rPr>
        <w:t>особенно программ агротехнологического, инженерного, биохимического, экологического содержания, соответствующих потребн</w:t>
      </w:r>
      <w:r w:rsidRPr="0030600E">
        <w:rPr>
          <w:rFonts w:ascii="PT Astra Serif" w:eastAsia="Calibri" w:hAnsi="PT Astra Serif" w:cs="Times New Roman"/>
          <w:b/>
          <w:spacing w:val="-4"/>
          <w:kern w:val="2"/>
          <w:sz w:val="24"/>
          <w:szCs w:val="24"/>
          <w14:ligatures w14:val="standardContextual"/>
        </w:rPr>
        <w:t>о</w:t>
      </w:r>
      <w:r w:rsidRPr="0030600E">
        <w:rPr>
          <w:rFonts w:ascii="PT Astra Serif" w:eastAsia="Calibri" w:hAnsi="PT Astra Serif" w:cs="Times New Roman"/>
          <w:b/>
          <w:spacing w:val="-4"/>
          <w:kern w:val="2"/>
          <w:sz w:val="24"/>
          <w:szCs w:val="24"/>
          <w14:ligatures w14:val="standardContextual"/>
        </w:rPr>
        <w:t>стям</w:t>
      </w:r>
      <w:r w:rsidR="003610F4" w:rsidRPr="0030600E">
        <w:rPr>
          <w:rFonts w:ascii="PT Astra Serif" w:eastAsia="Calibri" w:hAnsi="PT Astra Serif" w:cs="Times New Roman"/>
          <w:b/>
          <w:spacing w:val="-4"/>
          <w:kern w:val="2"/>
          <w:sz w:val="24"/>
          <w:szCs w:val="24"/>
          <w14:ligatures w14:val="standardContextual"/>
        </w:rPr>
        <w:t xml:space="preserve"> промышленности, экономики края, </w:t>
      </w:r>
      <w:r w:rsidR="00E47B80" w:rsidRPr="00E47B80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Краснощековского района</w:t>
      </w:r>
      <w:r w:rsidR="00235D0D"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.</w:t>
      </w:r>
      <w:proofErr w:type="gramEnd"/>
    </w:p>
    <w:p w:rsidR="00A72935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Цель: с</w:t>
      </w:r>
      <w:r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>инхронизация образовательной деятельности учреждений дополнительного о</w:t>
      </w:r>
      <w:r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>б</w:t>
      </w:r>
      <w:r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 xml:space="preserve">разования с запросами производственной сферы края, </w:t>
      </w:r>
      <w:r w:rsidR="00E47B80" w:rsidRPr="00E47B80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Краснощековского района</w:t>
      </w:r>
      <w:r w:rsidR="00235D0D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,</w:t>
      </w:r>
      <w:r w:rsidR="003610F4"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>в том чи</w:t>
      </w:r>
      <w:r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>с</w:t>
      </w:r>
      <w:r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>ле агропромышленного комплекса, организациях природоохранной направленности и тури</w:t>
      </w:r>
      <w:r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>з</w:t>
      </w:r>
      <w:r w:rsidRPr="0030600E">
        <w:rPr>
          <w:rFonts w:ascii="PT Astra Serif" w:eastAsia="Times New Roman" w:hAnsi="PT Astra Serif" w:cs="Times New Roman"/>
          <w:spacing w:val="-4"/>
          <w:kern w:val="2"/>
          <w:sz w:val="24"/>
          <w:szCs w:val="24"/>
          <w:lang w:eastAsia="ru-RU"/>
          <w14:ligatures w14:val="standardContextual"/>
        </w:rPr>
        <w:t xml:space="preserve">ма. </w:t>
      </w:r>
    </w:p>
    <w:p w:rsidR="00A72935" w:rsidRPr="00E47B80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4"/>
          <w:kern w:val="2"/>
          <w:sz w:val="24"/>
          <w:szCs w:val="24"/>
          <w14:ligatures w14:val="standardContextual"/>
        </w:rPr>
      </w:pPr>
      <w:r w:rsidRPr="00E47B80">
        <w:rPr>
          <w:rFonts w:ascii="PT Astra Serif" w:eastAsia="Times New Roman" w:hAnsi="PT Astra Serif" w:cs="Times New Roman"/>
          <w:spacing w:val="-4"/>
          <w:kern w:val="2"/>
          <w:sz w:val="24"/>
          <w:szCs w:val="24"/>
          <w14:ligatures w14:val="standardContextual"/>
        </w:rPr>
        <w:t>Задачи:</w:t>
      </w:r>
    </w:p>
    <w:p w:rsidR="00A72935" w:rsidRPr="00E47B80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обновление содержания дополнительных образовательных программ естественнон</w:t>
      </w:r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а</w:t>
      </w:r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учной и технической направленностей;</w:t>
      </w:r>
    </w:p>
    <w:p w:rsidR="00A72935" w:rsidRPr="00E47B80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совершенствование материально-технической базы организаций дополнительного о</w:t>
      </w:r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б</w:t>
      </w:r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разования;</w:t>
      </w:r>
    </w:p>
    <w:p w:rsidR="00A72935" w:rsidRPr="00E47B80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эффективное использование ресурсов центров «Точка роста», </w:t>
      </w:r>
      <w:proofErr w:type="spellStart"/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кванториумов</w:t>
      </w:r>
      <w:proofErr w:type="spellEnd"/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, </w:t>
      </w:r>
      <w:r w:rsidRPr="00E47B80">
        <w:rPr>
          <w:rFonts w:ascii="PT Astra Serif" w:eastAsia="Calibri" w:hAnsi="PT Astra Serif" w:cs="Times New Roman"/>
          <w:spacing w:val="-4"/>
          <w:sz w:val="24"/>
          <w:szCs w:val="24"/>
        </w:rPr>
        <w:t>IT-кубов и других современных образовательных центров;</w:t>
      </w:r>
    </w:p>
    <w:p w:rsidR="00A72935" w:rsidRPr="00E47B80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47B80">
        <w:rPr>
          <w:rFonts w:ascii="PT Astra Serif" w:eastAsia="Times New Roman" w:hAnsi="PT Astra Serif" w:cs="Times New Roman"/>
          <w:spacing w:val="-4"/>
          <w:kern w:val="2"/>
          <w:sz w:val="24"/>
          <w:szCs w:val="24"/>
          <w14:ligatures w14:val="standardContextual"/>
        </w:rPr>
        <w:t>обеспечение профессиональной ориентации подростков на рабочие, инженерные, сельскохозяйственные профессии, востребованные на рынке труда;</w:t>
      </w:r>
    </w:p>
    <w:p w:rsidR="00A72935" w:rsidRPr="00E47B80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вовлечение обучающихся в программы и мероприятия ранней профориентации, обе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с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печивающие ознакомление с современными профессиями и</w:t>
      </w:r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«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профессиями будущего», по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д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держку профессионального самоопределения, формирование навыков планирования карьеры, включающих инструменты профессиональных проб, стажировки на</w:t>
      </w:r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площадках реального сектора экономики, взаимодействие с наставниками со стороны предприятий,</w:t>
      </w:r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научных орг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а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низаций, профессиональных образовательных организаций и образовательных организаций высшего образования, в рамках проектов</w:t>
      </w:r>
      <w:r w:rsidRPr="00E47B80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 «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Билет в будущее», «</w:t>
      </w:r>
      <w:proofErr w:type="spellStart"/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Проектория</w:t>
      </w:r>
      <w:proofErr w:type="spellEnd"/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», конкурса «Пр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о</w:t>
      </w:r>
      <w:r w:rsidRPr="00E47B80">
        <w:rPr>
          <w:rFonts w:ascii="PT Astra Serif" w:eastAsia="Calibri" w:hAnsi="PT Astra Serif" w:cs="Times New Roman"/>
          <w:iCs/>
          <w:spacing w:val="-4"/>
          <w:kern w:val="2"/>
          <w:sz w:val="24"/>
          <w:szCs w:val="24"/>
          <w14:ligatures w14:val="standardContextual"/>
        </w:rPr>
        <w:t>фессионалы».</w:t>
      </w:r>
      <w:proofErr w:type="gramEnd"/>
    </w:p>
    <w:p w:rsidR="00A359CE" w:rsidRPr="00E47B80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Для достижения целей и задач необходимо обеспечить сетевое взаимодействие о</w:t>
      </w:r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</w:t>
      </w:r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ганизаций дополнительного образования с организациями общего и профессионального образования, промышленными предприятиями и другими организациями реального се</w:t>
      </w:r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к</w:t>
      </w:r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тора экономики, использовать ресурсы кластеров организаций профессионального образ</w:t>
      </w:r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вания в рамках федерального проекта «</w:t>
      </w:r>
      <w:proofErr w:type="spellStart"/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Профессионалитет</w:t>
      </w:r>
      <w:proofErr w:type="spellEnd"/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» по приоритетным направлен</w:t>
      </w:r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Pr="00E47B80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ям развития региона.</w:t>
      </w:r>
    </w:p>
    <w:p w:rsidR="00A72935" w:rsidRPr="0073548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35489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2. Развитие инфраструктуры дополнительного образования по месту жител</w:t>
      </w:r>
      <w:r w:rsidRPr="00735489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ь</w:t>
      </w:r>
      <w:r w:rsidRPr="00735489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 xml:space="preserve">ства детей в общеобразовательных организациях: театров, музеев, центров детских инициатив, </w:t>
      </w:r>
      <w:proofErr w:type="spellStart"/>
      <w:r w:rsidRPr="00735489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медиацентров</w:t>
      </w:r>
      <w:proofErr w:type="spellEnd"/>
      <w:r w:rsidRPr="00735489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, спортивных и военно-спортивных клубов.</w:t>
      </w:r>
    </w:p>
    <w:p w:rsidR="00A72935" w:rsidRPr="00C6189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Цель: создание в системе дополнительного образования условий для развития творческих способностей обучающихся, патриотического воспитания, укрепления здор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вья.</w:t>
      </w:r>
    </w:p>
    <w:p w:rsidR="00A72935" w:rsidRPr="00C6189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Задачи:</w:t>
      </w:r>
    </w:p>
    <w:p w:rsidR="00A72935" w:rsidRPr="00C6189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lastRenderedPageBreak/>
        <w:t>обновление инфраструктуры организаций дополнительного образования, напра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ленной на развитие творческих способностей обучающихся, патриотического воспитания, укрепления здоровья;</w:t>
      </w:r>
    </w:p>
    <w:p w:rsidR="00A72935" w:rsidRPr="00780CC8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sz w:val="24"/>
          <w:szCs w:val="24"/>
        </w:rPr>
      </w:pP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выявление творческих способностей обучающихся</w:t>
      </w:r>
      <w:r w:rsidRPr="00780CC8">
        <w:rPr>
          <w:rFonts w:ascii="PT Astra Serif" w:eastAsia="Calibri" w:hAnsi="PT Astra Serif" w:cs="Times New Roman"/>
          <w:color w:val="FF0000"/>
          <w:kern w:val="2"/>
          <w:sz w:val="24"/>
          <w:szCs w:val="24"/>
          <w14:ligatures w14:val="standardContextual"/>
        </w:rPr>
        <w:t>.</w:t>
      </w:r>
    </w:p>
    <w:p w:rsidR="00A72935" w:rsidRPr="00C6189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Развитие театров, музеев, центров детских инициатив, </w:t>
      </w:r>
      <w:proofErr w:type="spellStart"/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медиацентров</w:t>
      </w:r>
      <w:proofErr w:type="spellEnd"/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, спортивных и военно-спортивных клубов невозможно без современной материально-технической базы (МТБ) организаций дополнительного образования для реализации дополнительных общ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образовательных программ по указанным направлениям. Совершенствование МТБ во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можно не только через выделение средств на федеральном, региональном или муниц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пальном уровне, но и через участие в различных конкурсах и грантах, подкрепленных ф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нансовой поддержкой.</w:t>
      </w:r>
    </w:p>
    <w:p w:rsidR="00A72935" w:rsidRPr="0073548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735489">
        <w:rPr>
          <w:rFonts w:ascii="PT Astra Serif" w:eastAsia="Calibri" w:hAnsi="PT Astra Serif" w:cs="Times New Roman"/>
          <w:b/>
          <w:kern w:val="2"/>
          <w:sz w:val="24"/>
          <w:szCs w:val="24"/>
          <w14:ligatures w14:val="standardContextual"/>
        </w:rPr>
        <w:t>3. Подготовка квалифицированных педагогических кадров в соответствии с потребностями системы образования.</w:t>
      </w:r>
    </w:p>
    <w:p w:rsidR="00A72935" w:rsidRPr="00C6189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Цель: развитие профессиональной компетентности педагогов дополнительного о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б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разования, повышение уровня владения современными средствами обучения и технолог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ями, в том числе информационными.</w:t>
      </w:r>
    </w:p>
    <w:p w:rsidR="00A359CE" w:rsidRPr="00C61899" w:rsidRDefault="00A359CE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Задачи:</w:t>
      </w:r>
    </w:p>
    <w:p w:rsidR="00A72935" w:rsidRPr="00C6189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C61899">
        <w:rPr>
          <w:rFonts w:ascii="PT Astra Serif" w:eastAsia="Calibri" w:hAnsi="PT Astra Serif" w:cs="Times New Roman"/>
          <w:sz w:val="24"/>
          <w:szCs w:val="24"/>
        </w:rPr>
        <w:t>выявление профессиональных дефицитов руководящих и педагогических работн</w:t>
      </w:r>
      <w:r w:rsidRPr="00C61899">
        <w:rPr>
          <w:rFonts w:ascii="PT Astra Serif" w:eastAsia="Calibri" w:hAnsi="PT Astra Serif" w:cs="Times New Roman"/>
          <w:sz w:val="24"/>
          <w:szCs w:val="24"/>
        </w:rPr>
        <w:t>и</w:t>
      </w:r>
      <w:r w:rsidRPr="00C61899">
        <w:rPr>
          <w:rFonts w:ascii="PT Astra Serif" w:eastAsia="Calibri" w:hAnsi="PT Astra Serif" w:cs="Times New Roman"/>
          <w:sz w:val="24"/>
          <w:szCs w:val="24"/>
        </w:rPr>
        <w:t>ков;</w:t>
      </w:r>
    </w:p>
    <w:p w:rsidR="00A72935" w:rsidRPr="00C6189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разработка и реализация дополнительных профессиональных программ повышения квалификации работников образования, направленных на </w:t>
      </w:r>
      <w:r w:rsidRPr="00C61899">
        <w:rPr>
          <w:rFonts w:ascii="PT Astra Serif" w:eastAsia="Calibri" w:hAnsi="PT Astra Serif" w:cs="Times New Roman"/>
          <w:sz w:val="24"/>
          <w:szCs w:val="24"/>
        </w:rPr>
        <w:t>формирование профессионал</w:t>
      </w:r>
      <w:r w:rsidRPr="00C61899">
        <w:rPr>
          <w:rFonts w:ascii="PT Astra Serif" w:eastAsia="Calibri" w:hAnsi="PT Astra Serif" w:cs="Times New Roman"/>
          <w:sz w:val="24"/>
          <w:szCs w:val="24"/>
        </w:rPr>
        <w:t>ь</w:t>
      </w:r>
      <w:r w:rsidRPr="00C61899">
        <w:rPr>
          <w:rFonts w:ascii="PT Astra Serif" w:eastAsia="Calibri" w:hAnsi="PT Astra Serif" w:cs="Times New Roman"/>
          <w:sz w:val="24"/>
          <w:szCs w:val="24"/>
        </w:rPr>
        <w:t xml:space="preserve">ных компетенций руководящих и педагогических работников 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 соответствии с индивид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у</w:t>
      </w:r>
      <w:r w:rsidRPr="00C61899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альным образовательным маршрутом</w:t>
      </w:r>
      <w:r w:rsidRPr="00C61899">
        <w:rPr>
          <w:rFonts w:ascii="PT Astra Serif" w:eastAsia="Calibri" w:hAnsi="PT Astra Serif" w:cs="Times New Roman"/>
          <w:sz w:val="24"/>
          <w:szCs w:val="24"/>
        </w:rPr>
        <w:t>;</w:t>
      </w:r>
    </w:p>
    <w:p w:rsidR="00A72935" w:rsidRPr="00C6189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61899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проведение конкурсов профессионального мастерства в целях поддержки и професс</w:t>
      </w:r>
      <w:r w:rsidRPr="00C61899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и</w:t>
      </w:r>
      <w:r w:rsidRPr="00C61899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онального развития специалистов системы дополнительного образования детей;</w:t>
      </w:r>
    </w:p>
    <w:p w:rsidR="003610F4" w:rsidRPr="00C6189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</w:pPr>
      <w:r w:rsidRPr="00C61899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осуществление мер поддержки молодых специалистов, работающих в системе допо</w:t>
      </w:r>
      <w:r w:rsidRPr="00C61899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л</w:t>
      </w:r>
      <w:r w:rsidRPr="00C61899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>нительного образования, содействие их профессиональному развитию;</w:t>
      </w:r>
    </w:p>
    <w:p w:rsidR="00A72935" w:rsidRPr="00C61899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61899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развитие методических служб в системе дополнительного образования детей. </w:t>
      </w:r>
    </w:p>
    <w:p w:rsidR="00A72935" w:rsidRPr="00C61899" w:rsidRDefault="00A72935" w:rsidP="000C54C6">
      <w:pPr>
        <w:pStyle w:val="32"/>
        <w:spacing w:line="240" w:lineRule="auto"/>
        <w:rPr>
          <w:color w:val="auto"/>
        </w:rPr>
      </w:pPr>
      <w:r w:rsidRPr="00C61899">
        <w:rPr>
          <w:color w:val="auto"/>
        </w:rPr>
        <w:t>С учетом выявленных факторов (д</w:t>
      </w:r>
      <w:r w:rsidR="007119CD" w:rsidRPr="00C61899">
        <w:rPr>
          <w:color w:val="auto"/>
        </w:rPr>
        <w:t>ефицитов), сдерживающих прогрес</w:t>
      </w:r>
      <w:r w:rsidRPr="00C61899">
        <w:rPr>
          <w:color w:val="auto"/>
        </w:rPr>
        <w:t>сивное разв</w:t>
      </w:r>
      <w:r w:rsidRPr="00C61899">
        <w:rPr>
          <w:color w:val="auto"/>
        </w:rPr>
        <w:t>и</w:t>
      </w:r>
      <w:r w:rsidRPr="00C61899">
        <w:rPr>
          <w:color w:val="auto"/>
        </w:rPr>
        <w:t xml:space="preserve">тие </w:t>
      </w:r>
      <w:r w:rsidR="003610F4" w:rsidRPr="00C61899">
        <w:rPr>
          <w:color w:val="auto"/>
        </w:rPr>
        <w:t>муниципальной</w:t>
      </w:r>
      <w:r w:rsidRPr="00C61899">
        <w:rPr>
          <w:color w:val="auto"/>
        </w:rPr>
        <w:t xml:space="preserve"> системы образования по направлению «Дополнительное образов</w:t>
      </w:r>
      <w:r w:rsidRPr="00C61899">
        <w:rPr>
          <w:color w:val="auto"/>
        </w:rPr>
        <w:t>а</w:t>
      </w:r>
      <w:r w:rsidRPr="00C61899">
        <w:rPr>
          <w:color w:val="auto"/>
        </w:rPr>
        <w:t>ние», определен перечень мероприятий, установлены целевые показатели и значения ц</w:t>
      </w:r>
      <w:r w:rsidRPr="00C61899">
        <w:rPr>
          <w:color w:val="auto"/>
        </w:rPr>
        <w:t>е</w:t>
      </w:r>
      <w:r w:rsidRPr="00C61899">
        <w:rPr>
          <w:color w:val="auto"/>
        </w:rPr>
        <w:t>левых индикаторов на 2025-2030 годы (таблица 5.5).</w:t>
      </w:r>
    </w:p>
    <w:p w:rsidR="003758D9" w:rsidRDefault="003758D9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</w:pPr>
    </w:p>
    <w:p w:rsidR="00A72935" w:rsidRPr="0030600E" w:rsidRDefault="00A72935" w:rsidP="000C54C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spacing w:val="-4"/>
          <w:kern w:val="2"/>
          <w:sz w:val="24"/>
          <w:szCs w:val="24"/>
          <w14:ligatures w14:val="standardContextual"/>
        </w:rPr>
        <w:t xml:space="preserve">Таблица 5.5 – 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Планируемые к реализации мероприятия, целевые показатели и значения ц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е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левых индикаторов</w:t>
      </w:r>
    </w:p>
    <w:tbl>
      <w:tblPr>
        <w:tblStyle w:val="a3"/>
        <w:tblW w:w="106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2552"/>
        <w:gridCol w:w="709"/>
        <w:gridCol w:w="779"/>
        <w:gridCol w:w="780"/>
        <w:gridCol w:w="780"/>
        <w:gridCol w:w="779"/>
        <w:gridCol w:w="780"/>
        <w:gridCol w:w="780"/>
      </w:tblGrid>
      <w:tr w:rsidR="00A72935" w:rsidRPr="0030600E" w:rsidTr="00807439">
        <w:trPr>
          <w:trHeight w:val="23"/>
          <w:tblHeader/>
        </w:trPr>
        <w:tc>
          <w:tcPr>
            <w:tcW w:w="852" w:type="dxa"/>
            <w:vMerge w:val="restart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</w:p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gram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Целевые</w:t>
            </w:r>
          </w:p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изм.</w:t>
            </w:r>
          </w:p>
        </w:tc>
        <w:tc>
          <w:tcPr>
            <w:tcW w:w="4678" w:type="dxa"/>
            <w:gridSpan w:val="6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Целевые индикаторы на 2025-2030 </w:t>
            </w:r>
            <w:r w:rsidR="00235D0D"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гг.</w:t>
            </w:r>
          </w:p>
        </w:tc>
      </w:tr>
      <w:tr w:rsidR="00A72935" w:rsidRPr="0030600E" w:rsidTr="00807439">
        <w:trPr>
          <w:trHeight w:val="23"/>
          <w:tblHeader/>
        </w:trPr>
        <w:tc>
          <w:tcPr>
            <w:tcW w:w="852" w:type="dxa"/>
            <w:vMerge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2025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780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2026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780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2027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779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2028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780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2029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780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2030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  <w:vMerge w:val="restart"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5.5.1.</w:t>
            </w:r>
          </w:p>
        </w:tc>
        <w:tc>
          <w:tcPr>
            <w:tcW w:w="1842" w:type="dxa"/>
            <w:vMerge w:val="restart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Оснащение 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ганизаций, 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ализующих 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полнительные общеобразов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тельные пр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граммы, сре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ствами обуч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ния и воспит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Количество школ, в которых происходит обновление МТБ школьного театра</w:t>
            </w:r>
          </w:p>
        </w:tc>
        <w:tc>
          <w:tcPr>
            <w:tcW w:w="709" w:type="dxa"/>
          </w:tcPr>
          <w:p w:rsidR="00A72935" w:rsidRPr="00F304DD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304DD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  <w:vMerge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школ, в которых происходит обновление МТБ школьного музея</w:t>
            </w:r>
          </w:p>
        </w:tc>
        <w:tc>
          <w:tcPr>
            <w:tcW w:w="709" w:type="dxa"/>
          </w:tcPr>
          <w:p w:rsidR="00A72935" w:rsidRPr="00F304DD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304DD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  <w:vMerge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Количество школ, в 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которых происходит обновление МТБ спортивного клуба</w:t>
            </w:r>
          </w:p>
        </w:tc>
        <w:tc>
          <w:tcPr>
            <w:tcW w:w="70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  <w:vMerge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Создана сеть технол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гических кружков на базе общеобразов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тельных организаций (для подготовки нов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го поколения технол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гических лидеров, инженеров и ученых)</w:t>
            </w:r>
          </w:p>
        </w:tc>
        <w:tc>
          <w:tcPr>
            <w:tcW w:w="70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1D4C49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  <w:vMerge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Создание муниц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пальных центров де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ско-юношеского т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у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ризма и краеведения</w:t>
            </w:r>
          </w:p>
        </w:tc>
        <w:tc>
          <w:tcPr>
            <w:tcW w:w="70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  <w:vMerge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созданных школьных технопа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ков «</w:t>
            </w:r>
            <w:proofErr w:type="spellStart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Кванториум</w:t>
            </w:r>
            <w:proofErr w:type="spellEnd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72935" w:rsidRPr="0030600E" w:rsidRDefault="00235D0D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  <w:vMerge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Доля созданных це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тров «Точка роста», «</w:t>
            </w:r>
            <w:proofErr w:type="spellStart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Кванториум</w:t>
            </w:r>
            <w:proofErr w:type="spellEnd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», «IT-куб», в которых еж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годно происходит 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новление расходных материалов</w:t>
            </w:r>
          </w:p>
        </w:tc>
        <w:tc>
          <w:tcPr>
            <w:tcW w:w="70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5.5.2.</w:t>
            </w:r>
          </w:p>
        </w:tc>
        <w:tc>
          <w:tcPr>
            <w:tcW w:w="184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Капитальный ремонт объе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тов дополн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тельного обр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зования за счет средств </w:t>
            </w:r>
            <w:r w:rsidR="003610F4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мун</w:t>
            </w:r>
            <w:r w:rsidR="003610F4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="003610F4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ципального 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бюджета</w:t>
            </w: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капитал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но отремонтирова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ных учреждений 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полнительного обр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70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  <w:vMerge w:val="restart"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5.5.3.</w:t>
            </w:r>
          </w:p>
        </w:tc>
        <w:tc>
          <w:tcPr>
            <w:tcW w:w="1842" w:type="dxa"/>
            <w:vMerge w:val="restart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Развитие с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стемы выявл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ния, поддержки и развития сп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собностей и талантов у 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тей</w:t>
            </w: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Доля детей от 5 до 18 лет, охваченных 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полнительным обр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зованием</w:t>
            </w:r>
          </w:p>
        </w:tc>
        <w:tc>
          <w:tcPr>
            <w:tcW w:w="70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76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77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78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  <w:vMerge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Доля детей и молод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жи в возрасте от 7 до 35 лет, у которых в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ы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явлены выдающиеся способности и тала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ты</w:t>
            </w:r>
          </w:p>
        </w:tc>
        <w:tc>
          <w:tcPr>
            <w:tcW w:w="70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  <w:vMerge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Охват детей деятел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ностью региональных центров выявления, поддержки и развития способностей и тала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тов у детей и молод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жи, технопарков «</w:t>
            </w:r>
            <w:proofErr w:type="spellStart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Кванториум</w:t>
            </w:r>
            <w:proofErr w:type="spellEnd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» и це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тров «</w:t>
            </w:r>
            <w:proofErr w:type="gramStart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I</w:t>
            </w:r>
            <w:proofErr w:type="gramEnd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Т-куб»</w:t>
            </w:r>
          </w:p>
        </w:tc>
        <w:tc>
          <w:tcPr>
            <w:tcW w:w="70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79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79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</w:tr>
      <w:tr w:rsidR="00A72935" w:rsidRPr="0030600E" w:rsidTr="00A359CE">
        <w:trPr>
          <w:trHeight w:val="2760"/>
        </w:trPr>
        <w:tc>
          <w:tcPr>
            <w:tcW w:w="852" w:type="dxa"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5.5.4.</w:t>
            </w:r>
          </w:p>
        </w:tc>
        <w:tc>
          <w:tcPr>
            <w:tcW w:w="184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Развитие с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стемы творч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ских конку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сов, фестив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лей, </w:t>
            </w:r>
            <w:r w:rsidR="00235D0D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научно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-практических конференций, в которых пр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нимают уч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стие обуча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ю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щиеся</w:t>
            </w:r>
          </w:p>
        </w:tc>
        <w:tc>
          <w:tcPr>
            <w:tcW w:w="2552" w:type="dxa"/>
          </w:tcPr>
          <w:p w:rsidR="00A72935" w:rsidRPr="00735489" w:rsidRDefault="00235D0D" w:rsidP="00497F3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муниц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пальных</w:t>
            </w:r>
            <w:r w:rsidR="003610F4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краевых конкурсов</w:t>
            </w:r>
            <w:r w:rsidR="00A72935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, фестив</w:t>
            </w:r>
            <w:r w:rsidR="00A72935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="00A72935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лей, научно-практических конф</w:t>
            </w:r>
            <w:r w:rsidR="00A72935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="00A72935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ренций, в которых ежегодно принимают участие </w:t>
            </w:r>
            <w:proofErr w:type="gramStart"/>
            <w:r w:rsidR="00A72935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обучающиеся</w:t>
            </w:r>
            <w:proofErr w:type="gramEnd"/>
            <w:r w:rsidR="003610F4"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497F3E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Краснощековского района</w:t>
            </w:r>
          </w:p>
        </w:tc>
        <w:tc>
          <w:tcPr>
            <w:tcW w:w="70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72935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497F3E" w:rsidRPr="0030600E" w:rsidTr="00A359CE">
        <w:trPr>
          <w:trHeight w:val="23"/>
        </w:trPr>
        <w:tc>
          <w:tcPr>
            <w:tcW w:w="852" w:type="dxa"/>
            <w:vMerge w:val="restart"/>
          </w:tcPr>
          <w:p w:rsidR="00497F3E" w:rsidRPr="0030600E" w:rsidRDefault="00497F3E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5.5.5.</w:t>
            </w:r>
          </w:p>
        </w:tc>
        <w:tc>
          <w:tcPr>
            <w:tcW w:w="1842" w:type="dxa"/>
            <w:vMerge w:val="restart"/>
          </w:tcPr>
          <w:p w:rsidR="00497F3E" w:rsidRPr="00735489" w:rsidRDefault="00497F3E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Повышение квалификации педагогических работников и управленч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ских кадров</w:t>
            </w:r>
          </w:p>
        </w:tc>
        <w:tc>
          <w:tcPr>
            <w:tcW w:w="2552" w:type="dxa"/>
          </w:tcPr>
          <w:p w:rsidR="00497F3E" w:rsidRPr="00735489" w:rsidRDefault="00497F3E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Доля управленческих и педагогических ка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ров дополнительного образования детей, своевременно пр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шедших повышение квалификации</w:t>
            </w:r>
          </w:p>
        </w:tc>
        <w:tc>
          <w:tcPr>
            <w:tcW w:w="709" w:type="dxa"/>
          </w:tcPr>
          <w:p w:rsidR="00497F3E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497F3E" w:rsidRDefault="00497F3E">
            <w:r w:rsidRPr="00032A42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0" w:type="dxa"/>
          </w:tcPr>
          <w:p w:rsidR="00497F3E" w:rsidRDefault="00497F3E">
            <w:r w:rsidRPr="00032A42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0" w:type="dxa"/>
          </w:tcPr>
          <w:p w:rsidR="00497F3E" w:rsidRDefault="00497F3E">
            <w:r w:rsidRPr="00032A42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79" w:type="dxa"/>
          </w:tcPr>
          <w:p w:rsidR="00497F3E" w:rsidRDefault="00497F3E">
            <w:r w:rsidRPr="00032A42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0" w:type="dxa"/>
          </w:tcPr>
          <w:p w:rsidR="00497F3E" w:rsidRDefault="00497F3E">
            <w:r w:rsidRPr="00032A42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0" w:type="dxa"/>
          </w:tcPr>
          <w:p w:rsidR="00497F3E" w:rsidRPr="0030600E" w:rsidRDefault="00497F3E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A72935" w:rsidRPr="0030600E" w:rsidTr="00A359CE">
        <w:trPr>
          <w:trHeight w:val="23"/>
        </w:trPr>
        <w:tc>
          <w:tcPr>
            <w:tcW w:w="852" w:type="dxa"/>
            <w:vMerge/>
          </w:tcPr>
          <w:p w:rsidR="00A72935" w:rsidRPr="0030600E" w:rsidRDefault="00A72935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2935" w:rsidRPr="00735489" w:rsidRDefault="00A72935" w:rsidP="000C54C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Доля педагогических работников дополн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тельного образования детей, принявших участие в конкурсах профессионального мастерства в целях поддержки и профе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сионального развития специалистов системы дополнительного 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разования детей</w:t>
            </w:r>
          </w:p>
        </w:tc>
        <w:tc>
          <w:tcPr>
            <w:tcW w:w="709" w:type="dxa"/>
          </w:tcPr>
          <w:p w:rsidR="00A72935" w:rsidRPr="0030600E" w:rsidRDefault="00A72935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779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780" w:type="dxa"/>
          </w:tcPr>
          <w:p w:rsidR="00A72935" w:rsidRPr="0030600E" w:rsidRDefault="00C61899" w:rsidP="000C54C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</w:p>
        </w:tc>
      </w:tr>
      <w:tr w:rsidR="003758D9" w:rsidRPr="0030600E" w:rsidTr="00A359CE">
        <w:trPr>
          <w:trHeight w:val="23"/>
        </w:trPr>
        <w:tc>
          <w:tcPr>
            <w:tcW w:w="852" w:type="dxa"/>
          </w:tcPr>
          <w:p w:rsidR="003758D9" w:rsidRPr="0030600E" w:rsidRDefault="003758D9" w:rsidP="000C54C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5.5.6</w:t>
            </w:r>
          </w:p>
        </w:tc>
        <w:tc>
          <w:tcPr>
            <w:tcW w:w="1842" w:type="dxa"/>
          </w:tcPr>
          <w:p w:rsidR="003758D9" w:rsidRPr="0030600E" w:rsidRDefault="003758D9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Обследование технического состояния зд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ний, требу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ю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щих разрабо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ки ПСД*</w:t>
            </w:r>
          </w:p>
        </w:tc>
        <w:tc>
          <w:tcPr>
            <w:tcW w:w="2552" w:type="dxa"/>
          </w:tcPr>
          <w:p w:rsidR="003758D9" w:rsidRPr="004E1170" w:rsidRDefault="003758D9" w:rsidP="000C54C6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зданий, прошедших обслед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вание от общего кол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чества зданий, треб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ющих разработки ПСД</w:t>
            </w:r>
          </w:p>
        </w:tc>
        <w:tc>
          <w:tcPr>
            <w:tcW w:w="709" w:type="dxa"/>
          </w:tcPr>
          <w:p w:rsidR="003758D9" w:rsidRPr="0030600E" w:rsidRDefault="003758D9" w:rsidP="000C54C6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3758D9" w:rsidRPr="00BE1922" w:rsidRDefault="00C61899" w:rsidP="00C61899">
            <w:pPr>
              <w:widowControl w:val="0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  <w:r w:rsidRPr="00152B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3758D9" w:rsidRPr="0030600E" w:rsidRDefault="00C61899" w:rsidP="00C6189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3758D9" w:rsidRPr="0030600E" w:rsidRDefault="00C61899" w:rsidP="00C6189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3758D9" w:rsidRPr="0030600E" w:rsidRDefault="00C61899" w:rsidP="00C6189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3758D9" w:rsidRPr="0030600E" w:rsidRDefault="00C61899" w:rsidP="00C6189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3758D9" w:rsidRPr="0030600E" w:rsidRDefault="00C61899" w:rsidP="00C6189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</w:tbl>
    <w:p w:rsidR="00F061F4" w:rsidRPr="0030600E" w:rsidRDefault="00F061F4" w:rsidP="000C54C6">
      <w:pPr>
        <w:spacing w:line="240" w:lineRule="auto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  <w:br w:type="page"/>
      </w:r>
    </w:p>
    <w:p w:rsidR="00A72935" w:rsidRPr="0030600E" w:rsidRDefault="00490AB4" w:rsidP="00B03714">
      <w:pPr>
        <w:widowControl w:val="0"/>
        <w:spacing w:after="0" w:line="240" w:lineRule="auto"/>
        <w:ind w:right="-1"/>
        <w:contextualSpacing/>
        <w:jc w:val="center"/>
        <w:rPr>
          <w:rFonts w:ascii="PT Astra Serif" w:hAnsi="PT Astra Serif" w:cs="Times New Roman"/>
          <w:b/>
          <w:color w:val="5B9BD5" w:themeColor="accent1"/>
          <w:kern w:val="2"/>
          <w:sz w:val="24"/>
          <w:szCs w:val="24"/>
          <w14:ligatures w14:val="standardContextual"/>
        </w:rPr>
      </w:pPr>
      <w:bookmarkStart w:id="0" w:name="_Toc171007146"/>
      <w:r w:rsidRPr="0030600E">
        <w:rPr>
          <w:rFonts w:ascii="PT Astra Serif" w:hAnsi="PT Astra Serif" w:cs="Times New Roman"/>
          <w:b/>
          <w:color w:val="5B9BD5" w:themeColor="accent1"/>
          <w:kern w:val="2"/>
          <w:sz w:val="24"/>
          <w:szCs w:val="24"/>
          <w:lang w:val="en-US"/>
          <w14:ligatures w14:val="standardContextual"/>
        </w:rPr>
        <w:lastRenderedPageBreak/>
        <w:t>V</w:t>
      </w:r>
      <w:r w:rsidR="00A72935" w:rsidRPr="0030600E">
        <w:rPr>
          <w:rFonts w:ascii="PT Astra Serif" w:hAnsi="PT Astra Serif" w:cs="Times New Roman"/>
          <w:b/>
          <w:color w:val="5B9BD5" w:themeColor="accent1"/>
          <w:kern w:val="2"/>
          <w:sz w:val="24"/>
          <w:szCs w:val="24"/>
          <w:lang w:val="en-US"/>
          <w14:ligatures w14:val="standardContextual"/>
        </w:rPr>
        <w:t>I</w:t>
      </w:r>
      <w:r w:rsidR="00A72935" w:rsidRPr="0030600E">
        <w:rPr>
          <w:rFonts w:ascii="PT Astra Serif" w:hAnsi="PT Astra Serif" w:cs="Times New Roman"/>
          <w:b/>
          <w:color w:val="5B9BD5" w:themeColor="accent1"/>
          <w:kern w:val="2"/>
          <w:sz w:val="24"/>
          <w:szCs w:val="24"/>
          <w14:ligatures w14:val="standardContextual"/>
        </w:rPr>
        <w:t>.</w:t>
      </w:r>
      <w:r w:rsidR="00A72935" w:rsidRPr="0030600E">
        <w:rPr>
          <w:rFonts w:ascii="PT Astra Serif" w:hAnsi="PT Astra Serif" w:cs="Times New Roman"/>
          <w:b/>
          <w:color w:val="5B9BD5" w:themeColor="accent1"/>
          <w:kern w:val="2"/>
          <w:sz w:val="24"/>
          <w:szCs w:val="24"/>
          <w:lang w:val="en-US"/>
          <w14:ligatures w14:val="standardContextual"/>
        </w:rPr>
        <w:t> </w:t>
      </w:r>
      <w:r w:rsidR="00A72935" w:rsidRPr="0030600E">
        <w:rPr>
          <w:rFonts w:ascii="PT Astra Serif" w:hAnsi="PT Astra Serif" w:cs="Times New Roman"/>
          <w:b/>
          <w:color w:val="5B9BD5" w:themeColor="accent1"/>
          <w:kern w:val="2"/>
          <w:sz w:val="24"/>
          <w:szCs w:val="24"/>
          <w14:ligatures w14:val="standardContextual"/>
        </w:rPr>
        <w:t>ОРГАНИЗАЦИЯ ОТДЫХА И ОЗДОРОВЛЕНИЯ ДЕТЕЙ</w:t>
      </w:r>
      <w:bookmarkEnd w:id="0"/>
    </w:p>
    <w:p w:rsidR="00A72935" w:rsidRPr="0030600E" w:rsidRDefault="00A72935" w:rsidP="000C54C6">
      <w:pPr>
        <w:spacing w:after="0" w:line="240" w:lineRule="auto"/>
        <w:jc w:val="both"/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</w:pP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Учитывая, что процесс воспитания детей носит непрерывный характер, важна о</w:t>
      </w:r>
      <w:r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>р</w:t>
      </w:r>
      <w:r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ганизация работы с детьми в летний период. 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eastAsia="Times New Roman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Наиболее востребованной формой организации летнего отдыха и оздоровления детей являются пришкольные и загородные лагеря. 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>В 2024 году в краевой реестр организаций отдыха детей и их оздоровления вкл</w:t>
      </w:r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>ю</w:t>
      </w:r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>чено 14</w:t>
      </w:r>
      <w:r>
        <w:rPr>
          <w:rFonts w:ascii="PT Astra Serif" w:eastAsia="PT Astra Serif" w:hAnsi="PT Astra Serif" w:cs="Times New Roman"/>
          <w:b/>
          <w:i/>
          <w:color w:val="C00000"/>
          <w:kern w:val="2"/>
          <w:sz w:val="24"/>
          <w:szCs w:val="24"/>
          <w14:ligatures w14:val="standardContextual"/>
        </w:rPr>
        <w:t xml:space="preserve"> </w:t>
      </w:r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 xml:space="preserve">организаций </w:t>
      </w:r>
      <w:r>
        <w:rPr>
          <w:rFonts w:ascii="PT Astra Serif" w:eastAsia="PT Astra Serif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Краснощековского района</w:t>
      </w:r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 xml:space="preserve"> (в 2023 году –</w:t>
      </w:r>
      <w:r>
        <w:rPr>
          <w:rFonts w:ascii="PT Astra Serif" w:eastAsia="PT Astra Serif" w:hAnsi="PT Astra Serif" w:cs="Times New Roman"/>
          <w:b/>
          <w:i/>
          <w:color w:val="C00000"/>
          <w:kern w:val="2"/>
          <w:sz w:val="24"/>
          <w:szCs w:val="24"/>
          <w14:ligatures w14:val="standardContextual"/>
        </w:rPr>
        <w:t xml:space="preserve"> </w:t>
      </w:r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 xml:space="preserve"> 14 организаций), из них: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загородных оздоровительных организаций –0;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санаторно-оздоровительных организаций –0; 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лагерей с дневным пребыванием детей –2; 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профильных лагерей с дневным пребыванием детей –   12.  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Проектная наполняемость организаций отдыха детей и их оздоровления составляет: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proofErr w:type="gramStart"/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лагерях</w:t>
      </w:r>
      <w:proofErr w:type="gramEnd"/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с дневным пребыванием детей –  </w:t>
      </w:r>
      <w:r>
        <w:rPr>
          <w:rFonts w:ascii="PT Astra Serif" w:eastAsia="PT Astra Serif" w:hAnsi="PT Astra Serif" w:cs="Times New Roman"/>
          <w:color w:val="000000" w:themeColor="text1"/>
          <w:kern w:val="2"/>
          <w:sz w:val="24"/>
          <w:szCs w:val="24"/>
          <w:lang w:eastAsia="ru-RU"/>
          <w14:ligatures w14:val="standardContextual"/>
        </w:rPr>
        <w:t xml:space="preserve">50 мест </w:t>
      </w: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в смену; 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профильных лагерей с дневным пребыванием детей –  мест в смену (имеется во</w:t>
      </w: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з</w:t>
      </w: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можность за лето отдохнуть более    366 чел.). 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Таким образом, за летний период сеть  пришкольных лагерей   </w:t>
      </w:r>
      <w:r>
        <w:rPr>
          <w:rFonts w:ascii="PT Astra Serif" w:eastAsia="PT Astra Serif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Краснощековского района </w:t>
      </w: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предоставляет возможность для отдыха и оздоровления более     420    детей, что составляет  31 % от общего числа детей от 6,5 до 17 лет включительно.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1) В </w:t>
      </w:r>
      <w:proofErr w:type="spellStart"/>
      <w:r>
        <w:rPr>
          <w:rFonts w:ascii="PT Astra Serif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Краснощековском</w:t>
      </w:r>
      <w:proofErr w:type="spellEnd"/>
      <w:r>
        <w:rPr>
          <w:rFonts w:ascii="PT Astra Serif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районе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обеспечена реализация прав детей на отдых и озд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о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ровление. Ежегодно в каникулярный период организована работа организаций отдыха д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е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тей и их оздоровления с дневным пребыванием на базе образовательных организаций (пришкольных лагерей). 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2) Охват детей в пришкольных лагерях составляет более 31% в год</w:t>
      </w:r>
      <w:r w:rsidR="00381E2B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(только лето)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. Преимущественным правом приема в пришкольные лагеря обладают дети из семей, нах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о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дящихся в трудной жизненной ситуации, социальн</w:t>
      </w:r>
      <w:proofErr w:type="gramStart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о-</w:t>
      </w:r>
      <w:proofErr w:type="gramEnd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опасном положении, из многодетных семей, семей участников СВО.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color w:val="FF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3) Реализацию программы воспитания в пришкольных лагерях обеспечивают 54 педагога.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4)  Организованы мероприятия муниципального </w:t>
      </w:r>
      <w:proofErr w:type="gramStart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контроля за</w:t>
      </w:r>
      <w:proofErr w:type="gramEnd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полнотой и достове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р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ностью информации, содержащейся в реестре пришкольных лагерей.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5) Обеспечение безопасных условий в каникулярный период идет в двух направл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е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ниях: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обеспечение безопасности детей во время отдыха и оздоровления;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осуществление просветительской работы с детьми и родителями по профилактике </w:t>
      </w:r>
      <w:proofErr w:type="spellStart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травмирования</w:t>
      </w:r>
      <w:proofErr w:type="spellEnd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и гибели.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У каждой организации есть паспорт безопасности, проводятся инструктивные с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о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вещания со специалистами, ответственными за обеспечение безопасного нахождения несовершеннолетних в организациях, инструктажи с обучающимися и воспитанниками, родителями, сотрудниками организаций. </w:t>
      </w:r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 xml:space="preserve">В </w:t>
      </w:r>
      <w:proofErr w:type="spellStart"/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>Краснощековском</w:t>
      </w:r>
      <w:proofErr w:type="spellEnd"/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 xml:space="preserve"> районе</w:t>
      </w:r>
      <w:r>
        <w:rPr>
          <w:rFonts w:ascii="PT Astra Serif" w:eastAsia="PT Astra Serif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 xml:space="preserve"> исполняются прик</w:t>
      </w:r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>а</w:t>
      </w:r>
      <w:r>
        <w:rPr>
          <w:rFonts w:ascii="PT Astra Serif" w:eastAsia="PT Astra Serif" w:hAnsi="PT Astra Serif" w:cs="Times New Roman"/>
          <w:kern w:val="2"/>
          <w:sz w:val="24"/>
          <w:szCs w:val="24"/>
          <w14:ligatures w14:val="standardContextual"/>
        </w:rPr>
        <w:t>зы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о комплексной безопасности несовершеннолетних.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7) Планируются к реализации следующие мероприятия: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7.1) по направлению «</w:t>
      </w:r>
      <w:proofErr w:type="gramStart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Содержательно-деятельности</w:t>
      </w:r>
      <w:proofErr w:type="gramEnd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компонент»: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организация методического </w:t>
      </w:r>
      <w:proofErr w:type="gramStart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сопровождения деятельности организаций отдыха д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е</w:t>
      </w: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тей</w:t>
      </w:r>
      <w:proofErr w:type="gramEnd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и их оздоровления, в том числе в лагерях с дневным пребыванием;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организация обмена опытом успешной организации специализированных смен </w:t>
      </w:r>
      <w:proofErr w:type="gramStart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для</w:t>
      </w:r>
      <w:proofErr w:type="gramEnd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обучающихся.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7.2) по направлению «Кадровое обеспечение»:</w:t>
      </w:r>
    </w:p>
    <w:p w:rsidR="00327DBA" w:rsidRDefault="00327DBA" w:rsidP="00327DBA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повышение квалификации кадров, обеспечивающих сопровождение детей с ОВЗ и инвалидностью в работе организаций отдыха детей и их оздоровления;</w:t>
      </w:r>
    </w:p>
    <w:p w:rsidR="00A73603" w:rsidRDefault="00327DBA" w:rsidP="002A7CA7">
      <w:pPr>
        <w:pBdr>
          <w:bottom w:val="single" w:sz="4" w:space="26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lastRenderedPageBreak/>
        <w:t xml:space="preserve">создание </w:t>
      </w:r>
      <w:proofErr w:type="gramStart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системы профессиональной поддержки специалистов сферы отдыха</w:t>
      </w:r>
      <w:proofErr w:type="gramEnd"/>
      <w:r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и оздоровления детей, работающих с детьми с ОВЗ и инвалидностью. </w:t>
      </w:r>
    </w:p>
    <w:p w:rsidR="00A73603" w:rsidRPr="00A73603" w:rsidRDefault="00A73603" w:rsidP="001F264C">
      <w:pPr>
        <w:pBdr>
          <w:bottom w:val="single" w:sz="4" w:space="24" w:color="FFFFFF"/>
        </w:pBdr>
        <w:spacing w:after="0" w:line="240" w:lineRule="auto"/>
        <w:ind w:firstLine="709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В целях подготовки к летней оздоровительной кампании на муниципальном уровне изданы следующие нормативные документы: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•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ab/>
        <w:t>Постановление Администрации Краснощековского района « Об организации отдыха, оздоровления и занятости детей»;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•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ab/>
        <w:t>Приказ комитета по образованию «Об организации отдыха, оздоровления и занятости детей»;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•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ab/>
        <w:t>Постановление Администрации Краснощековского района «Об утверждении районной межведомственной комиссии по координации летней оздоровительной камп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а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нии».  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      Перед открытием лагерей </w:t>
      </w:r>
      <w:r w:rsidR="00381E2B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проходит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заседание межведомственной комиссии по координации летн</w:t>
      </w:r>
      <w:r w:rsidR="00381E2B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ей оздоровительной кампании. 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      В летний период на базе образовательных организаций  </w:t>
      </w:r>
      <w:r w:rsidR="00381E2B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работают 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лагеря с дневным пребыванием и пришкольные профильные смены. 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    Все образовательные организации, на базе которых организована работа при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ш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кольных лагерей, включены в реестр организаций отдыха детей и их оздоровления, расп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о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ложенных на территории Алтайского края.   Несанкционированных лагерей на территории района нет.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    В летний период проведены  организованные поездки, как в пределах нашего района, так и за его пределы. Все органи</w:t>
      </w:r>
      <w:r w:rsidR="00381E2B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зованные поездки согласовываются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с ОГИБДД МО МВД  РФ «Краснощековский».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    В период </w:t>
      </w:r>
      <w:r w:rsidR="00381E2B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летней оздоровительной кампании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45 несовершеннолет</w:t>
      </w:r>
      <w:r w:rsidR="00381E2B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них в возрасте от 14 до 17 лет 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трудо</w:t>
      </w:r>
      <w:r w:rsidR="00381E2B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устраиваются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через центр занятости, </w:t>
      </w:r>
      <w:proofErr w:type="gramStart"/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согласно</w:t>
      </w:r>
      <w:proofErr w:type="gramEnd"/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трудового кодекса РФ, из них 3 несовершеннолетних, состоящих на учете в КДН и ЗП. 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    В целях проведения подготовительных мероприятий по обеспечению безопа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с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ного отдыха граждан на водных объектах на территории Краснощёковского района прод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е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лана следующая работа: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- принято постановление Администрации района «О мерах по предотвращению несчастных случаев на водоемах Краснощёковского района в летний период», которое направлено для исполнения в части касающейся руководителям организаций, учреждений, главам Администраций сельсоветов;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-  в июне проведено заседания комиссии по ЧС и ОПБ района, на котором ра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с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смотрен вопрос обеспечения безопасности людей на водных объектах;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- актуализирован перечень несанкционированных мест для купания, выставлены запрещающие аншлаги, информация размещена на официальном сайте Администрации района, редакции газеты;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- опубликован цикл статей профилактического характера в средствах массовой информации, а также на сайтах редакции, Администрации района;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- проведены профилактические рейдовые мероприятия в рамках проведения а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к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ции: «</w:t>
      </w:r>
      <w:proofErr w:type="gramStart"/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Вода-Безопасная</w:t>
      </w:r>
      <w:proofErr w:type="gramEnd"/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территория» (4 этапа), в состав комиссий были включены сотру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д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ники полиции, МЧС, Администраций района, сельсоветов, общественности. При провед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е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нии рейдов распространяются памятки по действиям на воде, а также выявляются адм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и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нистративные правонарушения по ст. 68 Закона Алтайского края от 10.07.2002 № 46-ЗС. 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    В летний период осуществля</w:t>
      </w:r>
      <w:r w:rsidR="00381E2B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ю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тся рейды комиссий по соблюдению несове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р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шеннолетними 99-ЗС. Обязанность на составление протокола об административном пр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а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вонарушении, о привлечении к административной ответственности законных представ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и</w:t>
      </w: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>телей по ст. 5.35 КоАП РФ возложена на МО МВД России «Краснощёковский».</w:t>
      </w:r>
    </w:p>
    <w:p w:rsidR="00A73603" w:rsidRPr="00A73603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 w:rsidRPr="00A73603"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lastRenderedPageBreak/>
        <w:t xml:space="preserve">           Кроме вышеперечисленных форм занятости для учащихся в период летних каникул организованы экскурсии, походы, организованные выезды, как в пределах района, так и за его пределами. На все поездки назначены сопровождающие по приказу.</w:t>
      </w:r>
    </w:p>
    <w:p w:rsidR="00735489" w:rsidRPr="0030600E" w:rsidRDefault="00A73603" w:rsidP="00A73603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ind w:firstLine="851"/>
        <w:jc w:val="both"/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PT Astra Serif" w:eastAsia="PT Astra Serif" w:hAnsi="PT Astra Serif" w:cs="Times New Roman"/>
          <w:kern w:val="2"/>
          <w:sz w:val="24"/>
          <w:szCs w:val="24"/>
          <w:lang w:eastAsia="ru-RU"/>
          <w14:ligatures w14:val="standardContextual"/>
        </w:rPr>
        <w:t xml:space="preserve">           </w:t>
      </w:r>
    </w:p>
    <w:p w:rsidR="00327DBA" w:rsidRPr="00327DBA" w:rsidRDefault="00327DBA" w:rsidP="00327DBA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</w:pPr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Меры поддержки, направленные на обеспечение прав детей на отдых и оздоровление:</w:t>
      </w:r>
    </w:p>
    <w:p w:rsidR="00327DBA" w:rsidRPr="00327DBA" w:rsidRDefault="00327DBA" w:rsidP="00327DBA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</w:pPr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1) В </w:t>
      </w:r>
      <w:proofErr w:type="spellStart"/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Краснощековском</w:t>
      </w:r>
      <w:proofErr w:type="spellEnd"/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районе    с целью </w:t>
      </w:r>
      <w:proofErr w:type="gramStart"/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сохранения сети организаций отдыха детей</w:t>
      </w:r>
      <w:proofErr w:type="gramEnd"/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и их оздоровления увеличивается количество учащихся, в том числе детей с ОВЗ, инвалидн</w:t>
      </w:r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о</w:t>
      </w:r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стью. </w:t>
      </w:r>
    </w:p>
    <w:p w:rsidR="00327DBA" w:rsidRPr="00327DBA" w:rsidRDefault="00327DBA" w:rsidP="00327DBA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</w:pPr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С учетом выявленных дефицитов, сдерживающих прогрессивное развитие муниципальной системы образования по направлению «Организация отдыха и оздоровления детей», опр</w:t>
      </w:r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е</w:t>
      </w:r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делен перечень мероприятий, установлены целевые показатели и значения целевых инд</w:t>
      </w:r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и</w:t>
      </w:r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каторов на 2025-2030 годы (таблица 7.1).</w:t>
      </w:r>
    </w:p>
    <w:p w:rsidR="00A72935" w:rsidRPr="0030600E" w:rsidRDefault="00327DBA" w:rsidP="00327DBA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</w:pPr>
      <w:r w:rsidRPr="00327DBA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>Таблица 7.1. – Планируемые к реализации мероприятия, целевые показатели и значения целевых индикаторов</w:t>
      </w:r>
    </w:p>
    <w:tbl>
      <w:tblPr>
        <w:tblStyle w:val="41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2551"/>
        <w:gridCol w:w="709"/>
        <w:gridCol w:w="826"/>
        <w:gridCol w:w="827"/>
        <w:gridCol w:w="827"/>
        <w:gridCol w:w="827"/>
        <w:gridCol w:w="827"/>
        <w:gridCol w:w="827"/>
      </w:tblGrid>
      <w:tr w:rsidR="00A72935" w:rsidRPr="0030600E" w:rsidTr="00807439">
        <w:trPr>
          <w:trHeight w:val="23"/>
          <w:tblHeader/>
        </w:trPr>
        <w:tc>
          <w:tcPr>
            <w:tcW w:w="852" w:type="dxa"/>
            <w:vMerge w:val="restart"/>
          </w:tcPr>
          <w:p w:rsidR="00A72935" w:rsidRPr="0030600E" w:rsidRDefault="00A72935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A72935" w:rsidRPr="0030600E" w:rsidRDefault="00A72935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0600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30600E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A72935" w:rsidRPr="0030600E" w:rsidRDefault="00A72935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A72935" w:rsidRPr="0030600E" w:rsidRDefault="00A72935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709" w:type="dxa"/>
            <w:vMerge w:val="restart"/>
          </w:tcPr>
          <w:p w:rsidR="00A72935" w:rsidRPr="0030600E" w:rsidRDefault="00A72935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  <w:p w:rsidR="00A72935" w:rsidRPr="0030600E" w:rsidRDefault="00A72935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изм.</w:t>
            </w:r>
          </w:p>
        </w:tc>
        <w:tc>
          <w:tcPr>
            <w:tcW w:w="4961" w:type="dxa"/>
            <w:gridSpan w:val="6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 xml:space="preserve">Целевые индикаторы на 2025-2030 </w:t>
            </w:r>
            <w:r w:rsidR="00235D0D" w:rsidRPr="0030600E">
              <w:rPr>
                <w:rFonts w:ascii="PT Astra Serif" w:hAnsi="PT Astra Serif" w:cs="Times New Roman"/>
                <w:sz w:val="24"/>
                <w:szCs w:val="24"/>
              </w:rPr>
              <w:t>гг.</w:t>
            </w:r>
          </w:p>
        </w:tc>
      </w:tr>
      <w:tr w:rsidR="00A72935" w:rsidRPr="0030600E" w:rsidTr="00807439">
        <w:trPr>
          <w:trHeight w:val="23"/>
          <w:tblHeader/>
        </w:trPr>
        <w:tc>
          <w:tcPr>
            <w:tcW w:w="852" w:type="dxa"/>
            <w:vMerge/>
          </w:tcPr>
          <w:p w:rsidR="00A72935" w:rsidRPr="0030600E" w:rsidRDefault="00A72935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72935" w:rsidRPr="0030600E" w:rsidRDefault="00A72935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2935" w:rsidRPr="0030600E" w:rsidRDefault="00A72935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935" w:rsidRPr="0030600E" w:rsidRDefault="00A72935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27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27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27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27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27" w:type="dxa"/>
          </w:tcPr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  <w:p w:rsidR="00A72935" w:rsidRPr="0030600E" w:rsidRDefault="00A72935" w:rsidP="000C54C6">
            <w:pPr>
              <w:ind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</w:tr>
      <w:tr w:rsidR="00327DBA" w:rsidRPr="0030600E" w:rsidTr="00A359CE">
        <w:trPr>
          <w:trHeight w:val="23"/>
        </w:trPr>
        <w:tc>
          <w:tcPr>
            <w:tcW w:w="852" w:type="dxa"/>
            <w:vMerge w:val="restart"/>
          </w:tcPr>
          <w:p w:rsidR="00327DBA" w:rsidRPr="0030600E" w:rsidRDefault="00327DBA" w:rsidP="000C54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7.1.1.</w:t>
            </w:r>
          </w:p>
        </w:tc>
        <w:tc>
          <w:tcPr>
            <w:tcW w:w="1842" w:type="dxa"/>
            <w:vMerge w:val="restart"/>
          </w:tcPr>
          <w:p w:rsidR="00327DBA" w:rsidRPr="00735489" w:rsidRDefault="00327DBA" w:rsidP="000C54C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развития с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стемы отдыха и укрепления здоровья детей</w:t>
            </w:r>
          </w:p>
        </w:tc>
        <w:tc>
          <w:tcPr>
            <w:tcW w:w="2551" w:type="dxa"/>
          </w:tcPr>
          <w:p w:rsidR="00327DBA" w:rsidRPr="00735489" w:rsidRDefault="00327DBA" w:rsidP="000C54C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Количество детей      наименование мун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ципалитета, получи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 xml:space="preserve">ших </w:t>
            </w:r>
            <w:proofErr w:type="spellStart"/>
            <w:r w:rsidRPr="00735489">
              <w:rPr>
                <w:rFonts w:ascii="PT Astra Serif" w:hAnsi="PT Astra Serif" w:cs="Times New Roman"/>
                <w:sz w:val="24"/>
                <w:szCs w:val="24"/>
              </w:rPr>
              <w:t>софинансиров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ние</w:t>
            </w:r>
            <w:proofErr w:type="spellEnd"/>
            <w:r w:rsidRPr="00735489">
              <w:rPr>
                <w:rFonts w:ascii="PT Astra Serif" w:hAnsi="PT Astra Serif" w:cs="Times New Roman"/>
                <w:sz w:val="24"/>
                <w:szCs w:val="24"/>
              </w:rPr>
              <w:t xml:space="preserve"> стоимости путе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ки в загородные орг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низации отдыха детей и их оздоровления из сре</w:t>
            </w:r>
            <w:proofErr w:type="gramStart"/>
            <w:r w:rsidRPr="00735489">
              <w:rPr>
                <w:rFonts w:ascii="PT Astra Serif" w:hAnsi="PT Astra Serif" w:cs="Times New Roman"/>
                <w:sz w:val="24"/>
                <w:szCs w:val="24"/>
              </w:rPr>
              <w:t>дств кр</w:t>
            </w:r>
            <w:proofErr w:type="gramEnd"/>
            <w:r w:rsidRPr="00735489">
              <w:rPr>
                <w:rFonts w:ascii="PT Astra Serif" w:hAnsi="PT Astra Serif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709" w:type="dxa"/>
          </w:tcPr>
          <w:p w:rsidR="00327DBA" w:rsidRPr="0030600E" w:rsidRDefault="00327DBA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26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327DBA" w:rsidRPr="0030600E" w:rsidTr="00A359CE">
        <w:trPr>
          <w:trHeight w:val="23"/>
        </w:trPr>
        <w:tc>
          <w:tcPr>
            <w:tcW w:w="852" w:type="dxa"/>
            <w:vMerge/>
          </w:tcPr>
          <w:p w:rsidR="00327DBA" w:rsidRPr="0030600E" w:rsidRDefault="00327DBA" w:rsidP="000C54C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7DBA" w:rsidRPr="00735489" w:rsidRDefault="00327DBA" w:rsidP="000C54C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7DBA" w:rsidRPr="00735489" w:rsidRDefault="00327DBA" w:rsidP="000C54C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Количество организ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ций отдыха и озд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ровления детей, кот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рым выделены сре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ства на развитие м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териально-технических условий</w:t>
            </w:r>
          </w:p>
        </w:tc>
        <w:tc>
          <w:tcPr>
            <w:tcW w:w="709" w:type="dxa"/>
          </w:tcPr>
          <w:p w:rsidR="00327DBA" w:rsidRPr="0030600E" w:rsidRDefault="00327DBA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26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27DBA" w:rsidRPr="0030600E" w:rsidTr="00A359CE">
        <w:trPr>
          <w:trHeight w:val="23"/>
        </w:trPr>
        <w:tc>
          <w:tcPr>
            <w:tcW w:w="852" w:type="dxa"/>
          </w:tcPr>
          <w:p w:rsidR="00327DBA" w:rsidRPr="0030600E" w:rsidRDefault="00327DBA" w:rsidP="000C54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7.1.2.</w:t>
            </w:r>
          </w:p>
        </w:tc>
        <w:tc>
          <w:tcPr>
            <w:tcW w:w="1842" w:type="dxa"/>
          </w:tcPr>
          <w:p w:rsidR="00327DBA" w:rsidRPr="00735489" w:rsidRDefault="00327DBA" w:rsidP="000C54C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Организован отдых и озд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ровление д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тей, наход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щихся в тру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ной жизненной ситуации-участников профилактич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ских смен, кр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евых специал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зированных смен для детей и подростков</w:t>
            </w:r>
          </w:p>
        </w:tc>
        <w:tc>
          <w:tcPr>
            <w:tcW w:w="2551" w:type="dxa"/>
          </w:tcPr>
          <w:p w:rsidR="00327DBA" w:rsidRPr="00735489" w:rsidRDefault="00327DBA" w:rsidP="000C54C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Количество беспла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ных путевок, прио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ретенных за счет средств муниципал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735489">
              <w:rPr>
                <w:rFonts w:ascii="PT Astra Serif" w:hAnsi="PT Astra Serif" w:cs="Times New Roman"/>
                <w:sz w:val="24"/>
                <w:szCs w:val="24"/>
              </w:rPr>
              <w:t xml:space="preserve">ного бюджета </w:t>
            </w:r>
          </w:p>
        </w:tc>
        <w:tc>
          <w:tcPr>
            <w:tcW w:w="709" w:type="dxa"/>
          </w:tcPr>
          <w:p w:rsidR="00327DBA" w:rsidRPr="0030600E" w:rsidRDefault="00327DBA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826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327DBA" w:rsidRPr="0030600E" w:rsidTr="00A359CE">
        <w:trPr>
          <w:trHeight w:val="23"/>
        </w:trPr>
        <w:tc>
          <w:tcPr>
            <w:tcW w:w="852" w:type="dxa"/>
          </w:tcPr>
          <w:p w:rsidR="00327DBA" w:rsidRPr="0030600E" w:rsidRDefault="00327DBA" w:rsidP="000C54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7.1.3</w:t>
            </w:r>
          </w:p>
        </w:tc>
        <w:tc>
          <w:tcPr>
            <w:tcW w:w="1842" w:type="dxa"/>
          </w:tcPr>
          <w:p w:rsidR="00327DBA" w:rsidRPr="00735489" w:rsidRDefault="00327DBA" w:rsidP="000C54C6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Обеспечение условий для организации 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отдыха и озд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ровления детей с ОВЗ и инв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лидов</w:t>
            </w:r>
          </w:p>
        </w:tc>
        <w:tc>
          <w:tcPr>
            <w:tcW w:w="2551" w:type="dxa"/>
          </w:tcPr>
          <w:p w:rsidR="00327DBA" w:rsidRPr="00735489" w:rsidRDefault="00327DBA" w:rsidP="000C54C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лагерей, обеспеченных услов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ями для организации 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отдыха и оздоровл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ния детей с ОВЗ и и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735489">
              <w:rPr>
                <w:rFonts w:ascii="PT Astra Serif" w:eastAsia="Times New Roman" w:hAnsi="PT Astra Serif" w:cs="Times New Roman"/>
                <w:sz w:val="24"/>
                <w:szCs w:val="24"/>
              </w:rPr>
              <w:t>валидов</w:t>
            </w:r>
          </w:p>
        </w:tc>
        <w:tc>
          <w:tcPr>
            <w:tcW w:w="709" w:type="dxa"/>
          </w:tcPr>
          <w:p w:rsidR="00327DBA" w:rsidRPr="0030600E" w:rsidRDefault="00327DBA" w:rsidP="000C5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26" w:type="dxa"/>
          </w:tcPr>
          <w:p w:rsidR="00327DBA" w:rsidRDefault="00327DB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327DBA" w:rsidRDefault="00327DBA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327DBA" w:rsidRDefault="00327DB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E27A4A" w:rsidRDefault="00E27A4A" w:rsidP="000C54C6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27A4A" w:rsidRDefault="00E27A4A" w:rsidP="000C54C6">
      <w:pPr>
        <w:spacing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A72935" w:rsidRDefault="00A72935" w:rsidP="000C54C6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27A4A" w:rsidRDefault="00E27A4A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  <w:t>V</w:t>
      </w:r>
      <w:r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  <w:t>I</w:t>
      </w: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.</w:t>
      </w:r>
      <w:r w:rsidRPr="0030600E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:lang w:val="en-US"/>
          <w14:ligatures w14:val="standardContextual"/>
        </w:rPr>
        <w:t> </w:t>
      </w:r>
      <w:r w:rsidR="003941CC"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  <w:t>ИТОГОВАЯ СПРАВКА О ПЕРСПЕКТИВАХ РАЗВИТИЯ МУНИЦИПАЛЬНОЙ СИСТЕМЫ ОБРАЗОВАНИЯ</w:t>
      </w:r>
    </w:p>
    <w:p w:rsidR="00E27A4A" w:rsidRPr="00B53EBC" w:rsidRDefault="00E27A4A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</w:pPr>
      <w:r w:rsidRPr="00B53EB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В результате выполнения показателей и мероприятий комплексного плана развития мун</w:t>
      </w:r>
      <w:r w:rsidRPr="00B53EB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и</w:t>
      </w:r>
      <w:r w:rsidRPr="00B53EB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ципальной системы образования планируется к 2030 году:</w:t>
      </w:r>
      <w:r w:rsidR="00B53EBC" w:rsidRPr="00B53EB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</w:p>
    <w:p w:rsidR="00E27A4A" w:rsidRPr="002A7CA7" w:rsidRDefault="00E27A4A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</w:pPr>
      <w:r w:rsidRPr="002A7CA7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1. Создать эффективную структуру сети образовательных организаций, соответств</w:t>
      </w:r>
      <w:r w:rsidRPr="002A7CA7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у</w:t>
      </w:r>
      <w:r w:rsidRPr="002A7CA7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ющую демографической ситуации:</w:t>
      </w:r>
    </w:p>
    <w:p w:rsidR="00152B46" w:rsidRPr="0030600E" w:rsidRDefault="00152B46" w:rsidP="00152B4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Количество и доля организаций системы образования </w:t>
      </w:r>
      <w:r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Краснощековского район</w:t>
      </w:r>
      <w:proofErr w:type="gramStart"/>
      <w:r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а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(</w:t>
      </w:r>
      <w:proofErr w:type="gramEnd"/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по сост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о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янию на </w:t>
      </w:r>
      <w:r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05.09.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2024 год)</w:t>
      </w:r>
    </w:p>
    <w:p w:rsidR="00152B46" w:rsidRPr="0030600E" w:rsidRDefault="00152B46" w:rsidP="00152B46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126"/>
        <w:gridCol w:w="1843"/>
      </w:tblGrid>
      <w:tr w:rsidR="00152B46" w:rsidRPr="0030600E" w:rsidTr="00152B46">
        <w:trPr>
          <w:trHeight w:val="20"/>
        </w:trPr>
        <w:tc>
          <w:tcPr>
            <w:tcW w:w="5274" w:type="dxa"/>
            <w:vAlign w:val="center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Организации системы образования</w:t>
            </w:r>
          </w:p>
        </w:tc>
        <w:tc>
          <w:tcPr>
            <w:tcW w:w="2126" w:type="dxa"/>
            <w:noWrap/>
            <w:vAlign w:val="center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Количество, ед.</w:t>
            </w:r>
          </w:p>
        </w:tc>
        <w:tc>
          <w:tcPr>
            <w:tcW w:w="1843" w:type="dxa"/>
            <w:vAlign w:val="center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Доля, %</w:t>
            </w:r>
          </w:p>
        </w:tc>
      </w:tr>
      <w:tr w:rsidR="00152B46" w:rsidRPr="0030600E" w:rsidTr="00152B46">
        <w:trPr>
          <w:trHeight w:val="20"/>
        </w:trPr>
        <w:tc>
          <w:tcPr>
            <w:tcW w:w="5274" w:type="dxa"/>
            <w:hideMark/>
          </w:tcPr>
          <w:p w:rsidR="00152B46" w:rsidRPr="0030600E" w:rsidRDefault="00152B46" w:rsidP="00152B4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дошкольные образовательные </w:t>
            </w:r>
            <w:proofErr w:type="gram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организации-юридические</w:t>
            </w:r>
            <w:proofErr w:type="gram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2126" w:type="dxa"/>
            <w:noWrap/>
            <w:vAlign w:val="center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11%</w:t>
            </w:r>
          </w:p>
        </w:tc>
      </w:tr>
      <w:tr w:rsidR="00152B46" w:rsidRPr="0030600E" w:rsidTr="00152B46">
        <w:trPr>
          <w:trHeight w:val="20"/>
        </w:trPr>
        <w:tc>
          <w:tcPr>
            <w:tcW w:w="5274" w:type="dxa"/>
          </w:tcPr>
          <w:p w:rsidR="00152B46" w:rsidRPr="0030600E" w:rsidRDefault="00152B46" w:rsidP="00152B4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04FDF">
              <w:rPr>
                <w:rFonts w:ascii="PT Astra Serif" w:eastAsia="Calibri" w:hAnsi="PT Astra Serif" w:cs="Times New Roman"/>
                <w:sz w:val="24"/>
                <w:szCs w:val="24"/>
              </w:rPr>
              <w:t>структурные подразделения дошкольных и о</w:t>
            </w:r>
            <w:r w:rsidRPr="00904FDF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904FDF">
              <w:rPr>
                <w:rFonts w:ascii="PT Astra Serif" w:eastAsia="Calibri" w:hAnsi="PT Astra Serif" w:cs="Times New Roman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2126" w:type="dxa"/>
            <w:noWrap/>
            <w:vAlign w:val="center"/>
          </w:tcPr>
          <w:p w:rsidR="00152B46" w:rsidRDefault="00152B46" w:rsidP="00152B4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152B46" w:rsidRDefault="00152B46" w:rsidP="00152B4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152B46" w:rsidRPr="0030600E" w:rsidTr="00152B46">
        <w:trPr>
          <w:trHeight w:val="20"/>
        </w:trPr>
        <w:tc>
          <w:tcPr>
            <w:tcW w:w="5274" w:type="dxa"/>
            <w:hideMark/>
          </w:tcPr>
          <w:p w:rsidR="00152B46" w:rsidRPr="0030600E" w:rsidRDefault="00152B46" w:rsidP="00152B4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общеобразовательные </w:t>
            </w:r>
            <w:proofErr w:type="gram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организации-юридические</w:t>
            </w:r>
            <w:proofErr w:type="gram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2126" w:type="dxa"/>
            <w:noWrap/>
            <w:vAlign w:val="center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78%</w:t>
            </w:r>
          </w:p>
        </w:tc>
      </w:tr>
      <w:tr w:rsidR="00152B46" w:rsidRPr="0030600E" w:rsidTr="00152B46">
        <w:trPr>
          <w:trHeight w:val="20"/>
        </w:trPr>
        <w:tc>
          <w:tcPr>
            <w:tcW w:w="5274" w:type="dxa"/>
          </w:tcPr>
          <w:p w:rsidR="00152B46" w:rsidRPr="0030600E" w:rsidRDefault="00152B46" w:rsidP="00152B4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филиалы общеобразовательных организаций</w:t>
            </w:r>
          </w:p>
        </w:tc>
        <w:tc>
          <w:tcPr>
            <w:tcW w:w="2126" w:type="dxa"/>
            <w:noWrap/>
            <w:vAlign w:val="center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152B46" w:rsidRPr="0030600E" w:rsidTr="00152B46">
        <w:trPr>
          <w:trHeight w:val="20"/>
        </w:trPr>
        <w:tc>
          <w:tcPr>
            <w:tcW w:w="5274" w:type="dxa"/>
          </w:tcPr>
          <w:p w:rsidR="00152B46" w:rsidRPr="0030600E" w:rsidRDefault="00152B46" w:rsidP="00152B4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126" w:type="dxa"/>
            <w:noWrap/>
            <w:vAlign w:val="center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11%</w:t>
            </w:r>
          </w:p>
        </w:tc>
      </w:tr>
      <w:tr w:rsidR="00152B46" w:rsidRPr="0030600E" w:rsidTr="00152B46">
        <w:trPr>
          <w:trHeight w:val="20"/>
        </w:trPr>
        <w:tc>
          <w:tcPr>
            <w:tcW w:w="5274" w:type="dxa"/>
            <w:tcBorders>
              <w:bottom w:val="single" w:sz="4" w:space="0" w:color="auto"/>
            </w:tcBorders>
          </w:tcPr>
          <w:p w:rsidR="00152B46" w:rsidRPr="0030600E" w:rsidRDefault="00152B46" w:rsidP="00152B46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учреждений юр. лиц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bottom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52B46" w:rsidRPr="0030600E" w:rsidRDefault="00152B46" w:rsidP="00152B46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100%</w:t>
            </w:r>
          </w:p>
        </w:tc>
      </w:tr>
    </w:tbl>
    <w:p w:rsidR="00152B46" w:rsidRPr="00B53EBC" w:rsidRDefault="00152B46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i/>
          <w:color w:val="FF0000"/>
          <w:kern w:val="2"/>
          <w:sz w:val="24"/>
          <w:szCs w:val="24"/>
          <w14:ligatures w14:val="standardContextual"/>
        </w:rPr>
      </w:pPr>
    </w:p>
    <w:p w:rsidR="00E27A4A" w:rsidRPr="002A7CA7" w:rsidRDefault="00B53EBC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</w:pPr>
      <w:r w:rsidRPr="002A7CA7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2. О</w:t>
      </w:r>
      <w:r w:rsidR="00E27A4A" w:rsidRPr="002A7CA7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беспечить кадровую укомп</w:t>
      </w:r>
      <w:r w:rsidRPr="002A7CA7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лектованность образовательных организаций</w:t>
      </w:r>
    </w:p>
    <w:p w:rsidR="00A65F42" w:rsidRPr="00D2676C" w:rsidRDefault="00A65F42" w:rsidP="00A65F42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Количество и доля педагогических работников и управленческих кадров образовательных организаций </w:t>
      </w:r>
      <w:r w:rsidRPr="00D2676C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 xml:space="preserve">Краснощёковского района </w:t>
      </w:r>
      <w:r w:rsidRPr="00D2676C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 в разрезе уровней образования и возрастных групп (по состоянию на 2024 год)</w:t>
      </w:r>
    </w:p>
    <w:p w:rsidR="00A65F42" w:rsidRPr="0030600E" w:rsidRDefault="00A65F42" w:rsidP="00A65F42">
      <w:pPr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9"/>
        <w:gridCol w:w="1328"/>
        <w:gridCol w:w="1329"/>
        <w:gridCol w:w="1328"/>
        <w:gridCol w:w="1329"/>
      </w:tblGrid>
      <w:tr w:rsidR="00A65F42" w:rsidRPr="0030600E" w:rsidTr="00793BC8">
        <w:tc>
          <w:tcPr>
            <w:tcW w:w="3929" w:type="dxa"/>
            <w:vAlign w:val="center"/>
            <w:hideMark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до 30 лет</w:t>
            </w:r>
          </w:p>
        </w:tc>
        <w:tc>
          <w:tcPr>
            <w:tcW w:w="1329" w:type="dxa"/>
            <w:noWrap/>
            <w:vAlign w:val="center"/>
            <w:hideMark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30-55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328" w:type="dxa"/>
            <w:vAlign w:val="center"/>
            <w:hideMark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55</w:t>
            </w: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лет и старше</w:t>
            </w:r>
          </w:p>
        </w:tc>
        <w:tc>
          <w:tcPr>
            <w:tcW w:w="1329" w:type="dxa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</w:tr>
      <w:tr w:rsidR="00A65F42" w:rsidRPr="0030600E" w:rsidTr="00793BC8">
        <w:tc>
          <w:tcPr>
            <w:tcW w:w="3929" w:type="dxa"/>
          </w:tcPr>
          <w:p w:rsidR="00A65F42" w:rsidRPr="0030600E" w:rsidRDefault="00A65F42" w:rsidP="00793BC8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Количество педагогических рабо</w:t>
            </w: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т</w:t>
            </w: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ников и управленческих кадров, человек, в том числе:</w:t>
            </w:r>
          </w:p>
        </w:tc>
        <w:tc>
          <w:tcPr>
            <w:tcW w:w="1328" w:type="dxa"/>
            <w:noWrap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b/>
                <w:sz w:val="24"/>
              </w:rPr>
              <w:t>33</w:t>
            </w:r>
          </w:p>
        </w:tc>
        <w:tc>
          <w:tcPr>
            <w:tcW w:w="1329" w:type="dxa"/>
            <w:noWrap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b/>
                <w:sz w:val="24"/>
              </w:rPr>
              <w:t>130</w:t>
            </w:r>
          </w:p>
        </w:tc>
        <w:tc>
          <w:tcPr>
            <w:tcW w:w="1328" w:type="dxa"/>
            <w:noWrap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b/>
                <w:sz w:val="24"/>
              </w:rPr>
              <w:t>71</w:t>
            </w:r>
          </w:p>
        </w:tc>
        <w:tc>
          <w:tcPr>
            <w:tcW w:w="1329" w:type="dxa"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b/>
                <w:sz w:val="24"/>
              </w:rPr>
              <w:t>234</w:t>
            </w:r>
          </w:p>
        </w:tc>
      </w:tr>
      <w:tr w:rsidR="00A65F42" w:rsidRPr="0030600E" w:rsidTr="00793BC8">
        <w:tc>
          <w:tcPr>
            <w:tcW w:w="3929" w:type="dxa"/>
            <w:hideMark/>
          </w:tcPr>
          <w:p w:rsidR="00A65F42" w:rsidRPr="0030600E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дошкольные образовательные орг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низации</w:t>
            </w:r>
          </w:p>
        </w:tc>
        <w:tc>
          <w:tcPr>
            <w:tcW w:w="1328" w:type="dxa"/>
            <w:noWrap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3174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noWrap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3174">
              <w:rPr>
                <w:rFonts w:ascii="PT Astra Serif" w:eastAsia="Calibri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328" w:type="dxa"/>
            <w:noWrap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3174"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3174">
              <w:rPr>
                <w:rFonts w:ascii="PT Astra Serif" w:eastAsia="Calibri" w:hAnsi="PT Astra Serif" w:cs="Times New Roman"/>
                <w:sz w:val="24"/>
                <w:szCs w:val="24"/>
              </w:rPr>
              <w:t>39</w:t>
            </w:r>
          </w:p>
        </w:tc>
      </w:tr>
      <w:tr w:rsidR="00A65F42" w:rsidRPr="0030600E" w:rsidTr="00793BC8">
        <w:tc>
          <w:tcPr>
            <w:tcW w:w="3929" w:type="dxa"/>
            <w:hideMark/>
          </w:tcPr>
          <w:p w:rsidR="00A65F42" w:rsidRPr="0030600E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328" w:type="dxa"/>
            <w:noWrap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1329" w:type="dxa"/>
            <w:noWrap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99</w:t>
            </w:r>
          </w:p>
        </w:tc>
        <w:tc>
          <w:tcPr>
            <w:tcW w:w="1328" w:type="dxa"/>
            <w:noWrap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57</w:t>
            </w:r>
          </w:p>
        </w:tc>
        <w:tc>
          <w:tcPr>
            <w:tcW w:w="1329" w:type="dxa"/>
            <w:vAlign w:val="center"/>
          </w:tcPr>
          <w:p w:rsidR="00A65F42" w:rsidRPr="00EE3174" w:rsidRDefault="00A65F42" w:rsidP="00793BC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EE3174">
              <w:rPr>
                <w:rFonts w:ascii="PT Astra Serif" w:hAnsi="PT Astra Serif"/>
                <w:sz w:val="24"/>
              </w:rPr>
              <w:t>186</w:t>
            </w:r>
          </w:p>
        </w:tc>
      </w:tr>
      <w:tr w:rsidR="00A65F42" w:rsidRPr="0030600E" w:rsidTr="00793BC8">
        <w:tc>
          <w:tcPr>
            <w:tcW w:w="3929" w:type="dxa"/>
            <w:tcBorders>
              <w:bottom w:val="single" w:sz="4" w:space="0" w:color="auto"/>
            </w:tcBorders>
            <w:hideMark/>
          </w:tcPr>
          <w:p w:rsidR="00A65F42" w:rsidRPr="0030600E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организации дополнительного о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разования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</w:tr>
      <w:tr w:rsidR="00A65F42" w:rsidRPr="0030600E" w:rsidTr="00793BC8">
        <w:tc>
          <w:tcPr>
            <w:tcW w:w="3929" w:type="dxa"/>
            <w:tcBorders>
              <w:bottom w:val="single" w:sz="4" w:space="0" w:color="auto"/>
            </w:tcBorders>
          </w:tcPr>
          <w:p w:rsidR="00A65F42" w:rsidRPr="0030600E" w:rsidRDefault="00A65F42" w:rsidP="00793BC8">
            <w:pPr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Доля педагогических работников и управленческих кадров, %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</w:tr>
    </w:tbl>
    <w:p w:rsidR="00B53EBC" w:rsidRPr="00B53EBC" w:rsidRDefault="00B53EBC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i/>
          <w:color w:val="FF0000"/>
          <w:kern w:val="2"/>
          <w:sz w:val="24"/>
          <w:szCs w:val="24"/>
          <w14:ligatures w14:val="standardContextual"/>
        </w:rPr>
      </w:pPr>
    </w:p>
    <w:p w:rsidR="00B53EBC" w:rsidRPr="002A7CA7" w:rsidRDefault="00735489" w:rsidP="000C54C6">
      <w:pPr>
        <w:pStyle w:val="aff"/>
        <w:spacing w:line="240" w:lineRule="auto"/>
        <w:rPr>
          <w:b w:val="0"/>
          <w:i/>
          <w:color w:val="auto"/>
        </w:rPr>
      </w:pPr>
      <w:r w:rsidRPr="002A7CA7">
        <w:rPr>
          <w:b w:val="0"/>
          <w:i/>
          <w:color w:val="auto"/>
        </w:rPr>
        <w:t xml:space="preserve">3. Обеспечить формирование </w:t>
      </w:r>
      <w:r w:rsidR="00B53EBC" w:rsidRPr="002A7CA7">
        <w:rPr>
          <w:b w:val="0"/>
          <w:i/>
          <w:color w:val="auto"/>
        </w:rPr>
        <w:t>кадрового резерва управленческих кадров (уровня МОУО и образовательной организации)</w:t>
      </w:r>
    </w:p>
    <w:p w:rsidR="00A65F42" w:rsidRPr="0030600E" w:rsidRDefault="00A65F42" w:rsidP="00A65F42">
      <w:pPr>
        <w:spacing w:line="240" w:lineRule="auto"/>
        <w:jc w:val="both"/>
        <w:rPr>
          <w:rFonts w:ascii="PT Astra Serif" w:eastAsia="Calibri" w:hAnsi="PT Astra Serif" w:cs="Times New Roman"/>
          <w:b/>
          <w:i/>
          <w:color w:val="C00000"/>
          <w:kern w:val="2"/>
          <w:sz w:val="24"/>
          <w:szCs w:val="24"/>
          <w14:ligatures w14:val="standardContextual"/>
        </w:rPr>
      </w:pPr>
      <w:r>
        <w:rPr>
          <w:rFonts w:ascii="PT Astra Serif" w:eastAsia="Arial" w:hAnsi="PT Astra Serif" w:cs="Times New Roman"/>
          <w:bCs/>
          <w:sz w:val="24"/>
          <w:szCs w:val="24"/>
        </w:rPr>
        <w:t>К</w:t>
      </w:r>
      <w:r w:rsidRPr="0030600E">
        <w:rPr>
          <w:rFonts w:ascii="PT Astra Serif" w:eastAsia="Arial" w:hAnsi="PT Astra Serif" w:cs="Times New Roman"/>
          <w:bCs/>
          <w:sz w:val="24"/>
          <w:szCs w:val="24"/>
        </w:rPr>
        <w:t xml:space="preserve">адровый резерв руководителей МОУО, директоров образовательных организаций   </w:t>
      </w:r>
      <w:r w:rsidRPr="00ED4B96">
        <w:rPr>
          <w:rFonts w:ascii="PT Astra Serif" w:eastAsia="Calibri" w:hAnsi="PT Astra Serif" w:cs="Times New Roman"/>
          <w:b/>
          <w:i/>
          <w:kern w:val="2"/>
          <w:sz w:val="24"/>
          <w:szCs w:val="24"/>
          <w14:ligatures w14:val="standardContextual"/>
        </w:rPr>
        <w:t>Краснощековского района</w:t>
      </w:r>
    </w:p>
    <w:tbl>
      <w:tblPr>
        <w:tblStyle w:val="a3"/>
        <w:tblW w:w="548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38"/>
        <w:gridCol w:w="1401"/>
        <w:gridCol w:w="1584"/>
        <w:gridCol w:w="840"/>
        <w:gridCol w:w="1307"/>
        <w:gridCol w:w="1401"/>
        <w:gridCol w:w="1025"/>
        <w:gridCol w:w="1116"/>
        <w:gridCol w:w="1393"/>
      </w:tblGrid>
      <w:tr w:rsidR="00A65F42" w:rsidRPr="0030600E" w:rsidTr="00793BC8">
        <w:trPr>
          <w:cantSplit/>
          <w:trHeight w:val="1257"/>
        </w:trPr>
        <w:tc>
          <w:tcPr>
            <w:tcW w:w="208" w:type="pct"/>
            <w:vMerge w:val="restar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67" w:type="pct"/>
            <w:vMerge w:val="restart"/>
          </w:tcPr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Наимен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вание 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менклат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ры, в с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отве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т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ствии с которой формир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ется ка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ровый 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зерв</w:t>
            </w:r>
          </w:p>
        </w:tc>
        <w:tc>
          <w:tcPr>
            <w:tcW w:w="754" w:type="pct"/>
            <w:vMerge w:val="restart"/>
          </w:tcPr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Наименов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ние упра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ленческих должностей, которые входят в номенкл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туру</w:t>
            </w:r>
          </w:p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(из числа должностей в органе местного самоупра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ления; в 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б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разовател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ь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ной орган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зации)</w:t>
            </w:r>
          </w:p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22" w:type="pct"/>
            <w:gridSpan w:val="2"/>
          </w:tcPr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Источники фо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мирования ка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рового резерва в соответствии с принятыми но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мативными пр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вовыми и (или) нормативно-методическими документами</w:t>
            </w:r>
          </w:p>
        </w:tc>
        <w:tc>
          <w:tcPr>
            <w:tcW w:w="667" w:type="pct"/>
            <w:vMerge w:val="restart"/>
          </w:tcPr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Числе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ность ка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рового 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зерва </w:t>
            </w:r>
          </w:p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(по сост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янию </w:t>
            </w:r>
            <w:proofErr w:type="gramEnd"/>
          </w:p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 05.09.2024</w:t>
            </w:r>
          </w:p>
        </w:tc>
        <w:tc>
          <w:tcPr>
            <w:tcW w:w="488" w:type="pct"/>
            <w:vMerge w:val="restart"/>
          </w:tcPr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Общее кол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чество канд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датов на вкл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ю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чение в ка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ровый резерв </w:t>
            </w:r>
          </w:p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(за 2024 кале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ный год)</w:t>
            </w:r>
          </w:p>
        </w:tc>
        <w:tc>
          <w:tcPr>
            <w:tcW w:w="531" w:type="pct"/>
            <w:vMerge w:val="restart"/>
          </w:tcPr>
          <w:p w:rsidR="00A65F42" w:rsidRPr="0030600E" w:rsidRDefault="00A65F42" w:rsidP="00793BC8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Уст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новле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ная п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ч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ность форм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ров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ния (обно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ления) кадр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вого 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зерва</w:t>
            </w:r>
          </w:p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(еж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годно, один раз в два года и т.д.)</w:t>
            </w:r>
          </w:p>
        </w:tc>
        <w:tc>
          <w:tcPr>
            <w:tcW w:w="663" w:type="pct"/>
            <w:vMerge w:val="restart"/>
          </w:tcPr>
          <w:p w:rsidR="00A65F42" w:rsidRPr="0030600E" w:rsidRDefault="00A65F42" w:rsidP="00793BC8">
            <w:pPr>
              <w:tabs>
                <w:tab w:val="left" w:pos="284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Устано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ленный срок нахожд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ния участн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ков в ка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д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ровом р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зерве</w:t>
            </w:r>
          </w:p>
          <w:p w:rsidR="00A65F42" w:rsidRPr="0030600E" w:rsidRDefault="00A65F42" w:rsidP="00793BC8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(ед., лет)</w:t>
            </w:r>
          </w:p>
        </w:tc>
      </w:tr>
      <w:tr w:rsidR="00A65F42" w:rsidRPr="0030600E" w:rsidTr="00793BC8">
        <w:trPr>
          <w:cantSplit/>
          <w:trHeight w:val="237"/>
        </w:trPr>
        <w:tc>
          <w:tcPr>
            <w:tcW w:w="208" w:type="pct"/>
            <w:vMerge/>
          </w:tcPr>
          <w:p w:rsidR="00A65F42" w:rsidRPr="0030600E" w:rsidRDefault="00A65F42" w:rsidP="00793B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4" w:type="pct"/>
            <w:vMerge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  <w:r w:rsidRPr="001545D5">
              <w:rPr>
                <w:rFonts w:ascii="PT Astra Serif" w:hAnsi="PT Astra Serif" w:cs="Times New Roman"/>
                <w:b/>
                <w:sz w:val="24"/>
                <w:szCs w:val="24"/>
              </w:rPr>
              <w:t>аимен</w:t>
            </w:r>
            <w:r w:rsidRPr="001545D5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Pr="001545D5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Pr="001545D5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1545D5">
              <w:rPr>
                <w:rFonts w:ascii="PT Astra Serif" w:hAnsi="PT Astra Serif" w:cs="Times New Roman"/>
                <w:b/>
                <w:sz w:val="24"/>
                <w:szCs w:val="24"/>
              </w:rPr>
              <w:t>ние должности</w:t>
            </w:r>
          </w:p>
        </w:tc>
        <w:tc>
          <w:tcPr>
            <w:tcW w:w="622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Наим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нование сферы деятел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>ь</w:t>
            </w:r>
            <w:r w:rsidRPr="003060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ности </w:t>
            </w:r>
          </w:p>
          <w:p w:rsidR="00A65F42" w:rsidRPr="0030600E" w:rsidRDefault="00A65F42" w:rsidP="00793B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(органы местного сам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управл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е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ние; обр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зовател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ь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ные или иные о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р</w:t>
            </w:r>
            <w:r w:rsidRPr="0030600E">
              <w:rPr>
                <w:rFonts w:ascii="PT Astra Serif" w:hAnsi="PT Astra Serif" w:cs="Times New Roman"/>
                <w:i/>
                <w:sz w:val="24"/>
                <w:szCs w:val="24"/>
              </w:rPr>
              <w:t>ганизаций, иное)</w:t>
            </w:r>
          </w:p>
        </w:tc>
        <w:tc>
          <w:tcPr>
            <w:tcW w:w="667" w:type="pct"/>
            <w:vMerge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5F42" w:rsidRPr="0030600E" w:rsidTr="00793BC8">
        <w:trPr>
          <w:cantSplit/>
          <w:trHeight w:val="91"/>
        </w:trPr>
        <w:tc>
          <w:tcPr>
            <w:tcW w:w="208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31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63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A65F42" w:rsidRPr="0030600E" w:rsidTr="00793BC8">
        <w:trPr>
          <w:cantSplit/>
        </w:trPr>
        <w:tc>
          <w:tcPr>
            <w:tcW w:w="208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667" w:type="pct"/>
            <w:vAlign w:val="center"/>
          </w:tcPr>
          <w:p w:rsidR="00A65F42" w:rsidRPr="0030600E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Номенкл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тура рук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водителя органа местного самоупра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ления в сфере о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разования</w:t>
            </w:r>
          </w:p>
        </w:tc>
        <w:tc>
          <w:tcPr>
            <w:tcW w:w="754" w:type="pct"/>
          </w:tcPr>
          <w:p w:rsidR="00A65F42" w:rsidRPr="0030600E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тель комит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Адми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страции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Краснощ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ковского района по образованию Алтайского края</w:t>
            </w:r>
          </w:p>
        </w:tc>
        <w:tc>
          <w:tcPr>
            <w:tcW w:w="400" w:type="pct"/>
          </w:tcPr>
          <w:p w:rsidR="00A65F42" w:rsidRPr="0030600E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тель ком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тета</w:t>
            </w:r>
          </w:p>
        </w:tc>
        <w:tc>
          <w:tcPr>
            <w:tcW w:w="622" w:type="pct"/>
          </w:tcPr>
          <w:p w:rsidR="00A65F42" w:rsidRPr="0030600E" w:rsidRDefault="00A65F42" w:rsidP="00793BC8">
            <w:pPr>
              <w:rPr>
                <w:rFonts w:ascii="PT Astra Serif" w:hAnsi="PT Astra Serif"/>
                <w:sz w:val="24"/>
                <w:szCs w:val="24"/>
              </w:rPr>
            </w:pPr>
            <w:r w:rsidRPr="007C0B07">
              <w:rPr>
                <w:rFonts w:ascii="PT Astra Serif" w:hAnsi="PT Astra Serif"/>
                <w:sz w:val="24"/>
                <w:szCs w:val="24"/>
              </w:rPr>
              <w:t>органы местного сам</w:t>
            </w:r>
            <w:r w:rsidRPr="007C0B07">
              <w:rPr>
                <w:rFonts w:ascii="PT Astra Serif" w:hAnsi="PT Astra Serif"/>
                <w:sz w:val="24"/>
                <w:szCs w:val="24"/>
              </w:rPr>
              <w:t>о</w:t>
            </w:r>
            <w:r w:rsidRPr="007C0B07">
              <w:rPr>
                <w:rFonts w:ascii="PT Astra Serif" w:hAnsi="PT Astra Serif"/>
                <w:sz w:val="24"/>
                <w:szCs w:val="24"/>
              </w:rPr>
              <w:t>управл</w:t>
            </w:r>
            <w:r w:rsidRPr="007C0B07">
              <w:rPr>
                <w:rFonts w:ascii="PT Astra Serif" w:hAnsi="PT Astra Serif"/>
                <w:sz w:val="24"/>
                <w:szCs w:val="24"/>
              </w:rPr>
              <w:t>е</w:t>
            </w:r>
            <w:r w:rsidRPr="007C0B07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  <w:tc>
          <w:tcPr>
            <w:tcW w:w="667" w:type="pct"/>
          </w:tcPr>
          <w:p w:rsidR="00A65F42" w:rsidRPr="007C0B07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A65F42" w:rsidRPr="007C0B07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</w:tcPr>
          <w:p w:rsidR="00A65F42" w:rsidRPr="007C0B07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раз в 5</w:t>
            </w:r>
            <w:r w:rsidRPr="007C0B07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63" w:type="pct"/>
          </w:tcPr>
          <w:p w:rsidR="00A65F42" w:rsidRPr="007C0B07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A65F42" w:rsidRPr="0030600E" w:rsidTr="00793BC8">
        <w:trPr>
          <w:cantSplit/>
        </w:trPr>
        <w:tc>
          <w:tcPr>
            <w:tcW w:w="208" w:type="pct"/>
            <w:vAlign w:val="center"/>
          </w:tcPr>
          <w:p w:rsidR="00A65F42" w:rsidRPr="0030600E" w:rsidRDefault="00A65F42" w:rsidP="00793B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667" w:type="pct"/>
            <w:vAlign w:val="center"/>
          </w:tcPr>
          <w:p w:rsidR="00A65F42" w:rsidRPr="0030600E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Номенкл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тура рук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водителя образов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тельной организ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0600E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</w:p>
        </w:tc>
        <w:tc>
          <w:tcPr>
            <w:tcW w:w="754" w:type="pct"/>
          </w:tcPr>
          <w:p w:rsidR="00A65F42" w:rsidRPr="007C0B07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директор, </w:t>
            </w:r>
            <w:r w:rsidRPr="007C0B07">
              <w:rPr>
                <w:rFonts w:ascii="PT Astra Serif" w:hAnsi="PT Astra Serif" w:cs="Times New Roman"/>
                <w:sz w:val="24"/>
                <w:szCs w:val="24"/>
              </w:rPr>
              <w:t>заведующий</w:t>
            </w:r>
          </w:p>
        </w:tc>
        <w:tc>
          <w:tcPr>
            <w:tcW w:w="400" w:type="pct"/>
          </w:tcPr>
          <w:p w:rsidR="00A65F42" w:rsidRPr="007C0B07" w:rsidRDefault="00A65F42" w:rsidP="00793BC8">
            <w:pPr>
              <w:rPr>
                <w:rFonts w:ascii="Times New Roman" w:hAnsi="Times New Roman" w:cs="Times New Roman"/>
                <w:szCs w:val="20"/>
              </w:rPr>
            </w:pPr>
            <w:r w:rsidRPr="007C0B07">
              <w:rPr>
                <w:rFonts w:ascii="Times New Roman" w:hAnsi="Times New Roman" w:cs="Times New Roman"/>
                <w:szCs w:val="20"/>
              </w:rPr>
              <w:t>д</w:t>
            </w:r>
            <w:r w:rsidRPr="007C0B07">
              <w:rPr>
                <w:rFonts w:ascii="Times New Roman" w:hAnsi="Times New Roman" w:cs="Times New Roman"/>
                <w:szCs w:val="20"/>
              </w:rPr>
              <w:t>и</w:t>
            </w:r>
            <w:r w:rsidRPr="007C0B07">
              <w:rPr>
                <w:rFonts w:ascii="Times New Roman" w:hAnsi="Times New Roman" w:cs="Times New Roman"/>
                <w:szCs w:val="20"/>
              </w:rPr>
              <w:t>ре</w:t>
            </w:r>
            <w:r w:rsidRPr="007C0B07">
              <w:rPr>
                <w:rFonts w:ascii="Times New Roman" w:hAnsi="Times New Roman" w:cs="Times New Roman"/>
                <w:szCs w:val="20"/>
              </w:rPr>
              <w:t>к</w:t>
            </w:r>
            <w:r w:rsidRPr="007C0B07">
              <w:rPr>
                <w:rFonts w:ascii="Times New Roman" w:hAnsi="Times New Roman" w:cs="Times New Roman"/>
                <w:szCs w:val="20"/>
              </w:rPr>
              <w:t>тор</w:t>
            </w:r>
            <w:r>
              <w:rPr>
                <w:rFonts w:ascii="Times New Roman" w:hAnsi="Times New Roman" w:cs="Times New Roman"/>
                <w:szCs w:val="20"/>
              </w:rPr>
              <w:t>, зав</w:t>
            </w:r>
            <w:r>
              <w:rPr>
                <w:rFonts w:ascii="Times New Roman" w:hAnsi="Times New Roman" w:cs="Times New Roman"/>
                <w:szCs w:val="20"/>
              </w:rPr>
              <w:t>е</w:t>
            </w:r>
            <w:r>
              <w:rPr>
                <w:rFonts w:ascii="Times New Roman" w:hAnsi="Times New Roman" w:cs="Times New Roman"/>
                <w:szCs w:val="20"/>
              </w:rPr>
              <w:t>ду</w:t>
            </w:r>
            <w:r>
              <w:rPr>
                <w:rFonts w:ascii="Times New Roman" w:hAnsi="Times New Roman" w:cs="Times New Roman"/>
                <w:szCs w:val="20"/>
              </w:rPr>
              <w:t>ю</w:t>
            </w:r>
            <w:r>
              <w:rPr>
                <w:rFonts w:ascii="Times New Roman" w:hAnsi="Times New Roman" w:cs="Times New Roman"/>
                <w:szCs w:val="20"/>
              </w:rPr>
              <w:t>щий</w:t>
            </w:r>
          </w:p>
        </w:tc>
        <w:tc>
          <w:tcPr>
            <w:tcW w:w="622" w:type="pct"/>
          </w:tcPr>
          <w:p w:rsidR="00A65F42" w:rsidRPr="007C0B07" w:rsidRDefault="00A65F42" w:rsidP="00793BC8">
            <w:pPr>
              <w:rPr>
                <w:rFonts w:ascii="Times New Roman" w:hAnsi="Times New Roman" w:cs="Times New Roman"/>
                <w:szCs w:val="20"/>
              </w:rPr>
            </w:pPr>
            <w:r w:rsidRPr="007C0B07">
              <w:rPr>
                <w:rFonts w:ascii="Times New Roman" w:hAnsi="Times New Roman" w:cs="Times New Roman"/>
                <w:szCs w:val="20"/>
              </w:rPr>
              <w:t>общеобр</w:t>
            </w:r>
            <w:r w:rsidRPr="007C0B07">
              <w:rPr>
                <w:rFonts w:ascii="Times New Roman" w:hAnsi="Times New Roman" w:cs="Times New Roman"/>
                <w:szCs w:val="20"/>
              </w:rPr>
              <w:t>а</w:t>
            </w:r>
            <w:r w:rsidRPr="007C0B07">
              <w:rPr>
                <w:rFonts w:ascii="Times New Roman" w:hAnsi="Times New Roman" w:cs="Times New Roman"/>
                <w:szCs w:val="20"/>
              </w:rPr>
              <w:t>зовател</w:t>
            </w:r>
            <w:r w:rsidRPr="007C0B07">
              <w:rPr>
                <w:rFonts w:ascii="Times New Roman" w:hAnsi="Times New Roman" w:cs="Times New Roman"/>
                <w:szCs w:val="20"/>
              </w:rPr>
              <w:t>ь</w:t>
            </w:r>
            <w:r w:rsidRPr="007C0B07">
              <w:rPr>
                <w:rFonts w:ascii="Times New Roman" w:hAnsi="Times New Roman" w:cs="Times New Roman"/>
                <w:szCs w:val="20"/>
              </w:rPr>
              <w:t>ная орг</w:t>
            </w:r>
            <w:r w:rsidRPr="007C0B07">
              <w:rPr>
                <w:rFonts w:ascii="Times New Roman" w:hAnsi="Times New Roman" w:cs="Times New Roman"/>
                <w:szCs w:val="20"/>
              </w:rPr>
              <w:t>а</w:t>
            </w:r>
            <w:r w:rsidRPr="007C0B07">
              <w:rPr>
                <w:rFonts w:ascii="Times New Roman" w:hAnsi="Times New Roman" w:cs="Times New Roman"/>
                <w:szCs w:val="20"/>
              </w:rPr>
              <w:t>низация; организ</w:t>
            </w:r>
            <w:r w:rsidRPr="007C0B07">
              <w:rPr>
                <w:rFonts w:ascii="Times New Roman" w:hAnsi="Times New Roman" w:cs="Times New Roman"/>
                <w:szCs w:val="20"/>
              </w:rPr>
              <w:t>а</w:t>
            </w:r>
            <w:r w:rsidRPr="007C0B07">
              <w:rPr>
                <w:rFonts w:ascii="Times New Roman" w:hAnsi="Times New Roman" w:cs="Times New Roman"/>
                <w:szCs w:val="20"/>
              </w:rPr>
              <w:t>ция допо</w:t>
            </w:r>
            <w:r w:rsidRPr="007C0B07">
              <w:rPr>
                <w:rFonts w:ascii="Times New Roman" w:hAnsi="Times New Roman" w:cs="Times New Roman"/>
                <w:szCs w:val="20"/>
              </w:rPr>
              <w:t>л</w:t>
            </w:r>
            <w:r w:rsidRPr="007C0B07">
              <w:rPr>
                <w:rFonts w:ascii="Times New Roman" w:hAnsi="Times New Roman" w:cs="Times New Roman"/>
                <w:szCs w:val="20"/>
              </w:rPr>
              <w:t>нительного образов</w:t>
            </w:r>
            <w:r w:rsidRPr="007C0B07">
              <w:rPr>
                <w:rFonts w:ascii="Times New Roman" w:hAnsi="Times New Roman" w:cs="Times New Roman"/>
                <w:szCs w:val="20"/>
              </w:rPr>
              <w:t>а</w:t>
            </w:r>
            <w:r w:rsidRPr="007C0B07">
              <w:rPr>
                <w:rFonts w:ascii="Times New Roman" w:hAnsi="Times New Roman" w:cs="Times New Roman"/>
                <w:szCs w:val="20"/>
              </w:rPr>
              <w:t>ния</w:t>
            </w:r>
            <w:r>
              <w:rPr>
                <w:rFonts w:ascii="Times New Roman" w:hAnsi="Times New Roman" w:cs="Times New Roman"/>
                <w:szCs w:val="20"/>
              </w:rPr>
              <w:t xml:space="preserve"> и д</w:t>
            </w:r>
            <w:r>
              <w:rPr>
                <w:rFonts w:ascii="Times New Roman" w:hAnsi="Times New Roman" w:cs="Times New Roman"/>
                <w:szCs w:val="20"/>
              </w:rPr>
              <w:t>о</w:t>
            </w:r>
            <w:r>
              <w:rPr>
                <w:rFonts w:ascii="Times New Roman" w:hAnsi="Times New Roman" w:cs="Times New Roman"/>
                <w:szCs w:val="20"/>
              </w:rPr>
              <w:t>школьного образов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  <w:r>
              <w:rPr>
                <w:rFonts w:ascii="Times New Roman" w:hAnsi="Times New Roman" w:cs="Times New Roman"/>
                <w:szCs w:val="20"/>
              </w:rPr>
              <w:t>ния</w:t>
            </w:r>
          </w:p>
        </w:tc>
        <w:tc>
          <w:tcPr>
            <w:tcW w:w="667" w:type="pct"/>
          </w:tcPr>
          <w:p w:rsidR="00A65F42" w:rsidRPr="007C0B07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A65F42" w:rsidRPr="007C0B07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31" w:type="pct"/>
          </w:tcPr>
          <w:p w:rsidR="00A65F42" w:rsidRPr="007C0B07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раз в 5</w:t>
            </w:r>
            <w:r w:rsidRPr="007C0B07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63" w:type="pct"/>
          </w:tcPr>
          <w:p w:rsidR="00A65F42" w:rsidRPr="007C0B07" w:rsidRDefault="00A65F42" w:rsidP="00793B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0B07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</w:tbl>
    <w:p w:rsidR="003941CC" w:rsidRPr="00B53EBC" w:rsidRDefault="003941CC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i/>
          <w:color w:val="FF0000"/>
          <w:kern w:val="2"/>
          <w:sz w:val="24"/>
          <w:szCs w:val="24"/>
          <w14:ligatures w14:val="standardContextual"/>
        </w:rPr>
      </w:pPr>
    </w:p>
    <w:p w:rsidR="00B53EBC" w:rsidRPr="00CB29D1" w:rsidRDefault="00B53EBC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</w:pPr>
      <w:r w:rsidRPr="00CB29D1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4. Устранить выявленные дефициты (по разделам планам)</w:t>
      </w:r>
    </w:p>
    <w:p w:rsidR="00A65F42" w:rsidRDefault="00A65F42" w:rsidP="00A65F4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CB29D1">
        <w:rPr>
          <w:rFonts w:ascii="PT Astra Serif" w:eastAsia="Arial" w:hAnsi="PT Astra Serif" w:cs="Times New Roman"/>
          <w:bCs/>
          <w:sz w:val="24"/>
          <w:szCs w:val="24"/>
        </w:rPr>
        <w:t xml:space="preserve"> </w:t>
      </w:r>
      <w:r w:rsidRPr="00CB29D1">
        <w:rPr>
          <w:rFonts w:ascii="PT Astra Serif" w:hAnsi="PT Astra Serif"/>
          <w:sz w:val="24"/>
          <w:szCs w:val="24"/>
        </w:rPr>
        <w:t xml:space="preserve">Меры по достижению показателей муниципального </w:t>
      </w:r>
      <w:r>
        <w:rPr>
          <w:rFonts w:ascii="PT Astra Serif" w:hAnsi="PT Astra Serif"/>
          <w:sz w:val="24"/>
          <w:szCs w:val="24"/>
        </w:rPr>
        <w:t>мотивирующего мониторинга</w:t>
      </w:r>
      <w:r w:rsidRPr="0030600E">
        <w:rPr>
          <w:rFonts w:ascii="PT Astra Serif" w:eastAsia="Arial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Calibri" w:hAnsi="PT Astra Serif" w:cs="Times New Roman"/>
          <w:b/>
          <w:i/>
          <w:color w:val="FF0000"/>
          <w:kern w:val="2"/>
          <w:sz w:val="24"/>
          <w:szCs w:val="24"/>
          <w14:ligatures w14:val="standardContextual"/>
        </w:rPr>
        <w:t xml:space="preserve"> </w:t>
      </w:r>
      <w:r w:rsidRPr="00E61333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 xml:space="preserve">Краснощёковского района </w:t>
      </w:r>
    </w:p>
    <w:p w:rsidR="002A7CA7" w:rsidRPr="00E61333" w:rsidRDefault="002A7CA7" w:rsidP="00A65F4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p w:rsidR="00A65F42" w:rsidRPr="00C24FC2" w:rsidRDefault="00A65F42" w:rsidP="00A65F4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112"/>
        <w:gridCol w:w="1876"/>
        <w:gridCol w:w="836"/>
        <w:gridCol w:w="2303"/>
        <w:gridCol w:w="2359"/>
      </w:tblGrid>
      <w:tr w:rsidR="00A65F42" w:rsidRPr="00B00FF1" w:rsidTr="00793BC8">
        <w:tc>
          <w:tcPr>
            <w:tcW w:w="1672" w:type="dxa"/>
          </w:tcPr>
          <w:p w:rsidR="00A65F42" w:rsidRPr="00B00FF1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color w:val="FF0000"/>
                <w:sz w:val="24"/>
                <w:szCs w:val="24"/>
              </w:rPr>
            </w:pPr>
            <w:r w:rsidRPr="00E64D2B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Итоговый балл муниципалитета, 2023 год</w:t>
            </w:r>
          </w:p>
        </w:tc>
        <w:tc>
          <w:tcPr>
            <w:tcW w:w="1859" w:type="dxa"/>
          </w:tcPr>
          <w:p w:rsidR="00A65F42" w:rsidRPr="00D3397E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D3397E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Наименование показателя (весь пер</w:t>
            </w:r>
            <w:r w:rsidRPr="00D3397E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D3397E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чень)</w:t>
            </w:r>
          </w:p>
        </w:tc>
        <w:tc>
          <w:tcPr>
            <w:tcW w:w="1912" w:type="dxa"/>
          </w:tcPr>
          <w:p w:rsidR="00A65F42" w:rsidRPr="00C2526B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A65F42" w:rsidRPr="00B00FF1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color w:val="FF0000"/>
                <w:sz w:val="24"/>
                <w:szCs w:val="24"/>
              </w:rPr>
            </w:pP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Дефицитные п</w:t>
            </w: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зиции (выбрать из общего перечня показателей, гр</w:t>
            </w: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фы 1)</w:t>
            </w:r>
          </w:p>
        </w:tc>
        <w:tc>
          <w:tcPr>
            <w:tcW w:w="2059" w:type="dxa"/>
          </w:tcPr>
          <w:p w:rsidR="00A65F42" w:rsidRPr="00B00FF1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color w:val="FF0000"/>
                <w:sz w:val="24"/>
                <w:szCs w:val="24"/>
              </w:rPr>
            </w:pP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Меры по улучш</w:t>
            </w: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нию (по выявле</w:t>
            </w: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ным дефицитам из графы 3)</w:t>
            </w:r>
          </w:p>
        </w:tc>
      </w:tr>
      <w:tr w:rsidR="00A65F42" w:rsidRPr="00B00FF1" w:rsidTr="00793BC8">
        <w:tc>
          <w:tcPr>
            <w:tcW w:w="1672" w:type="dxa"/>
            <w:vMerge w:val="restart"/>
          </w:tcPr>
          <w:p w:rsidR="00A65F42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E64D2B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71%</w:t>
            </w:r>
          </w:p>
          <w:p w:rsidR="00A65F42" w:rsidRPr="00B00FF1" w:rsidRDefault="00A65F42" w:rsidP="00793BC8">
            <w:pPr>
              <w:rPr>
                <w:rFonts w:ascii="PT Astra Serif" w:eastAsia="Calibri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59" w:type="dxa"/>
          </w:tcPr>
          <w:p w:rsidR="00A65F42" w:rsidRPr="00D3397E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D3397E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A65F42" w:rsidRPr="00C2526B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2526B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65F42" w:rsidRPr="00B00FF1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color w:val="FF0000"/>
                <w:sz w:val="24"/>
                <w:szCs w:val="24"/>
              </w:rPr>
            </w:pP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9" w:type="dxa"/>
          </w:tcPr>
          <w:p w:rsidR="00A65F42" w:rsidRPr="00B00FF1" w:rsidRDefault="00A65F42" w:rsidP="00793BC8">
            <w:pPr>
              <w:jc w:val="center"/>
              <w:rPr>
                <w:rFonts w:ascii="PT Astra Serif" w:eastAsia="Calibri" w:hAnsi="PT Astra Serif" w:cs="Times New Roman"/>
                <w:b/>
                <w:color w:val="FF0000"/>
                <w:sz w:val="24"/>
                <w:szCs w:val="24"/>
              </w:rPr>
            </w:pPr>
            <w:r w:rsidRPr="005624F5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65F42" w:rsidRPr="00B00FF1" w:rsidTr="00793BC8">
        <w:tc>
          <w:tcPr>
            <w:tcW w:w="1672" w:type="dxa"/>
            <w:vMerge/>
          </w:tcPr>
          <w:p w:rsidR="00A65F42" w:rsidRPr="00B00FF1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59" w:type="dxa"/>
          </w:tcPr>
          <w:p w:rsidR="00A65F42" w:rsidRPr="00B00FF1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FF0000"/>
                <w:sz w:val="24"/>
                <w:szCs w:val="24"/>
              </w:rPr>
            </w:pP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Создание усл</w:t>
            </w: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</w:t>
            </w: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вий для     д</w:t>
            </w: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</w:t>
            </w: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стижения р</w:t>
            </w: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е</w:t>
            </w: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зультатов</w:t>
            </w:r>
          </w:p>
        </w:tc>
        <w:tc>
          <w:tcPr>
            <w:tcW w:w="1912" w:type="dxa"/>
          </w:tcPr>
          <w:p w:rsidR="00A65F42" w:rsidRPr="00C2526B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2526B"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  <w:t xml:space="preserve">   62,4%</w:t>
            </w:r>
          </w:p>
        </w:tc>
        <w:tc>
          <w:tcPr>
            <w:tcW w:w="1843" w:type="dxa"/>
          </w:tcPr>
          <w:p w:rsidR="00A65F42" w:rsidRPr="002A7CA7" w:rsidRDefault="00A65F42" w:rsidP="00793BC8">
            <w:pPr>
              <w:jc w:val="both"/>
              <w:rPr>
                <w:rFonts w:ascii="Times New Roman" w:hAnsi="Times New Roman" w:cs="Times New Roman"/>
              </w:rPr>
            </w:pPr>
            <w:r w:rsidRPr="002A7CA7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2A7CA7">
              <w:rPr>
                <w:rFonts w:ascii="Times New Roman" w:hAnsi="Times New Roman" w:cs="Times New Roman"/>
              </w:rPr>
              <w:t>обуч</w:t>
            </w:r>
            <w:r w:rsidRPr="002A7CA7">
              <w:rPr>
                <w:rFonts w:ascii="Times New Roman" w:hAnsi="Times New Roman" w:cs="Times New Roman"/>
              </w:rPr>
              <w:t>а</w:t>
            </w:r>
            <w:r w:rsidRPr="002A7CA7">
              <w:rPr>
                <w:rFonts w:ascii="Times New Roman" w:hAnsi="Times New Roman" w:cs="Times New Roman"/>
              </w:rPr>
              <w:t>ющихся</w:t>
            </w:r>
            <w:proofErr w:type="gramEnd"/>
            <w:r w:rsidRPr="002A7CA7">
              <w:rPr>
                <w:rFonts w:ascii="Times New Roman" w:hAnsi="Times New Roman" w:cs="Times New Roman"/>
              </w:rPr>
              <w:t xml:space="preserve"> по адаптир</w:t>
            </w:r>
            <w:r w:rsidRPr="002A7CA7">
              <w:rPr>
                <w:rFonts w:ascii="Times New Roman" w:hAnsi="Times New Roman" w:cs="Times New Roman"/>
              </w:rPr>
              <w:t>о</w:t>
            </w:r>
            <w:r w:rsidRPr="002A7CA7">
              <w:rPr>
                <w:rFonts w:ascii="Times New Roman" w:hAnsi="Times New Roman" w:cs="Times New Roman"/>
              </w:rPr>
              <w:t>ванным основным образовательным программам начал</w:t>
            </w:r>
            <w:r w:rsidRPr="002A7CA7">
              <w:rPr>
                <w:rFonts w:ascii="Times New Roman" w:hAnsi="Times New Roman" w:cs="Times New Roman"/>
              </w:rPr>
              <w:t>ь</w:t>
            </w:r>
            <w:r w:rsidRPr="002A7CA7">
              <w:rPr>
                <w:rFonts w:ascii="Times New Roman" w:hAnsi="Times New Roman" w:cs="Times New Roman"/>
              </w:rPr>
              <w:t>ного общего, осно</w:t>
            </w:r>
            <w:r w:rsidRPr="002A7CA7">
              <w:rPr>
                <w:rFonts w:ascii="Times New Roman" w:hAnsi="Times New Roman" w:cs="Times New Roman"/>
              </w:rPr>
              <w:t>в</w:t>
            </w:r>
            <w:r w:rsidRPr="002A7CA7">
              <w:rPr>
                <w:rFonts w:ascii="Times New Roman" w:hAnsi="Times New Roman" w:cs="Times New Roman"/>
              </w:rPr>
              <w:t>ного общего и сре</w:t>
            </w:r>
            <w:r w:rsidRPr="002A7CA7">
              <w:rPr>
                <w:rFonts w:ascii="Times New Roman" w:hAnsi="Times New Roman" w:cs="Times New Roman"/>
              </w:rPr>
              <w:t>д</w:t>
            </w:r>
            <w:r w:rsidRPr="002A7CA7">
              <w:rPr>
                <w:rFonts w:ascii="Times New Roman" w:hAnsi="Times New Roman" w:cs="Times New Roman"/>
              </w:rPr>
              <w:t>него общего образ</w:t>
            </w:r>
            <w:r w:rsidRPr="002A7CA7">
              <w:rPr>
                <w:rFonts w:ascii="Times New Roman" w:hAnsi="Times New Roman" w:cs="Times New Roman"/>
              </w:rPr>
              <w:t>о</w:t>
            </w:r>
            <w:r w:rsidRPr="002A7CA7">
              <w:rPr>
                <w:rFonts w:ascii="Times New Roman" w:hAnsi="Times New Roman" w:cs="Times New Roman"/>
              </w:rPr>
              <w:t>вания в расчете на одного учителя-дефектолога, учит</w:t>
            </w:r>
            <w:r w:rsidRPr="002A7CA7">
              <w:rPr>
                <w:rFonts w:ascii="Times New Roman" w:hAnsi="Times New Roman" w:cs="Times New Roman"/>
              </w:rPr>
              <w:t>е</w:t>
            </w:r>
            <w:r w:rsidRPr="002A7CA7">
              <w:rPr>
                <w:rFonts w:ascii="Times New Roman" w:hAnsi="Times New Roman" w:cs="Times New Roman"/>
              </w:rPr>
              <w:t>ля-логопеда (44,0%);</w:t>
            </w:r>
          </w:p>
          <w:p w:rsidR="00A65F42" w:rsidRPr="002A7CA7" w:rsidRDefault="00A65F42" w:rsidP="00793BC8">
            <w:pPr>
              <w:rPr>
                <w:rFonts w:ascii="Times New Roman" w:hAnsi="Times New Roman" w:cs="Times New Roman"/>
              </w:rPr>
            </w:pPr>
            <w:r w:rsidRPr="002A7CA7">
              <w:rPr>
                <w:rFonts w:ascii="Times New Roman" w:hAnsi="Times New Roman" w:cs="Times New Roman"/>
              </w:rPr>
              <w:t>Доля зданий общео</w:t>
            </w:r>
            <w:r w:rsidRPr="002A7CA7">
              <w:rPr>
                <w:rFonts w:ascii="Times New Roman" w:hAnsi="Times New Roman" w:cs="Times New Roman"/>
              </w:rPr>
              <w:t>б</w:t>
            </w:r>
            <w:r w:rsidRPr="002A7CA7">
              <w:rPr>
                <w:rFonts w:ascii="Times New Roman" w:hAnsi="Times New Roman" w:cs="Times New Roman"/>
              </w:rPr>
              <w:t>разовательных орг</w:t>
            </w:r>
            <w:r w:rsidRPr="002A7CA7">
              <w:rPr>
                <w:rFonts w:ascii="Times New Roman" w:hAnsi="Times New Roman" w:cs="Times New Roman"/>
              </w:rPr>
              <w:t>а</w:t>
            </w:r>
            <w:r w:rsidRPr="002A7CA7">
              <w:rPr>
                <w:rFonts w:ascii="Times New Roman" w:hAnsi="Times New Roman" w:cs="Times New Roman"/>
              </w:rPr>
              <w:t>низаций, имеющих охрану, в общем чи</w:t>
            </w:r>
            <w:r w:rsidRPr="002A7CA7">
              <w:rPr>
                <w:rFonts w:ascii="Times New Roman" w:hAnsi="Times New Roman" w:cs="Times New Roman"/>
              </w:rPr>
              <w:t>с</w:t>
            </w:r>
            <w:r w:rsidRPr="002A7CA7">
              <w:rPr>
                <w:rFonts w:ascii="Times New Roman" w:hAnsi="Times New Roman" w:cs="Times New Roman"/>
              </w:rPr>
              <w:t>ле зданий муниц</w:t>
            </w:r>
            <w:r w:rsidRPr="002A7CA7">
              <w:rPr>
                <w:rFonts w:ascii="Times New Roman" w:hAnsi="Times New Roman" w:cs="Times New Roman"/>
              </w:rPr>
              <w:t>и</w:t>
            </w:r>
            <w:r w:rsidRPr="002A7CA7">
              <w:rPr>
                <w:rFonts w:ascii="Times New Roman" w:hAnsi="Times New Roman" w:cs="Times New Roman"/>
              </w:rPr>
              <w:t>пальных общеобраз</w:t>
            </w:r>
            <w:r w:rsidRPr="002A7CA7">
              <w:rPr>
                <w:rFonts w:ascii="Times New Roman" w:hAnsi="Times New Roman" w:cs="Times New Roman"/>
              </w:rPr>
              <w:t>о</w:t>
            </w:r>
            <w:r w:rsidRPr="002A7CA7">
              <w:rPr>
                <w:rFonts w:ascii="Times New Roman" w:hAnsi="Times New Roman" w:cs="Times New Roman"/>
              </w:rPr>
              <w:t>вательных организ</w:t>
            </w:r>
            <w:r w:rsidRPr="002A7CA7">
              <w:rPr>
                <w:rFonts w:ascii="Times New Roman" w:hAnsi="Times New Roman" w:cs="Times New Roman"/>
              </w:rPr>
              <w:t>а</w:t>
            </w:r>
            <w:r w:rsidRPr="002A7CA7">
              <w:rPr>
                <w:rFonts w:ascii="Times New Roman" w:hAnsi="Times New Roman" w:cs="Times New Roman"/>
              </w:rPr>
              <w:t>ций, 26,7%.</w:t>
            </w:r>
          </w:p>
          <w:p w:rsidR="00A65F42" w:rsidRPr="00B00FF1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A65F42" w:rsidRDefault="00A65F42" w:rsidP="00793BC8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прохождение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профильной пер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подготовки педаг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гических работн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ков (учителей лог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педов, учителей - дефектологов)</w:t>
            </w:r>
          </w:p>
          <w:p w:rsidR="00A65F42" w:rsidRDefault="00A65F42" w:rsidP="00793BC8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A65F42" w:rsidRDefault="00A65F42" w:rsidP="00793BC8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A65F42" w:rsidRDefault="00A65F42" w:rsidP="00793BC8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A65F42" w:rsidRDefault="00A65F42" w:rsidP="00793BC8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A65F42" w:rsidRDefault="00A65F42" w:rsidP="00793BC8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Увеличить долю </w:t>
            </w:r>
          </w:p>
          <w:p w:rsidR="00A65F42" w:rsidRDefault="00A65F42" w:rsidP="00793BC8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873D43">
              <w:t>зданий общеобраз</w:t>
            </w:r>
            <w:r w:rsidRPr="00873D43">
              <w:t>о</w:t>
            </w:r>
            <w:r w:rsidRPr="00873D43">
              <w:t>вательных организ</w:t>
            </w:r>
            <w:r w:rsidRPr="00873D43">
              <w:t>а</w:t>
            </w:r>
            <w:r w:rsidRPr="00873D43">
              <w:t>ций, имеющих охрану</w:t>
            </w:r>
            <w:r>
              <w:t xml:space="preserve"> до 100% к 2030 году.</w:t>
            </w:r>
          </w:p>
          <w:p w:rsidR="00A65F42" w:rsidRDefault="00A65F42" w:rsidP="00793BC8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A65F42" w:rsidRPr="00B00FF1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A65F42" w:rsidRPr="00B00FF1" w:rsidTr="00793BC8">
        <w:trPr>
          <w:trHeight w:val="70"/>
        </w:trPr>
        <w:tc>
          <w:tcPr>
            <w:tcW w:w="1672" w:type="dxa"/>
          </w:tcPr>
          <w:p w:rsidR="00A65F42" w:rsidRPr="00B00FF1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FF0000"/>
                <w:sz w:val="24"/>
                <w:szCs w:val="24"/>
              </w:rPr>
            </w:pPr>
            <w:bookmarkStart w:id="1" w:name="_GoBack" w:colFirst="3" w:colLast="3"/>
          </w:p>
        </w:tc>
        <w:tc>
          <w:tcPr>
            <w:tcW w:w="1859" w:type="dxa"/>
          </w:tcPr>
          <w:p w:rsidR="00A65F42" w:rsidRPr="00D3397E" w:rsidRDefault="00A65F42" w:rsidP="00793BC8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Достижение учебных и во</w:t>
            </w: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с</w:t>
            </w: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питательных результатов</w:t>
            </w:r>
          </w:p>
        </w:tc>
        <w:tc>
          <w:tcPr>
            <w:tcW w:w="1912" w:type="dxa"/>
          </w:tcPr>
          <w:p w:rsidR="00A65F42" w:rsidRPr="00C2526B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2526B"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  <w:t>66,4%</w:t>
            </w:r>
          </w:p>
        </w:tc>
        <w:tc>
          <w:tcPr>
            <w:tcW w:w="1843" w:type="dxa"/>
          </w:tcPr>
          <w:p w:rsidR="00A65F42" w:rsidRPr="002A7CA7" w:rsidRDefault="00A65F42" w:rsidP="00793BC8">
            <w:pPr>
              <w:rPr>
                <w:rFonts w:ascii="Times New Roman" w:hAnsi="Times New Roman" w:cs="Times New Roman"/>
              </w:rPr>
            </w:pPr>
            <w:r w:rsidRPr="002A7CA7">
              <w:rPr>
                <w:rFonts w:ascii="Times New Roman" w:hAnsi="Times New Roman" w:cs="Times New Roman"/>
              </w:rPr>
              <w:t>Достижение высокого уровня подготовки, 2,0%</w:t>
            </w:r>
          </w:p>
          <w:p w:rsidR="00A65F42" w:rsidRPr="002A7CA7" w:rsidRDefault="00A65F42" w:rsidP="00793BC8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A65F42" w:rsidRPr="00B00FF1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FF0000"/>
                <w:sz w:val="24"/>
                <w:szCs w:val="24"/>
              </w:rPr>
            </w:pPr>
            <w:r w:rsidRPr="005624F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Создание условий для обеспечения р</w:t>
            </w:r>
            <w:r w:rsidRPr="005624F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</w:t>
            </w:r>
            <w:r w:rsidRPr="005624F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ста качества образ</w:t>
            </w:r>
            <w:r w:rsidRPr="005624F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</w:t>
            </w:r>
            <w:r w:rsidRPr="005624F5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вания</w:t>
            </w:r>
          </w:p>
        </w:tc>
      </w:tr>
      <w:bookmarkEnd w:id="1"/>
      <w:tr w:rsidR="00A65F42" w:rsidRPr="00B00FF1" w:rsidTr="00793BC8">
        <w:tc>
          <w:tcPr>
            <w:tcW w:w="1672" w:type="dxa"/>
          </w:tcPr>
          <w:p w:rsidR="00A65F42" w:rsidRPr="00B00FF1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59" w:type="dxa"/>
          </w:tcPr>
          <w:p w:rsidR="00A65F42" w:rsidRPr="00D3397E" w:rsidRDefault="00A65F42" w:rsidP="00793BC8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Организация рабочих пр</w:t>
            </w: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</w:t>
            </w:r>
            <w:r w:rsidRPr="00D3397E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цессов</w:t>
            </w:r>
          </w:p>
        </w:tc>
        <w:tc>
          <w:tcPr>
            <w:tcW w:w="1912" w:type="dxa"/>
          </w:tcPr>
          <w:p w:rsidR="00A65F42" w:rsidRPr="00C2526B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2526B">
              <w:rPr>
                <w:rFonts w:ascii="PT Astra Serif" w:eastAsia="Calibri" w:hAnsi="PT Astra Serif" w:cs="Times New Roman"/>
                <w:b/>
                <w:i/>
                <w:color w:val="000000" w:themeColor="text1"/>
                <w:sz w:val="24"/>
                <w:szCs w:val="24"/>
              </w:rPr>
              <w:t>96,3%</w:t>
            </w:r>
          </w:p>
        </w:tc>
        <w:tc>
          <w:tcPr>
            <w:tcW w:w="1843" w:type="dxa"/>
          </w:tcPr>
          <w:p w:rsidR="00A65F42" w:rsidRPr="00B00FF1" w:rsidRDefault="00A65F42" w:rsidP="00793BC8">
            <w:pPr>
              <w:rPr>
                <w:rFonts w:ascii="PT Astra Serif" w:eastAsia="Calibri" w:hAnsi="PT Astra Serif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A65F42" w:rsidRPr="00B00FF1" w:rsidRDefault="00A65F42" w:rsidP="00793BC8">
            <w:pPr>
              <w:jc w:val="both"/>
              <w:rPr>
                <w:rFonts w:ascii="PT Astra Serif" w:eastAsia="Calibri" w:hAnsi="PT Astra Serif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3941CC" w:rsidRPr="00B53EBC" w:rsidRDefault="003941CC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i/>
          <w:color w:val="FF0000"/>
          <w:kern w:val="2"/>
          <w:sz w:val="24"/>
          <w:szCs w:val="24"/>
          <w14:ligatures w14:val="standardContextual"/>
        </w:rPr>
      </w:pPr>
    </w:p>
    <w:p w:rsidR="00B53EBC" w:rsidRPr="00CB29D1" w:rsidRDefault="00B53EBC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</w:pPr>
      <w:r w:rsidRPr="00CB29D1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5. Предусмотреть встречные финансовые обязательства муниципалитета по приор</w:t>
      </w:r>
      <w:r w:rsidRPr="00CB29D1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и</w:t>
      </w:r>
      <w:r w:rsidRPr="00CB29D1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 xml:space="preserve">тетным направлениям развития системы образования (в т. ч. </w:t>
      </w:r>
      <w:proofErr w:type="spellStart"/>
      <w:r w:rsidRPr="00CB29D1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софинансирование</w:t>
      </w:r>
      <w:proofErr w:type="spellEnd"/>
      <w:r w:rsidRPr="00CB29D1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 xml:space="preserve"> мер</w:t>
      </w:r>
      <w:r w:rsidRPr="00CB29D1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о</w:t>
      </w:r>
      <w:r w:rsidRPr="00CB29D1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приятий, реализующихся за счет средств регионального и федерального бюджетов, обе</w:t>
      </w:r>
      <w:r w:rsidRPr="00CB29D1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с</w:t>
      </w:r>
      <w:r w:rsidRPr="00CB29D1">
        <w:rPr>
          <w:rFonts w:ascii="PT Astra Serif" w:eastAsia="Calibri" w:hAnsi="PT Astra Serif" w:cs="Times New Roman"/>
          <w:i/>
          <w:kern w:val="2"/>
          <w:sz w:val="24"/>
          <w:szCs w:val="24"/>
          <w14:ligatures w14:val="standardContextual"/>
        </w:rPr>
        <w:t>печение функционирования созданной инфраструктуру в рамках целевых программ и национальных проектов)</w:t>
      </w:r>
    </w:p>
    <w:p w:rsidR="00A65F42" w:rsidRPr="0030600E" w:rsidRDefault="00A65F42" w:rsidP="00A65F4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</w:pP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Планируемые к реализации мероприятия, целевые показатели и значения целевых индик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а</w:t>
      </w:r>
      <w:r w:rsidRPr="0030600E">
        <w:rPr>
          <w:rFonts w:ascii="PT Astra Serif" w:eastAsia="Calibri" w:hAnsi="PT Astra Serif" w:cs="Times New Roman"/>
          <w:kern w:val="2"/>
          <w:sz w:val="24"/>
          <w:szCs w:val="24"/>
          <w14:ligatures w14:val="standardContextual"/>
        </w:rPr>
        <w:t>торов</w:t>
      </w:r>
    </w:p>
    <w:tbl>
      <w:tblPr>
        <w:tblStyle w:val="a3"/>
        <w:tblW w:w="106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2552"/>
        <w:gridCol w:w="709"/>
        <w:gridCol w:w="779"/>
        <w:gridCol w:w="780"/>
        <w:gridCol w:w="780"/>
        <w:gridCol w:w="779"/>
        <w:gridCol w:w="780"/>
        <w:gridCol w:w="780"/>
      </w:tblGrid>
      <w:tr w:rsidR="00A65F42" w:rsidRPr="0030600E" w:rsidTr="00793BC8">
        <w:trPr>
          <w:trHeight w:val="23"/>
          <w:tblHeader/>
        </w:trPr>
        <w:tc>
          <w:tcPr>
            <w:tcW w:w="852" w:type="dxa"/>
            <w:vMerge w:val="restart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</w:p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gramEnd"/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Целевые</w:t>
            </w:r>
          </w:p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изм.</w:t>
            </w:r>
          </w:p>
        </w:tc>
        <w:tc>
          <w:tcPr>
            <w:tcW w:w="4678" w:type="dxa"/>
            <w:gridSpan w:val="6"/>
          </w:tcPr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Целевые индикаторы на 2025-2030 гг.</w:t>
            </w:r>
          </w:p>
        </w:tc>
      </w:tr>
      <w:tr w:rsidR="00A65F42" w:rsidRPr="0030600E" w:rsidTr="00793BC8">
        <w:trPr>
          <w:trHeight w:val="23"/>
          <w:tblHeader/>
        </w:trPr>
        <w:tc>
          <w:tcPr>
            <w:tcW w:w="852" w:type="dxa"/>
            <w:vMerge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2025</w:t>
            </w:r>
          </w:p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2026</w:t>
            </w:r>
          </w:p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2027</w:t>
            </w:r>
          </w:p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2028</w:t>
            </w:r>
          </w:p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2029</w:t>
            </w:r>
          </w:p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2030</w:t>
            </w:r>
          </w:p>
          <w:p w:rsidR="00A65F42" w:rsidRPr="0030600E" w:rsidRDefault="00A65F42" w:rsidP="00793BC8">
            <w:pPr>
              <w:ind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год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 w:val="restart"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5.5.1.</w:t>
            </w:r>
          </w:p>
        </w:tc>
        <w:tc>
          <w:tcPr>
            <w:tcW w:w="1842" w:type="dxa"/>
            <w:vMerge w:val="restart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Оснащение 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ганизаций, 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ализующих 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полнительные общеобразов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тельные пр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граммы, сре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ствами обуч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ния и воспит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ния</w:t>
            </w: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Количество школ, в которых происходит обновление МТБ школьного театра</w:t>
            </w:r>
          </w:p>
        </w:tc>
        <w:tc>
          <w:tcPr>
            <w:tcW w:w="709" w:type="dxa"/>
          </w:tcPr>
          <w:p w:rsidR="00A65F42" w:rsidRPr="00F304DD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304DD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Количество школ, в которых происходит 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обновление МТБ школьного музея</w:t>
            </w:r>
          </w:p>
        </w:tc>
        <w:tc>
          <w:tcPr>
            <w:tcW w:w="709" w:type="dxa"/>
          </w:tcPr>
          <w:p w:rsidR="00A65F42" w:rsidRPr="00F304DD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304DD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школ, в которых происходит обновление МТБ спортивного клуба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Создана сеть технол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гических кружков на базе общеобразов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тельных организаций (для подготовки нов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го поколения технол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гических лидеров, инженеров и ученых)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Создание муниц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пальных центров де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ско-юношеского т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у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ризма и краеведения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созданных школьных технопа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ков «</w:t>
            </w:r>
            <w:proofErr w:type="spellStart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Кванториум</w:t>
            </w:r>
            <w:proofErr w:type="spellEnd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Доля созданных це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тров «Точка роста», «</w:t>
            </w:r>
            <w:proofErr w:type="spellStart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Кванториум</w:t>
            </w:r>
            <w:proofErr w:type="spellEnd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», «IT-куб», в которых еж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годно происходит 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новление расходных материалов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5.5.2.</w:t>
            </w:r>
          </w:p>
        </w:tc>
        <w:tc>
          <w:tcPr>
            <w:tcW w:w="184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Капитальный ремонт объе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тов дополн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тельного обр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зования за счет средств мун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ципального бюджета</w:t>
            </w: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капитал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но отремонтирова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ных учреждений 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полнительного обр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 w:val="restart"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5.5.3.</w:t>
            </w:r>
          </w:p>
        </w:tc>
        <w:tc>
          <w:tcPr>
            <w:tcW w:w="1842" w:type="dxa"/>
            <w:vMerge w:val="restart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Развитие с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стемы выявл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ния, поддержки и развития сп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собностей и талантов у 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тей</w:t>
            </w: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Доля детей от 5 до 18 лет, охваченных 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полнительным обр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зованием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76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77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78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Доля детей и молод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жи в возрасте от 7 до 35 лет, у которых в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ы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явлены выдающиеся способности и тала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ты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Охват детей деятел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ь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ностью региональных 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центров выявления, поддержки и развития способностей и тала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тов у детей и молод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жи, технопарков «</w:t>
            </w:r>
            <w:proofErr w:type="spellStart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Кванториум</w:t>
            </w:r>
            <w:proofErr w:type="spellEnd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» и це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тров «</w:t>
            </w:r>
            <w:proofErr w:type="gramStart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I</w:t>
            </w:r>
            <w:proofErr w:type="gramEnd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Т-куб»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80</w:t>
            </w:r>
          </w:p>
        </w:tc>
      </w:tr>
      <w:tr w:rsidR="00A65F42" w:rsidRPr="0030600E" w:rsidTr="00793BC8">
        <w:trPr>
          <w:trHeight w:val="2760"/>
        </w:trPr>
        <w:tc>
          <w:tcPr>
            <w:tcW w:w="852" w:type="dxa"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5.5.4.</w:t>
            </w:r>
          </w:p>
        </w:tc>
        <w:tc>
          <w:tcPr>
            <w:tcW w:w="184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Развитие с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стемы творч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ских конку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сов, фестив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лей, научно-практических конференций, в которых пр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нимают уч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стие обуча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ю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щиеся</w:t>
            </w: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муниц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пальных и краевых конкурсов, фестив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лей, научно-практических конф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ренций, в которых ежегодно принимают участие </w:t>
            </w:r>
            <w:proofErr w:type="gramStart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обучающиеся</w:t>
            </w:r>
            <w:proofErr w:type="gramEnd"/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Краснощековского района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 w:val="restart"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5.5.5.</w:t>
            </w:r>
          </w:p>
        </w:tc>
        <w:tc>
          <w:tcPr>
            <w:tcW w:w="1842" w:type="dxa"/>
            <w:vMerge w:val="restart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Повышение квалификации педагогических работников и управленч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ских кадров</w:t>
            </w: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Доля управленческих и педагогических ка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ров дополнительного образования детей, своевременно пр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шедших повышение квалификации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A65F42" w:rsidRDefault="00A65F42" w:rsidP="00793BC8">
            <w:r w:rsidRPr="00032A42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0" w:type="dxa"/>
          </w:tcPr>
          <w:p w:rsidR="00A65F42" w:rsidRDefault="00A65F42" w:rsidP="00793BC8">
            <w:r w:rsidRPr="00032A42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0" w:type="dxa"/>
          </w:tcPr>
          <w:p w:rsidR="00A65F42" w:rsidRDefault="00A65F42" w:rsidP="00793BC8">
            <w:r w:rsidRPr="00032A42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79" w:type="dxa"/>
          </w:tcPr>
          <w:p w:rsidR="00A65F42" w:rsidRDefault="00A65F42" w:rsidP="00793BC8">
            <w:r w:rsidRPr="00032A42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0" w:type="dxa"/>
          </w:tcPr>
          <w:p w:rsidR="00A65F42" w:rsidRDefault="00A65F42" w:rsidP="00793BC8">
            <w:r w:rsidRPr="00032A42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100,0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  <w:vMerge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5F42" w:rsidRPr="00735489" w:rsidRDefault="00A65F42" w:rsidP="00793BC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Доля педагогических работников дополн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тельного образования детей, принявших участие в конкурсах профессионального мастерства в целях поддержки и профе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сионального развития специалистов системы дополнительного о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Pr="00735489">
              <w:rPr>
                <w:rFonts w:ascii="PT Astra Serif" w:eastAsia="Calibri" w:hAnsi="PT Astra Serif" w:cs="Times New Roman"/>
                <w:sz w:val="24"/>
                <w:szCs w:val="24"/>
              </w:rPr>
              <w:t>разования детей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600E"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50</w:t>
            </w:r>
          </w:p>
        </w:tc>
      </w:tr>
      <w:tr w:rsidR="00A65F42" w:rsidRPr="0030600E" w:rsidTr="00793BC8">
        <w:trPr>
          <w:trHeight w:val="23"/>
        </w:trPr>
        <w:tc>
          <w:tcPr>
            <w:tcW w:w="852" w:type="dxa"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5.5.6</w:t>
            </w:r>
          </w:p>
        </w:tc>
        <w:tc>
          <w:tcPr>
            <w:tcW w:w="1842" w:type="dxa"/>
          </w:tcPr>
          <w:p w:rsidR="00A65F42" w:rsidRPr="0030600E" w:rsidRDefault="00A65F42" w:rsidP="00793BC8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Обследование технического состояния зд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ний, требу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ю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щих разрабо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ки ПСД*</w:t>
            </w:r>
          </w:p>
        </w:tc>
        <w:tc>
          <w:tcPr>
            <w:tcW w:w="2552" w:type="dxa"/>
          </w:tcPr>
          <w:p w:rsidR="00A65F42" w:rsidRPr="004E1170" w:rsidRDefault="00A65F42" w:rsidP="00793BC8">
            <w:pPr>
              <w:widowControl w:val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зданий, прошедших обслед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вание от общего кол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чества зданий, треб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ющих разработки ПСД</w:t>
            </w:r>
          </w:p>
        </w:tc>
        <w:tc>
          <w:tcPr>
            <w:tcW w:w="709" w:type="dxa"/>
          </w:tcPr>
          <w:p w:rsidR="00A65F42" w:rsidRPr="0030600E" w:rsidRDefault="00A65F42" w:rsidP="00793BC8">
            <w:pPr>
              <w:widowControl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:rsidR="00A65F42" w:rsidRPr="00BE1922" w:rsidRDefault="00A65F42" w:rsidP="00793BC8">
            <w:pPr>
              <w:widowControl w:val="0"/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  <w:r w:rsidRPr="00152B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A65F42" w:rsidRPr="0030600E" w:rsidRDefault="00A65F42" w:rsidP="00793BC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</w:tbl>
    <w:p w:rsidR="00B53EBC" w:rsidRPr="00B53EBC" w:rsidRDefault="00B53EBC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i/>
          <w:color w:val="FF0000"/>
          <w:kern w:val="2"/>
          <w:sz w:val="24"/>
          <w:szCs w:val="24"/>
          <w14:ligatures w14:val="standardContextual"/>
        </w:rPr>
      </w:pPr>
    </w:p>
    <w:p w:rsidR="00735489" w:rsidRPr="00085881" w:rsidRDefault="00735489" w:rsidP="000C54C6">
      <w:pPr>
        <w:pStyle w:val="7"/>
        <w:spacing w:line="240" w:lineRule="auto"/>
        <w:rPr>
          <w:color w:val="000000" w:themeColor="text1"/>
        </w:rPr>
      </w:pPr>
      <w:r w:rsidRPr="00085881">
        <w:rPr>
          <w:color w:val="000000" w:themeColor="text1"/>
        </w:rPr>
        <w:t xml:space="preserve">Обеспечить комплексную безопасность в муниципальных образовательных организациях </w:t>
      </w:r>
    </w:p>
    <w:p w:rsidR="00E27A4A" w:rsidRPr="00B53EBC" w:rsidRDefault="00E27A4A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i/>
          <w:color w:val="4472C4"/>
          <w:kern w:val="2"/>
          <w:sz w:val="24"/>
          <w:szCs w:val="24"/>
          <w14:ligatures w14:val="standardContextual"/>
        </w:rPr>
      </w:pPr>
    </w:p>
    <w:p w:rsidR="00E27A4A" w:rsidRPr="0030600E" w:rsidRDefault="00E27A4A" w:rsidP="000C54C6">
      <w:pPr>
        <w:widowControl w:val="0"/>
        <w:spacing w:after="0" w:line="240" w:lineRule="auto"/>
        <w:rPr>
          <w:rFonts w:ascii="PT Astra Serif" w:eastAsia="Calibri" w:hAnsi="PT Astra Serif" w:cs="Times New Roman"/>
          <w:b/>
          <w:color w:val="4472C4"/>
          <w:kern w:val="2"/>
          <w:sz w:val="24"/>
          <w:szCs w:val="24"/>
          <w14:ligatures w14:val="standardContextual"/>
        </w:rPr>
      </w:pPr>
    </w:p>
    <w:p w:rsidR="00E27A4A" w:rsidRPr="003F0CCD" w:rsidRDefault="00E27A4A" w:rsidP="000C54C6">
      <w:pPr>
        <w:pStyle w:val="formattext"/>
        <w:spacing w:before="0" w:beforeAutospacing="0" w:after="160" w:afterAutospacing="0"/>
        <w:rPr>
          <w:rFonts w:ascii="PT Astra Serif" w:eastAsiaTheme="minorHAnsi" w:hAnsi="PT Astra Serif" w:cstheme="minorBidi"/>
          <w:lang w:eastAsia="en-US"/>
        </w:rPr>
      </w:pPr>
    </w:p>
    <w:sectPr w:rsidR="00E27A4A" w:rsidRPr="003F0CCD" w:rsidSect="00A729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A6" w:rsidRDefault="00557FA6">
      <w:pPr>
        <w:spacing w:after="0" w:line="240" w:lineRule="auto"/>
      </w:pPr>
      <w:r>
        <w:separator/>
      </w:r>
    </w:p>
  </w:endnote>
  <w:endnote w:type="continuationSeparator" w:id="0">
    <w:p w:rsidR="00557FA6" w:rsidRDefault="0055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6D" w:rsidRDefault="003127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225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1276D" w:rsidRPr="00880127" w:rsidRDefault="0031276D" w:rsidP="00A72935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880127">
          <w:rPr>
            <w:rFonts w:ascii="Times New Roman" w:hAnsi="Times New Roman" w:cs="Times New Roman"/>
            <w:sz w:val="24"/>
          </w:rPr>
          <w:fldChar w:fldCharType="begin"/>
        </w:r>
        <w:r w:rsidRPr="00880127">
          <w:rPr>
            <w:rFonts w:ascii="Times New Roman" w:hAnsi="Times New Roman" w:cs="Times New Roman"/>
            <w:sz w:val="24"/>
          </w:rPr>
          <w:instrText>PAGE   \* MERGEFORMAT</w:instrText>
        </w:r>
        <w:r w:rsidRPr="00880127">
          <w:rPr>
            <w:rFonts w:ascii="Times New Roman" w:hAnsi="Times New Roman" w:cs="Times New Roman"/>
            <w:sz w:val="24"/>
          </w:rPr>
          <w:fldChar w:fldCharType="separate"/>
        </w:r>
        <w:r w:rsidR="002A7CA7">
          <w:rPr>
            <w:rFonts w:ascii="Times New Roman" w:hAnsi="Times New Roman" w:cs="Times New Roman"/>
            <w:noProof/>
            <w:sz w:val="24"/>
          </w:rPr>
          <w:t>60</w:t>
        </w:r>
        <w:r w:rsidRPr="00880127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6D" w:rsidRDefault="003127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A6" w:rsidRDefault="00557FA6">
      <w:pPr>
        <w:spacing w:after="0" w:line="240" w:lineRule="auto"/>
      </w:pPr>
      <w:r>
        <w:separator/>
      </w:r>
    </w:p>
  </w:footnote>
  <w:footnote w:type="continuationSeparator" w:id="0">
    <w:p w:rsidR="00557FA6" w:rsidRDefault="0055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6D" w:rsidRDefault="003127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6D" w:rsidRDefault="0031276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6D" w:rsidRDefault="003127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72E"/>
    <w:multiLevelType w:val="multilevel"/>
    <w:tmpl w:val="3C1EC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5733857"/>
    <w:multiLevelType w:val="hybridMultilevel"/>
    <w:tmpl w:val="5D1ED146"/>
    <w:lvl w:ilvl="0" w:tplc="A1246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43DF"/>
    <w:multiLevelType w:val="multilevel"/>
    <w:tmpl w:val="8B385C5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0CB47AEE"/>
    <w:multiLevelType w:val="hybridMultilevel"/>
    <w:tmpl w:val="A710A60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D5B1174"/>
    <w:multiLevelType w:val="multilevel"/>
    <w:tmpl w:val="61A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C65B1"/>
    <w:multiLevelType w:val="multilevel"/>
    <w:tmpl w:val="12D0F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C2E5807"/>
    <w:multiLevelType w:val="hybridMultilevel"/>
    <w:tmpl w:val="CCE276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F9D09B5"/>
    <w:multiLevelType w:val="multilevel"/>
    <w:tmpl w:val="1ED4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954A6"/>
    <w:multiLevelType w:val="hybridMultilevel"/>
    <w:tmpl w:val="6C8EDB0C"/>
    <w:lvl w:ilvl="0" w:tplc="D410F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4EC3D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46FF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05033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ABAA1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C2C9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DCBB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CFAD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A9ECE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EDA1FF2"/>
    <w:multiLevelType w:val="multilevel"/>
    <w:tmpl w:val="3C1EC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F3B1BD9"/>
    <w:multiLevelType w:val="multilevel"/>
    <w:tmpl w:val="8B385C5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30AD1E16"/>
    <w:multiLevelType w:val="hybridMultilevel"/>
    <w:tmpl w:val="ED50D520"/>
    <w:lvl w:ilvl="0" w:tplc="0419000D">
      <w:start w:val="1"/>
      <w:numFmt w:val="bullet"/>
      <w:lvlText w:val=""/>
      <w:lvlJc w:val="left"/>
      <w:pPr>
        <w:ind w:left="2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2">
    <w:nsid w:val="3A6337F2"/>
    <w:multiLevelType w:val="multilevel"/>
    <w:tmpl w:val="B8C60D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>
    <w:nsid w:val="3F9C73CE"/>
    <w:multiLevelType w:val="hybridMultilevel"/>
    <w:tmpl w:val="F69EC10C"/>
    <w:lvl w:ilvl="0" w:tplc="599AFB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704E8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DE2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252C8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3660A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C26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1B24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94AFA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889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B9303C4"/>
    <w:multiLevelType w:val="hybridMultilevel"/>
    <w:tmpl w:val="E9D4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35C9B"/>
    <w:multiLevelType w:val="hybridMultilevel"/>
    <w:tmpl w:val="FF0E4730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4546F48"/>
    <w:multiLevelType w:val="multilevel"/>
    <w:tmpl w:val="BC745CC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>
    <w:nsid w:val="57D254DE"/>
    <w:multiLevelType w:val="hybridMultilevel"/>
    <w:tmpl w:val="C770B4D0"/>
    <w:lvl w:ilvl="0" w:tplc="7B94392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00E2F"/>
    <w:multiLevelType w:val="hybridMultilevel"/>
    <w:tmpl w:val="8B98CD5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6C0F3DB9"/>
    <w:multiLevelType w:val="multilevel"/>
    <w:tmpl w:val="68E0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847C4C"/>
    <w:multiLevelType w:val="multilevel"/>
    <w:tmpl w:val="3C1EC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74007D78"/>
    <w:multiLevelType w:val="hybridMultilevel"/>
    <w:tmpl w:val="65527510"/>
    <w:lvl w:ilvl="0" w:tplc="8300F5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4472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140CE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B68BD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0EC1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B8017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46B6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35AB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48EDD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7E363003"/>
    <w:multiLevelType w:val="multilevel"/>
    <w:tmpl w:val="3C1EC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5"/>
  </w:num>
  <w:num w:numId="5">
    <w:abstractNumId w:val="20"/>
  </w:num>
  <w:num w:numId="6">
    <w:abstractNumId w:val="9"/>
  </w:num>
  <w:num w:numId="7">
    <w:abstractNumId w:val="3"/>
  </w:num>
  <w:num w:numId="8">
    <w:abstractNumId w:val="6"/>
  </w:num>
  <w:num w:numId="9">
    <w:abstractNumId w:val="15"/>
  </w:num>
  <w:num w:numId="10">
    <w:abstractNumId w:val="11"/>
  </w:num>
  <w:num w:numId="11">
    <w:abstractNumId w:val="18"/>
  </w:num>
  <w:num w:numId="12">
    <w:abstractNumId w:val="0"/>
  </w:num>
  <w:num w:numId="13">
    <w:abstractNumId w:val="2"/>
  </w:num>
  <w:num w:numId="14">
    <w:abstractNumId w:val="17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7"/>
  </w:num>
  <w:num w:numId="20">
    <w:abstractNumId w:val="19"/>
  </w:num>
  <w:num w:numId="21">
    <w:abstractNumId w:val="14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7"/>
    <w:rsid w:val="00001F5B"/>
    <w:rsid w:val="00003C2C"/>
    <w:rsid w:val="00004A15"/>
    <w:rsid w:val="00010E1C"/>
    <w:rsid w:val="0001269D"/>
    <w:rsid w:val="00014132"/>
    <w:rsid w:val="00014D62"/>
    <w:rsid w:val="000174FD"/>
    <w:rsid w:val="0002715E"/>
    <w:rsid w:val="0002725C"/>
    <w:rsid w:val="00031C6D"/>
    <w:rsid w:val="000456EE"/>
    <w:rsid w:val="00050996"/>
    <w:rsid w:val="000545CD"/>
    <w:rsid w:val="00055E87"/>
    <w:rsid w:val="00057E0D"/>
    <w:rsid w:val="000634AB"/>
    <w:rsid w:val="00064FB6"/>
    <w:rsid w:val="00066BCC"/>
    <w:rsid w:val="000700BD"/>
    <w:rsid w:val="0007080E"/>
    <w:rsid w:val="00073DFE"/>
    <w:rsid w:val="000745FD"/>
    <w:rsid w:val="000809F1"/>
    <w:rsid w:val="00081C5A"/>
    <w:rsid w:val="00085881"/>
    <w:rsid w:val="000A75C4"/>
    <w:rsid w:val="000A78AF"/>
    <w:rsid w:val="000B27E0"/>
    <w:rsid w:val="000B3C6E"/>
    <w:rsid w:val="000B4C88"/>
    <w:rsid w:val="000C54C6"/>
    <w:rsid w:val="000D1604"/>
    <w:rsid w:val="000F065C"/>
    <w:rsid w:val="000F2323"/>
    <w:rsid w:val="0010362E"/>
    <w:rsid w:val="0010683C"/>
    <w:rsid w:val="0010728A"/>
    <w:rsid w:val="00111551"/>
    <w:rsid w:val="00111608"/>
    <w:rsid w:val="00121697"/>
    <w:rsid w:val="0012170E"/>
    <w:rsid w:val="00126730"/>
    <w:rsid w:val="0013077B"/>
    <w:rsid w:val="00137F76"/>
    <w:rsid w:val="00140FA3"/>
    <w:rsid w:val="00152B46"/>
    <w:rsid w:val="001545D5"/>
    <w:rsid w:val="001559B5"/>
    <w:rsid w:val="00155AC4"/>
    <w:rsid w:val="00157D00"/>
    <w:rsid w:val="001618B2"/>
    <w:rsid w:val="001726CE"/>
    <w:rsid w:val="00172A39"/>
    <w:rsid w:val="00175315"/>
    <w:rsid w:val="00180051"/>
    <w:rsid w:val="00182223"/>
    <w:rsid w:val="001856DC"/>
    <w:rsid w:val="00194B9B"/>
    <w:rsid w:val="001958B3"/>
    <w:rsid w:val="00196079"/>
    <w:rsid w:val="00197EDA"/>
    <w:rsid w:val="001A17EB"/>
    <w:rsid w:val="001A3222"/>
    <w:rsid w:val="001A3B9C"/>
    <w:rsid w:val="001A669A"/>
    <w:rsid w:val="001A7DA3"/>
    <w:rsid w:val="001B1461"/>
    <w:rsid w:val="001B5A36"/>
    <w:rsid w:val="001C2DA3"/>
    <w:rsid w:val="001D4C49"/>
    <w:rsid w:val="001D6D2F"/>
    <w:rsid w:val="001E1B51"/>
    <w:rsid w:val="001E28F1"/>
    <w:rsid w:val="001E6637"/>
    <w:rsid w:val="001F264C"/>
    <w:rsid w:val="001F699E"/>
    <w:rsid w:val="001F7DC3"/>
    <w:rsid w:val="00203123"/>
    <w:rsid w:val="00207A59"/>
    <w:rsid w:val="00211EF5"/>
    <w:rsid w:val="00215CD7"/>
    <w:rsid w:val="0022185F"/>
    <w:rsid w:val="00222459"/>
    <w:rsid w:val="00227D65"/>
    <w:rsid w:val="002352BB"/>
    <w:rsid w:val="00235D0D"/>
    <w:rsid w:val="00236C65"/>
    <w:rsid w:val="002456B7"/>
    <w:rsid w:val="002466E8"/>
    <w:rsid w:val="00250881"/>
    <w:rsid w:val="002540A1"/>
    <w:rsid w:val="00254D85"/>
    <w:rsid w:val="00260342"/>
    <w:rsid w:val="00261CF6"/>
    <w:rsid w:val="002669C1"/>
    <w:rsid w:val="00270F4F"/>
    <w:rsid w:val="002766C5"/>
    <w:rsid w:val="00280370"/>
    <w:rsid w:val="00284423"/>
    <w:rsid w:val="002856D2"/>
    <w:rsid w:val="00294889"/>
    <w:rsid w:val="00296983"/>
    <w:rsid w:val="002A18EF"/>
    <w:rsid w:val="002A1DDE"/>
    <w:rsid w:val="002A7CA7"/>
    <w:rsid w:val="002B186E"/>
    <w:rsid w:val="002B254C"/>
    <w:rsid w:val="002B4825"/>
    <w:rsid w:val="002C19DA"/>
    <w:rsid w:val="002C77B8"/>
    <w:rsid w:val="002D139D"/>
    <w:rsid w:val="002D2700"/>
    <w:rsid w:val="002D6A39"/>
    <w:rsid w:val="002D75B7"/>
    <w:rsid w:val="002E40E0"/>
    <w:rsid w:val="002E6122"/>
    <w:rsid w:val="002F0B34"/>
    <w:rsid w:val="002F36DC"/>
    <w:rsid w:val="002F4206"/>
    <w:rsid w:val="002F6671"/>
    <w:rsid w:val="002F7438"/>
    <w:rsid w:val="0030108C"/>
    <w:rsid w:val="00302C8B"/>
    <w:rsid w:val="003030C9"/>
    <w:rsid w:val="0030600E"/>
    <w:rsid w:val="0031124B"/>
    <w:rsid w:val="00312552"/>
    <w:rsid w:val="0031276D"/>
    <w:rsid w:val="00316927"/>
    <w:rsid w:val="00322ADD"/>
    <w:rsid w:val="00323BD5"/>
    <w:rsid w:val="00327DBA"/>
    <w:rsid w:val="0033047B"/>
    <w:rsid w:val="00331BF5"/>
    <w:rsid w:val="00331C11"/>
    <w:rsid w:val="003426DF"/>
    <w:rsid w:val="00346DA8"/>
    <w:rsid w:val="0035502B"/>
    <w:rsid w:val="003610F4"/>
    <w:rsid w:val="0036547D"/>
    <w:rsid w:val="00373596"/>
    <w:rsid w:val="003758D9"/>
    <w:rsid w:val="0037766D"/>
    <w:rsid w:val="00381E2B"/>
    <w:rsid w:val="00390B22"/>
    <w:rsid w:val="003921F9"/>
    <w:rsid w:val="00393112"/>
    <w:rsid w:val="003941CC"/>
    <w:rsid w:val="003956AB"/>
    <w:rsid w:val="003A1F1F"/>
    <w:rsid w:val="003A4377"/>
    <w:rsid w:val="003A7ED2"/>
    <w:rsid w:val="003B26F5"/>
    <w:rsid w:val="003B3B6E"/>
    <w:rsid w:val="003B4B4D"/>
    <w:rsid w:val="003B7A75"/>
    <w:rsid w:val="003C0306"/>
    <w:rsid w:val="003C0DB4"/>
    <w:rsid w:val="003C1A05"/>
    <w:rsid w:val="003C307A"/>
    <w:rsid w:val="003C6D95"/>
    <w:rsid w:val="003D0A4B"/>
    <w:rsid w:val="003D2012"/>
    <w:rsid w:val="003D4BA2"/>
    <w:rsid w:val="003E367D"/>
    <w:rsid w:val="003F0CCD"/>
    <w:rsid w:val="003F41D3"/>
    <w:rsid w:val="0040461F"/>
    <w:rsid w:val="00405F7A"/>
    <w:rsid w:val="00420C30"/>
    <w:rsid w:val="00420C44"/>
    <w:rsid w:val="00431C5A"/>
    <w:rsid w:val="004410C2"/>
    <w:rsid w:val="00442474"/>
    <w:rsid w:val="0044427A"/>
    <w:rsid w:val="00452C78"/>
    <w:rsid w:val="00453D4C"/>
    <w:rsid w:val="0045460F"/>
    <w:rsid w:val="004571E3"/>
    <w:rsid w:val="004639C2"/>
    <w:rsid w:val="00466327"/>
    <w:rsid w:val="00482F01"/>
    <w:rsid w:val="0048663D"/>
    <w:rsid w:val="00490AB4"/>
    <w:rsid w:val="00492B18"/>
    <w:rsid w:val="00497F3E"/>
    <w:rsid w:val="004A1F2E"/>
    <w:rsid w:val="004A3DF1"/>
    <w:rsid w:val="004A3E0D"/>
    <w:rsid w:val="004A4028"/>
    <w:rsid w:val="004B3A74"/>
    <w:rsid w:val="004C46F0"/>
    <w:rsid w:val="004D0C78"/>
    <w:rsid w:val="004D5A89"/>
    <w:rsid w:val="004E1170"/>
    <w:rsid w:val="004E621D"/>
    <w:rsid w:val="004E6976"/>
    <w:rsid w:val="004F2CC8"/>
    <w:rsid w:val="004F6462"/>
    <w:rsid w:val="00503C12"/>
    <w:rsid w:val="005069DF"/>
    <w:rsid w:val="00513FE1"/>
    <w:rsid w:val="0051558F"/>
    <w:rsid w:val="00531978"/>
    <w:rsid w:val="005370DD"/>
    <w:rsid w:val="00537568"/>
    <w:rsid w:val="005411DB"/>
    <w:rsid w:val="00541E66"/>
    <w:rsid w:val="005452B4"/>
    <w:rsid w:val="0054633B"/>
    <w:rsid w:val="00550540"/>
    <w:rsid w:val="00557FA6"/>
    <w:rsid w:val="005624F5"/>
    <w:rsid w:val="00563779"/>
    <w:rsid w:val="005648C9"/>
    <w:rsid w:val="005671E3"/>
    <w:rsid w:val="00567D39"/>
    <w:rsid w:val="00572FA5"/>
    <w:rsid w:val="00587F12"/>
    <w:rsid w:val="00590E1A"/>
    <w:rsid w:val="00590E46"/>
    <w:rsid w:val="005A1F64"/>
    <w:rsid w:val="005A34BE"/>
    <w:rsid w:val="005A73F3"/>
    <w:rsid w:val="005B6A06"/>
    <w:rsid w:val="005C0B58"/>
    <w:rsid w:val="005C7546"/>
    <w:rsid w:val="005C7B0B"/>
    <w:rsid w:val="005D232A"/>
    <w:rsid w:val="005D3984"/>
    <w:rsid w:val="005D5DF3"/>
    <w:rsid w:val="005E4418"/>
    <w:rsid w:val="005E74A8"/>
    <w:rsid w:val="005F1158"/>
    <w:rsid w:val="006005CE"/>
    <w:rsid w:val="00600D02"/>
    <w:rsid w:val="00603D89"/>
    <w:rsid w:val="00610678"/>
    <w:rsid w:val="00613B18"/>
    <w:rsid w:val="00615289"/>
    <w:rsid w:val="006257D3"/>
    <w:rsid w:val="00630DEB"/>
    <w:rsid w:val="00631BC9"/>
    <w:rsid w:val="00644577"/>
    <w:rsid w:val="006479E2"/>
    <w:rsid w:val="00647BB6"/>
    <w:rsid w:val="00650E35"/>
    <w:rsid w:val="006626B1"/>
    <w:rsid w:val="0066604B"/>
    <w:rsid w:val="006715EE"/>
    <w:rsid w:val="00671F85"/>
    <w:rsid w:val="00675194"/>
    <w:rsid w:val="00676011"/>
    <w:rsid w:val="00687F44"/>
    <w:rsid w:val="00690031"/>
    <w:rsid w:val="006967CA"/>
    <w:rsid w:val="006A3D22"/>
    <w:rsid w:val="006A7CEE"/>
    <w:rsid w:val="006B0E26"/>
    <w:rsid w:val="006B111C"/>
    <w:rsid w:val="006B1679"/>
    <w:rsid w:val="006B5A0E"/>
    <w:rsid w:val="006C6155"/>
    <w:rsid w:val="006C6A6B"/>
    <w:rsid w:val="006D551D"/>
    <w:rsid w:val="006D694E"/>
    <w:rsid w:val="006E2702"/>
    <w:rsid w:val="006F6127"/>
    <w:rsid w:val="0070124E"/>
    <w:rsid w:val="007060A6"/>
    <w:rsid w:val="007119CD"/>
    <w:rsid w:val="00711C87"/>
    <w:rsid w:val="007128ED"/>
    <w:rsid w:val="00717055"/>
    <w:rsid w:val="00721D64"/>
    <w:rsid w:val="00725159"/>
    <w:rsid w:val="00725182"/>
    <w:rsid w:val="00733CC8"/>
    <w:rsid w:val="00735489"/>
    <w:rsid w:val="00735CBF"/>
    <w:rsid w:val="00736A39"/>
    <w:rsid w:val="00736ADF"/>
    <w:rsid w:val="00742984"/>
    <w:rsid w:val="00750742"/>
    <w:rsid w:val="00752951"/>
    <w:rsid w:val="00755F36"/>
    <w:rsid w:val="00760AAD"/>
    <w:rsid w:val="00780CC8"/>
    <w:rsid w:val="00791A43"/>
    <w:rsid w:val="0079210A"/>
    <w:rsid w:val="007930E3"/>
    <w:rsid w:val="00793BC8"/>
    <w:rsid w:val="007977CD"/>
    <w:rsid w:val="00797FAE"/>
    <w:rsid w:val="007A4EB2"/>
    <w:rsid w:val="007A6099"/>
    <w:rsid w:val="007B093D"/>
    <w:rsid w:val="007B53B2"/>
    <w:rsid w:val="007C0B07"/>
    <w:rsid w:val="007C1C85"/>
    <w:rsid w:val="007E0B38"/>
    <w:rsid w:val="007E7B80"/>
    <w:rsid w:val="007F0751"/>
    <w:rsid w:val="007F6D16"/>
    <w:rsid w:val="0080103F"/>
    <w:rsid w:val="00801E38"/>
    <w:rsid w:val="0080317B"/>
    <w:rsid w:val="00804F55"/>
    <w:rsid w:val="00805677"/>
    <w:rsid w:val="00805A18"/>
    <w:rsid w:val="00807439"/>
    <w:rsid w:val="0081664C"/>
    <w:rsid w:val="00816AED"/>
    <w:rsid w:val="00816E83"/>
    <w:rsid w:val="008258DF"/>
    <w:rsid w:val="00852616"/>
    <w:rsid w:val="00853B5F"/>
    <w:rsid w:val="00854483"/>
    <w:rsid w:val="00857740"/>
    <w:rsid w:val="00864665"/>
    <w:rsid w:val="008702A2"/>
    <w:rsid w:val="00883AD2"/>
    <w:rsid w:val="00892B08"/>
    <w:rsid w:val="00896C2E"/>
    <w:rsid w:val="008A1FB0"/>
    <w:rsid w:val="008A71C2"/>
    <w:rsid w:val="008E0371"/>
    <w:rsid w:val="008E161A"/>
    <w:rsid w:val="008E29CD"/>
    <w:rsid w:val="008E3531"/>
    <w:rsid w:val="00904FDF"/>
    <w:rsid w:val="009228FB"/>
    <w:rsid w:val="00922AE6"/>
    <w:rsid w:val="00925C78"/>
    <w:rsid w:val="00930808"/>
    <w:rsid w:val="00936D24"/>
    <w:rsid w:val="00941DE8"/>
    <w:rsid w:val="0095187C"/>
    <w:rsid w:val="0095190E"/>
    <w:rsid w:val="00962902"/>
    <w:rsid w:val="00972B3A"/>
    <w:rsid w:val="0098040C"/>
    <w:rsid w:val="00990808"/>
    <w:rsid w:val="009939F8"/>
    <w:rsid w:val="00993C49"/>
    <w:rsid w:val="00995758"/>
    <w:rsid w:val="009961E3"/>
    <w:rsid w:val="0099648D"/>
    <w:rsid w:val="00996525"/>
    <w:rsid w:val="009A35C0"/>
    <w:rsid w:val="009A7129"/>
    <w:rsid w:val="009B1E39"/>
    <w:rsid w:val="009B6F90"/>
    <w:rsid w:val="009B7D8E"/>
    <w:rsid w:val="009C0611"/>
    <w:rsid w:val="009C0DE5"/>
    <w:rsid w:val="009C2697"/>
    <w:rsid w:val="009C2F2C"/>
    <w:rsid w:val="009C41FF"/>
    <w:rsid w:val="009C689F"/>
    <w:rsid w:val="009D2454"/>
    <w:rsid w:val="009D75CD"/>
    <w:rsid w:val="009E49DC"/>
    <w:rsid w:val="009F1568"/>
    <w:rsid w:val="009F30A1"/>
    <w:rsid w:val="009F3F03"/>
    <w:rsid w:val="009F67DF"/>
    <w:rsid w:val="009F7BDF"/>
    <w:rsid w:val="00A02090"/>
    <w:rsid w:val="00A049DB"/>
    <w:rsid w:val="00A04A58"/>
    <w:rsid w:val="00A1536A"/>
    <w:rsid w:val="00A25660"/>
    <w:rsid w:val="00A359CE"/>
    <w:rsid w:val="00A36F3D"/>
    <w:rsid w:val="00A425FD"/>
    <w:rsid w:val="00A45246"/>
    <w:rsid w:val="00A51DB6"/>
    <w:rsid w:val="00A54AF0"/>
    <w:rsid w:val="00A64D79"/>
    <w:rsid w:val="00A65F42"/>
    <w:rsid w:val="00A66C1D"/>
    <w:rsid w:val="00A67C76"/>
    <w:rsid w:val="00A72935"/>
    <w:rsid w:val="00A73603"/>
    <w:rsid w:val="00A800D2"/>
    <w:rsid w:val="00A817AC"/>
    <w:rsid w:val="00A83FF2"/>
    <w:rsid w:val="00A939DB"/>
    <w:rsid w:val="00A9651B"/>
    <w:rsid w:val="00AA0720"/>
    <w:rsid w:val="00AA0865"/>
    <w:rsid w:val="00AA6ED2"/>
    <w:rsid w:val="00AB063C"/>
    <w:rsid w:val="00AB3D0C"/>
    <w:rsid w:val="00AB71BE"/>
    <w:rsid w:val="00AC45D6"/>
    <w:rsid w:val="00AC4813"/>
    <w:rsid w:val="00AC5C84"/>
    <w:rsid w:val="00AC6D34"/>
    <w:rsid w:val="00AC6FE8"/>
    <w:rsid w:val="00AD215E"/>
    <w:rsid w:val="00AD7FCE"/>
    <w:rsid w:val="00AF6E07"/>
    <w:rsid w:val="00AF72FF"/>
    <w:rsid w:val="00B00FF1"/>
    <w:rsid w:val="00B03714"/>
    <w:rsid w:val="00B06A26"/>
    <w:rsid w:val="00B07D62"/>
    <w:rsid w:val="00B10725"/>
    <w:rsid w:val="00B11209"/>
    <w:rsid w:val="00B15AA0"/>
    <w:rsid w:val="00B254B0"/>
    <w:rsid w:val="00B36ABA"/>
    <w:rsid w:val="00B36D1E"/>
    <w:rsid w:val="00B520E0"/>
    <w:rsid w:val="00B53EBC"/>
    <w:rsid w:val="00B55970"/>
    <w:rsid w:val="00B55C40"/>
    <w:rsid w:val="00B600AA"/>
    <w:rsid w:val="00B642D1"/>
    <w:rsid w:val="00B661F8"/>
    <w:rsid w:val="00B7799F"/>
    <w:rsid w:val="00B8229F"/>
    <w:rsid w:val="00B85CD8"/>
    <w:rsid w:val="00B9147A"/>
    <w:rsid w:val="00B97D4E"/>
    <w:rsid w:val="00BA69E1"/>
    <w:rsid w:val="00BE1922"/>
    <w:rsid w:val="00BE21B3"/>
    <w:rsid w:val="00BF5885"/>
    <w:rsid w:val="00C02592"/>
    <w:rsid w:val="00C02F70"/>
    <w:rsid w:val="00C05254"/>
    <w:rsid w:val="00C063D4"/>
    <w:rsid w:val="00C11892"/>
    <w:rsid w:val="00C1413B"/>
    <w:rsid w:val="00C22FAB"/>
    <w:rsid w:val="00C236BA"/>
    <w:rsid w:val="00C24FC2"/>
    <w:rsid w:val="00C2526B"/>
    <w:rsid w:val="00C262FD"/>
    <w:rsid w:val="00C43535"/>
    <w:rsid w:val="00C43EB5"/>
    <w:rsid w:val="00C53842"/>
    <w:rsid w:val="00C56C88"/>
    <w:rsid w:val="00C61899"/>
    <w:rsid w:val="00C650A4"/>
    <w:rsid w:val="00C711B5"/>
    <w:rsid w:val="00C737D7"/>
    <w:rsid w:val="00C748A8"/>
    <w:rsid w:val="00C74B46"/>
    <w:rsid w:val="00C75094"/>
    <w:rsid w:val="00C761B5"/>
    <w:rsid w:val="00C76E93"/>
    <w:rsid w:val="00C808B3"/>
    <w:rsid w:val="00C81D7D"/>
    <w:rsid w:val="00C84B78"/>
    <w:rsid w:val="00C87D63"/>
    <w:rsid w:val="00CB29D1"/>
    <w:rsid w:val="00CB4DB9"/>
    <w:rsid w:val="00CB589B"/>
    <w:rsid w:val="00CC4C32"/>
    <w:rsid w:val="00CC6277"/>
    <w:rsid w:val="00CC71C3"/>
    <w:rsid w:val="00CC7E75"/>
    <w:rsid w:val="00CD1117"/>
    <w:rsid w:val="00CD2875"/>
    <w:rsid w:val="00CE4E3B"/>
    <w:rsid w:val="00CE55CB"/>
    <w:rsid w:val="00CE6905"/>
    <w:rsid w:val="00CF1438"/>
    <w:rsid w:val="00CF1804"/>
    <w:rsid w:val="00CF36C8"/>
    <w:rsid w:val="00CF67D9"/>
    <w:rsid w:val="00CF73C3"/>
    <w:rsid w:val="00D00047"/>
    <w:rsid w:val="00D00AEC"/>
    <w:rsid w:val="00D02361"/>
    <w:rsid w:val="00D03971"/>
    <w:rsid w:val="00D03DC1"/>
    <w:rsid w:val="00D0731E"/>
    <w:rsid w:val="00D101A1"/>
    <w:rsid w:val="00D11F3B"/>
    <w:rsid w:val="00D22924"/>
    <w:rsid w:val="00D2676C"/>
    <w:rsid w:val="00D3397E"/>
    <w:rsid w:val="00D450BA"/>
    <w:rsid w:val="00D531A4"/>
    <w:rsid w:val="00D7179A"/>
    <w:rsid w:val="00D75DD9"/>
    <w:rsid w:val="00D75F6C"/>
    <w:rsid w:val="00D81AC7"/>
    <w:rsid w:val="00D8205A"/>
    <w:rsid w:val="00D97E27"/>
    <w:rsid w:val="00DA443F"/>
    <w:rsid w:val="00DA5A3D"/>
    <w:rsid w:val="00DC249A"/>
    <w:rsid w:val="00DC59E8"/>
    <w:rsid w:val="00DD0B08"/>
    <w:rsid w:val="00DD1467"/>
    <w:rsid w:val="00DD7135"/>
    <w:rsid w:val="00DD7147"/>
    <w:rsid w:val="00DD7D2B"/>
    <w:rsid w:val="00DE12CE"/>
    <w:rsid w:val="00DE2474"/>
    <w:rsid w:val="00E04427"/>
    <w:rsid w:val="00E06E26"/>
    <w:rsid w:val="00E13BA7"/>
    <w:rsid w:val="00E13C1F"/>
    <w:rsid w:val="00E2185C"/>
    <w:rsid w:val="00E25259"/>
    <w:rsid w:val="00E27A4A"/>
    <w:rsid w:val="00E33BA3"/>
    <w:rsid w:val="00E37A80"/>
    <w:rsid w:val="00E47B80"/>
    <w:rsid w:val="00E5048C"/>
    <w:rsid w:val="00E51944"/>
    <w:rsid w:val="00E57D86"/>
    <w:rsid w:val="00E61333"/>
    <w:rsid w:val="00E62F9D"/>
    <w:rsid w:val="00E64D2B"/>
    <w:rsid w:val="00E777B4"/>
    <w:rsid w:val="00E82F0F"/>
    <w:rsid w:val="00E84620"/>
    <w:rsid w:val="00E84A23"/>
    <w:rsid w:val="00E851F0"/>
    <w:rsid w:val="00E9056A"/>
    <w:rsid w:val="00E9221E"/>
    <w:rsid w:val="00E93877"/>
    <w:rsid w:val="00E96DFB"/>
    <w:rsid w:val="00EA7793"/>
    <w:rsid w:val="00ED4B96"/>
    <w:rsid w:val="00EE005A"/>
    <w:rsid w:val="00EE181F"/>
    <w:rsid w:val="00EE3174"/>
    <w:rsid w:val="00EE4C8C"/>
    <w:rsid w:val="00EE7935"/>
    <w:rsid w:val="00F0197F"/>
    <w:rsid w:val="00F061F4"/>
    <w:rsid w:val="00F14F6F"/>
    <w:rsid w:val="00F17C5C"/>
    <w:rsid w:val="00F22D2D"/>
    <w:rsid w:val="00F304DD"/>
    <w:rsid w:val="00F310D4"/>
    <w:rsid w:val="00F3315B"/>
    <w:rsid w:val="00F41F35"/>
    <w:rsid w:val="00F435B5"/>
    <w:rsid w:val="00F45E8D"/>
    <w:rsid w:val="00F507E1"/>
    <w:rsid w:val="00F56EE7"/>
    <w:rsid w:val="00F7035B"/>
    <w:rsid w:val="00F71405"/>
    <w:rsid w:val="00F74164"/>
    <w:rsid w:val="00F756C0"/>
    <w:rsid w:val="00F77AFC"/>
    <w:rsid w:val="00F77D6D"/>
    <w:rsid w:val="00F838D3"/>
    <w:rsid w:val="00F9197E"/>
    <w:rsid w:val="00FA02EC"/>
    <w:rsid w:val="00FB254B"/>
    <w:rsid w:val="00FB3BD2"/>
    <w:rsid w:val="00FC14D5"/>
    <w:rsid w:val="00FC6099"/>
    <w:rsid w:val="00FC6F14"/>
    <w:rsid w:val="00FE3E34"/>
    <w:rsid w:val="00FF43FE"/>
    <w:rsid w:val="00FF4C8A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93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3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AAD"/>
    <w:pPr>
      <w:keepNext/>
      <w:widowControl w:val="0"/>
      <w:pBdr>
        <w:top w:val="none" w:sz="4" w:space="0" w:color="000000"/>
        <w:left w:val="none" w:sz="4" w:space="0" w:color="000000"/>
        <w:bottom w:val="single" w:sz="4" w:space="12" w:color="FFFFFF"/>
        <w:right w:val="none" w:sz="4" w:space="2" w:color="000000"/>
      </w:pBdr>
      <w:spacing w:after="0" w:line="240" w:lineRule="auto"/>
      <w:contextualSpacing/>
      <w:mirrorIndents/>
      <w:jc w:val="center"/>
      <w:outlineLvl w:val="2"/>
    </w:pPr>
    <w:rPr>
      <w:rFonts w:ascii="PT Astra Serif" w:eastAsia="Calibri" w:hAnsi="PT Astra Serif" w:cs="Times New Roman"/>
      <w:b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735CBF"/>
    <w:pPr>
      <w:keepNext/>
      <w:spacing w:after="0" w:line="276" w:lineRule="auto"/>
      <w:ind w:firstLine="709"/>
      <w:jc w:val="both"/>
      <w:outlineLvl w:val="3"/>
    </w:pPr>
    <w:rPr>
      <w:rFonts w:ascii="PT Astra Serif" w:eastAsia="Arial" w:hAnsi="PT Astra Serif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35CBF"/>
    <w:pPr>
      <w:keepNext/>
      <w:jc w:val="both"/>
      <w:outlineLvl w:val="4"/>
    </w:pPr>
    <w:rPr>
      <w:rFonts w:ascii="PT Astra Serif" w:eastAsia="Arial" w:hAnsi="PT Astra Serif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66BCC"/>
    <w:pPr>
      <w:keepNext/>
      <w:widowControl w:val="0"/>
      <w:spacing w:after="0" w:line="240" w:lineRule="exact"/>
      <w:outlineLvl w:val="5"/>
    </w:pPr>
    <w:rPr>
      <w:rFonts w:ascii="PT Astra Serif" w:eastAsia="Calibri" w:hAnsi="PT Astra Serif" w:cs="Times New Roman"/>
      <w:b/>
      <w:bCs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unhideWhenUsed/>
    <w:qFormat/>
    <w:rsid w:val="008E29CD"/>
    <w:pPr>
      <w:keepNext/>
      <w:widowControl w:val="0"/>
      <w:spacing w:after="0" w:line="276" w:lineRule="auto"/>
      <w:outlineLvl w:val="6"/>
    </w:pPr>
    <w:rPr>
      <w:rFonts w:ascii="PT Astra Serif" w:eastAsia="Calibri" w:hAnsi="PT Astra Serif" w:cs="Times New Roman"/>
      <w:i/>
      <w:color w:val="FF0000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unhideWhenUsed/>
    <w:qFormat/>
    <w:rsid w:val="001F699E"/>
    <w:pPr>
      <w:keepNext/>
      <w:pBdr>
        <w:bottom w:val="single" w:sz="4" w:space="31" w:color="FFFFFF"/>
      </w:pBdr>
      <w:tabs>
        <w:tab w:val="left" w:pos="0"/>
      </w:tabs>
      <w:spacing w:after="0" w:line="276" w:lineRule="auto"/>
      <w:ind w:firstLine="709"/>
      <w:jc w:val="both"/>
      <w:outlineLvl w:val="7"/>
    </w:pPr>
    <w:rPr>
      <w:rFonts w:ascii="PT Astra Serif" w:eastAsia="Calibri" w:hAnsi="PT Astra Serif" w:cs="Times New Roman"/>
      <w:i/>
      <w:color w:val="FF0000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8258DF"/>
    <w:pPr>
      <w:keepNext/>
      <w:spacing w:after="0" w:line="240" w:lineRule="auto"/>
      <w:jc w:val="center"/>
      <w:outlineLvl w:val="8"/>
    </w:pPr>
    <w:rPr>
      <w:rFonts w:ascii="PT Astra Serif" w:eastAsia="Calibri" w:hAnsi="PT Astra Serif" w:cs="Times New Roman"/>
      <w:b/>
      <w:i/>
      <w:color w:val="2E74B5" w:themeColor="accent1" w:themeShade="B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3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93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5">
    <w:name w:val="Верхний колонтитул Знак"/>
    <w:basedOn w:val="a0"/>
    <w:link w:val="a4"/>
    <w:uiPriority w:val="99"/>
    <w:rsid w:val="00A72935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A7293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7">
    <w:name w:val="Нижний колонтитул Знак"/>
    <w:basedOn w:val="a0"/>
    <w:link w:val="a6"/>
    <w:uiPriority w:val="99"/>
    <w:rsid w:val="00A72935"/>
    <w:rPr>
      <w:kern w:val="2"/>
      <w14:ligatures w14:val="standardContextual"/>
    </w:rPr>
  </w:style>
  <w:style w:type="paragraph" w:customStyle="1" w:styleId="11">
    <w:name w:val="Заголовок 11"/>
    <w:basedOn w:val="a"/>
    <w:next w:val="a"/>
    <w:uiPriority w:val="9"/>
    <w:qFormat/>
    <w:rsid w:val="00A7293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7293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2"/>
      <w:sz w:val="26"/>
      <w:szCs w:val="26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A72935"/>
  </w:style>
  <w:style w:type="paragraph" w:styleId="a8">
    <w:name w:val="List Paragraph"/>
    <w:aliases w:val="Маркир список"/>
    <w:basedOn w:val="a"/>
    <w:link w:val="a9"/>
    <w:uiPriority w:val="34"/>
    <w:qFormat/>
    <w:rsid w:val="00A72935"/>
    <w:pPr>
      <w:ind w:left="720"/>
      <w:contextualSpacing/>
    </w:pPr>
  </w:style>
  <w:style w:type="paragraph" w:customStyle="1" w:styleId="ConsPlusTitle">
    <w:name w:val="ConsPlusTitle"/>
    <w:rsid w:val="00A72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72935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b">
    <w:name w:val="Текст сноски Знак"/>
    <w:basedOn w:val="a0"/>
    <w:link w:val="aa"/>
    <w:uiPriority w:val="99"/>
    <w:semiHidden/>
    <w:rsid w:val="00A72935"/>
    <w:rPr>
      <w:kern w:val="2"/>
      <w:sz w:val="20"/>
      <w:szCs w:val="20"/>
      <w14:ligatures w14:val="standardContextual"/>
    </w:rPr>
  </w:style>
  <w:style w:type="character" w:styleId="ac">
    <w:name w:val="footnote reference"/>
    <w:basedOn w:val="a0"/>
    <w:uiPriority w:val="99"/>
    <w:semiHidden/>
    <w:unhideWhenUsed/>
    <w:rsid w:val="00A7293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72935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ae">
    <w:name w:val="Текст выноски Знак"/>
    <w:basedOn w:val="a0"/>
    <w:link w:val="ad"/>
    <w:uiPriority w:val="99"/>
    <w:semiHidden/>
    <w:rsid w:val="00A72935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3">
    <w:name w:val="Гиперссылка1"/>
    <w:basedOn w:val="a0"/>
    <w:uiPriority w:val="99"/>
    <w:unhideWhenUsed/>
    <w:rsid w:val="00A72935"/>
    <w:rPr>
      <w:color w:val="0563C1"/>
      <w:u w:val="single"/>
    </w:rPr>
  </w:style>
  <w:style w:type="table" w:customStyle="1" w:styleId="22">
    <w:name w:val="Сетка таблицы2"/>
    <w:basedOn w:val="a1"/>
    <w:next w:val="a3"/>
    <w:uiPriority w:val="59"/>
    <w:rsid w:val="00A7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3"/>
    <w:rsid w:val="00A7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A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72935"/>
    <w:rPr>
      <w:b/>
      <w:bCs/>
    </w:rPr>
  </w:style>
  <w:style w:type="paragraph" w:customStyle="1" w:styleId="has-text-align-justify">
    <w:name w:val="has-text-align-justify"/>
    <w:basedOn w:val="a"/>
    <w:rsid w:val="00A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72935"/>
    <w:rPr>
      <w:i/>
      <w:iCs/>
    </w:rPr>
  </w:style>
  <w:style w:type="character" w:customStyle="1" w:styleId="a9">
    <w:name w:val="Абзац списка Знак"/>
    <w:aliases w:val="Маркир список Знак"/>
    <w:link w:val="a8"/>
    <w:uiPriority w:val="34"/>
    <w:rsid w:val="00A72935"/>
  </w:style>
  <w:style w:type="paragraph" w:styleId="af1">
    <w:name w:val="Normal (Web)"/>
    <w:basedOn w:val="a"/>
    <w:uiPriority w:val="99"/>
    <w:unhideWhenUsed/>
    <w:rsid w:val="00A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A729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A729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3">
    <w:name w:val="No Spacing"/>
    <w:basedOn w:val="a"/>
    <w:uiPriority w:val="1"/>
    <w:qFormat/>
    <w:rsid w:val="00A72935"/>
    <w:pPr>
      <w:spacing w:after="0" w:line="240" w:lineRule="auto"/>
    </w:pPr>
  </w:style>
  <w:style w:type="paragraph" w:customStyle="1" w:styleId="23">
    <w:name w:val="Основной текст2"/>
    <w:uiPriority w:val="1"/>
    <w:qFormat/>
    <w:rsid w:val="00A7293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Название1"/>
    <w:basedOn w:val="a"/>
    <w:next w:val="a"/>
    <w:uiPriority w:val="10"/>
    <w:qFormat/>
    <w:rsid w:val="00A7293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14:ligatures w14:val="standardContextual"/>
    </w:rPr>
  </w:style>
  <w:style w:type="character" w:customStyle="1" w:styleId="af4">
    <w:name w:val="Название Знак"/>
    <w:basedOn w:val="a0"/>
    <w:link w:val="af5"/>
    <w:uiPriority w:val="10"/>
    <w:rsid w:val="00A7293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72935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A7293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72935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72935"/>
    <w:rPr>
      <w:kern w:val="2"/>
      <w:sz w:val="20"/>
      <w:szCs w:val="20"/>
      <w14:ligatures w14:val="standardContextual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7293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72935"/>
    <w:rPr>
      <w:b/>
      <w:bCs/>
      <w:kern w:val="2"/>
      <w:sz w:val="20"/>
      <w:szCs w:val="20"/>
      <w14:ligatures w14:val="standardContextual"/>
    </w:rPr>
  </w:style>
  <w:style w:type="table" w:customStyle="1" w:styleId="31">
    <w:name w:val="Сетка таблицы3"/>
    <w:basedOn w:val="a1"/>
    <w:next w:val="a3"/>
    <w:uiPriority w:val="39"/>
    <w:rsid w:val="00A7293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2935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A72935"/>
    <w:pPr>
      <w:spacing w:after="100"/>
    </w:pPr>
    <w:rPr>
      <w:kern w:val="2"/>
      <w14:ligatures w14:val="standardContextual"/>
    </w:rPr>
  </w:style>
  <w:style w:type="character" w:customStyle="1" w:styleId="18">
    <w:name w:val="Сильное выделение1"/>
    <w:basedOn w:val="a0"/>
    <w:uiPriority w:val="21"/>
    <w:qFormat/>
    <w:rsid w:val="00A72935"/>
    <w:rPr>
      <w:b/>
      <w:bCs/>
      <w:i/>
      <w:iCs/>
      <w:color w:val="4472C4"/>
    </w:rPr>
  </w:style>
  <w:style w:type="table" w:customStyle="1" w:styleId="110">
    <w:name w:val="Сетка таблицы11"/>
    <w:basedOn w:val="a1"/>
    <w:next w:val="a3"/>
    <w:uiPriority w:val="39"/>
    <w:rsid w:val="00A7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A72935"/>
    <w:rPr>
      <w:color w:val="0563C1" w:themeColor="hyperlink"/>
      <w:u w:val="single"/>
    </w:rPr>
  </w:style>
  <w:style w:type="paragraph" w:styleId="af5">
    <w:name w:val="Title"/>
    <w:basedOn w:val="a"/>
    <w:next w:val="a"/>
    <w:link w:val="af4"/>
    <w:uiPriority w:val="10"/>
    <w:qFormat/>
    <w:rsid w:val="00A7293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uiPriority w:val="10"/>
    <w:rsid w:val="00A7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A729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1">
    <w:name w:val="Заголовок 1 Знак1"/>
    <w:basedOn w:val="a0"/>
    <w:uiPriority w:val="9"/>
    <w:rsid w:val="00A729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c">
    <w:name w:val="Intense Emphasis"/>
    <w:basedOn w:val="a0"/>
    <w:uiPriority w:val="21"/>
    <w:qFormat/>
    <w:rsid w:val="00A72935"/>
    <w:rPr>
      <w:i/>
      <w:iCs/>
      <w:color w:val="5B9BD5" w:themeColor="accent1"/>
    </w:rPr>
  </w:style>
  <w:style w:type="table" w:customStyle="1" w:styleId="310">
    <w:name w:val="Сетка таблицы31"/>
    <w:basedOn w:val="a1"/>
    <w:next w:val="a3"/>
    <w:uiPriority w:val="39"/>
    <w:rsid w:val="00A72935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39"/>
    <w:rsid w:val="00A7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60AAD"/>
    <w:rPr>
      <w:rFonts w:ascii="PT Astra Serif" w:eastAsia="Calibri" w:hAnsi="PT Astra Serif" w:cs="Times New Roman"/>
      <w:b/>
      <w:kern w:val="2"/>
      <w:sz w:val="24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735CBF"/>
    <w:rPr>
      <w:rFonts w:ascii="PT Astra Serif" w:eastAsia="Arial" w:hAnsi="PT Astra Serif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5CBF"/>
    <w:rPr>
      <w:rFonts w:ascii="PT Astra Serif" w:eastAsia="Arial" w:hAnsi="PT Astra Serif" w:cs="Times New Roman"/>
      <w:b/>
      <w:bCs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C81D7D"/>
    <w:pPr>
      <w:widowControl w:val="0"/>
      <w:spacing w:after="0" w:line="276" w:lineRule="auto"/>
      <w:ind w:right="-1" w:firstLine="709"/>
      <w:contextualSpacing/>
      <w:jc w:val="both"/>
    </w:pPr>
    <w:rPr>
      <w:rFonts w:ascii="PT Astra Serif" w:eastAsia="Calibri" w:hAnsi="PT Astra Serif" w:cs="Times New Roman"/>
      <w:color w:val="FF0000"/>
      <w:kern w:val="2"/>
      <w:sz w:val="24"/>
      <w:szCs w:val="24"/>
      <w14:ligatures w14:val="standardContextua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C81D7D"/>
    <w:rPr>
      <w:rFonts w:ascii="PT Astra Serif" w:eastAsia="Calibri" w:hAnsi="PT Astra Serif" w:cs="Times New Roman"/>
      <w:color w:val="FF0000"/>
      <w:kern w:val="2"/>
      <w:sz w:val="24"/>
      <w:szCs w:val="24"/>
      <w14:ligatures w14:val="standardContextual"/>
    </w:rPr>
  </w:style>
  <w:style w:type="paragraph" w:styleId="24">
    <w:name w:val="Body Text Indent 2"/>
    <w:basedOn w:val="a"/>
    <w:link w:val="25"/>
    <w:uiPriority w:val="99"/>
    <w:unhideWhenUsed/>
    <w:rsid w:val="00BE1922"/>
    <w:pPr>
      <w:widowControl w:val="0"/>
      <w:pBdr>
        <w:top w:val="none" w:sz="4" w:space="0" w:color="000000"/>
        <w:left w:val="none" w:sz="4" w:space="0" w:color="000000"/>
        <w:bottom w:val="single" w:sz="4" w:space="26" w:color="FFFFFF"/>
        <w:right w:val="none" w:sz="4" w:space="2" w:color="000000"/>
      </w:pBdr>
      <w:spacing w:after="0" w:line="276" w:lineRule="auto"/>
      <w:ind w:firstLine="709"/>
      <w:jc w:val="both"/>
    </w:pPr>
    <w:rPr>
      <w:rFonts w:ascii="PT Astra Serif" w:eastAsia="Calibri" w:hAnsi="PT Astra Serif" w:cs="Times New Roman"/>
      <w:bCs/>
      <w:color w:val="FF0000"/>
      <w:kern w:val="2"/>
      <w:sz w:val="24"/>
      <w:szCs w:val="24"/>
      <w14:ligatures w14:val="standardContextual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E1922"/>
    <w:rPr>
      <w:rFonts w:ascii="PT Astra Serif" w:eastAsia="Calibri" w:hAnsi="PT Astra Serif" w:cs="Times New Roman"/>
      <w:bCs/>
      <w:color w:val="FF0000"/>
      <w:kern w:val="2"/>
      <w:sz w:val="24"/>
      <w:szCs w:val="24"/>
      <w14:ligatures w14:val="standardContextual"/>
    </w:rPr>
  </w:style>
  <w:style w:type="paragraph" w:styleId="32">
    <w:name w:val="Body Text Indent 3"/>
    <w:basedOn w:val="a"/>
    <w:link w:val="33"/>
    <w:uiPriority w:val="99"/>
    <w:unhideWhenUsed/>
    <w:rsid w:val="00003C2C"/>
    <w:pPr>
      <w:pBdr>
        <w:bottom w:val="single" w:sz="4" w:space="31" w:color="FFFFFF"/>
      </w:pBdr>
      <w:tabs>
        <w:tab w:val="left" w:pos="0"/>
      </w:tabs>
      <w:spacing w:after="0" w:line="276" w:lineRule="auto"/>
      <w:ind w:firstLine="709"/>
      <w:jc w:val="both"/>
    </w:pPr>
    <w:rPr>
      <w:rFonts w:ascii="PT Astra Serif" w:eastAsia="Calibri" w:hAnsi="PT Astra Serif" w:cs="Times New Roman"/>
      <w:color w:val="FF0000"/>
      <w:kern w:val="2"/>
      <w:sz w:val="24"/>
      <w:szCs w:val="24"/>
      <w14:ligatures w14:val="standardContextual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03C2C"/>
    <w:rPr>
      <w:rFonts w:ascii="PT Astra Serif" w:eastAsia="Calibri" w:hAnsi="PT Astra Serif" w:cs="Times New Roman"/>
      <w:color w:val="FF0000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rsid w:val="00066BCC"/>
    <w:rPr>
      <w:rFonts w:ascii="PT Astra Serif" w:eastAsia="Calibri" w:hAnsi="PT Astra Serif" w:cs="Times New Roman"/>
      <w:b/>
      <w:bCs/>
      <w:kern w:val="2"/>
      <w:sz w:val="24"/>
      <w:szCs w:val="24"/>
      <w14:ligatures w14:val="standardContextual"/>
    </w:rPr>
  </w:style>
  <w:style w:type="paragraph" w:styleId="aff">
    <w:name w:val="Body Text"/>
    <w:basedOn w:val="a"/>
    <w:link w:val="aff0"/>
    <w:uiPriority w:val="99"/>
    <w:unhideWhenUsed/>
    <w:rsid w:val="00B53EBC"/>
    <w:pPr>
      <w:widowControl w:val="0"/>
      <w:spacing w:after="0" w:line="276" w:lineRule="auto"/>
    </w:pPr>
    <w:rPr>
      <w:rFonts w:ascii="PT Astra Serif" w:eastAsia="Calibri" w:hAnsi="PT Astra Serif" w:cs="Times New Roman"/>
      <w:b/>
      <w:color w:val="4472C4"/>
      <w:kern w:val="2"/>
      <w:sz w:val="24"/>
      <w:szCs w:val="24"/>
      <w14:ligatures w14:val="standardContextual"/>
    </w:rPr>
  </w:style>
  <w:style w:type="character" w:customStyle="1" w:styleId="aff0">
    <w:name w:val="Основной текст Знак"/>
    <w:basedOn w:val="a0"/>
    <w:link w:val="aff"/>
    <w:uiPriority w:val="99"/>
    <w:rsid w:val="00B53EBC"/>
    <w:rPr>
      <w:rFonts w:ascii="PT Astra Serif" w:eastAsia="Calibri" w:hAnsi="PT Astra Serif" w:cs="Times New Roman"/>
      <w:b/>
      <w:color w:val="4472C4"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rsid w:val="008E29CD"/>
    <w:rPr>
      <w:rFonts w:ascii="PT Astra Serif" w:eastAsia="Calibri" w:hAnsi="PT Astra Serif" w:cs="Times New Roman"/>
      <w:i/>
      <w:color w:val="FF0000"/>
      <w:kern w:val="2"/>
      <w:sz w:val="24"/>
      <w:szCs w:val="24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rsid w:val="001F699E"/>
    <w:rPr>
      <w:rFonts w:ascii="PT Astra Serif" w:eastAsia="Calibri" w:hAnsi="PT Astra Serif" w:cs="Times New Roman"/>
      <w:i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258DF"/>
    <w:rPr>
      <w:rFonts w:ascii="PT Astra Serif" w:eastAsia="Calibri" w:hAnsi="PT Astra Serif" w:cs="Times New Roman"/>
      <w:b/>
      <w:i/>
      <w:color w:val="2E74B5" w:themeColor="accent1" w:themeShade="BF"/>
      <w:kern w:val="2"/>
      <w:sz w:val="24"/>
      <w:szCs w:val="24"/>
      <w14:ligatures w14:val="standardContextual"/>
    </w:rPr>
  </w:style>
  <w:style w:type="paragraph" w:styleId="26">
    <w:name w:val="Body Text 2"/>
    <w:basedOn w:val="a"/>
    <w:link w:val="27"/>
    <w:uiPriority w:val="99"/>
    <w:unhideWhenUsed/>
    <w:rsid w:val="00676011"/>
    <w:rPr>
      <w:rFonts w:ascii="PT Astra Serif" w:eastAsia="Times New Roman" w:hAnsi="PT Astra Serif" w:cs="Times New Roman"/>
      <w:b/>
      <w:color w:val="000000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676011"/>
    <w:rPr>
      <w:rFonts w:ascii="PT Astra Serif" w:eastAsia="Times New Roman" w:hAnsi="PT Astra Serif" w:cs="Times New Roman"/>
      <w:b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0C54C6"/>
    <w:pPr>
      <w:spacing w:after="0" w:line="240" w:lineRule="auto"/>
      <w:ind w:right="-8"/>
      <w:jc w:val="center"/>
    </w:pPr>
    <w:rPr>
      <w:rFonts w:ascii="PT Astra Serif" w:eastAsia="Calibri" w:hAnsi="PT Astra Serif" w:cs="Times New Roman"/>
      <w:b/>
      <w:kern w:val="2"/>
      <w:sz w:val="24"/>
      <w:szCs w:val="24"/>
      <w14:ligatures w14:val="standardContextual"/>
    </w:rPr>
  </w:style>
  <w:style w:type="character" w:customStyle="1" w:styleId="35">
    <w:name w:val="Основной текст 3 Знак"/>
    <w:basedOn w:val="a0"/>
    <w:link w:val="34"/>
    <w:uiPriority w:val="99"/>
    <w:rsid w:val="000C54C6"/>
    <w:rPr>
      <w:rFonts w:ascii="PT Astra Serif" w:eastAsia="Calibri" w:hAnsi="PT Astra Serif" w:cs="Times New Roman"/>
      <w:b/>
      <w:kern w:val="2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93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3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AAD"/>
    <w:pPr>
      <w:keepNext/>
      <w:widowControl w:val="0"/>
      <w:pBdr>
        <w:top w:val="none" w:sz="4" w:space="0" w:color="000000"/>
        <w:left w:val="none" w:sz="4" w:space="0" w:color="000000"/>
        <w:bottom w:val="single" w:sz="4" w:space="12" w:color="FFFFFF"/>
        <w:right w:val="none" w:sz="4" w:space="2" w:color="000000"/>
      </w:pBdr>
      <w:spacing w:after="0" w:line="240" w:lineRule="auto"/>
      <w:contextualSpacing/>
      <w:mirrorIndents/>
      <w:jc w:val="center"/>
      <w:outlineLvl w:val="2"/>
    </w:pPr>
    <w:rPr>
      <w:rFonts w:ascii="PT Astra Serif" w:eastAsia="Calibri" w:hAnsi="PT Astra Serif" w:cs="Times New Roman"/>
      <w:b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735CBF"/>
    <w:pPr>
      <w:keepNext/>
      <w:spacing w:after="0" w:line="276" w:lineRule="auto"/>
      <w:ind w:firstLine="709"/>
      <w:jc w:val="both"/>
      <w:outlineLvl w:val="3"/>
    </w:pPr>
    <w:rPr>
      <w:rFonts w:ascii="PT Astra Serif" w:eastAsia="Arial" w:hAnsi="PT Astra Serif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35CBF"/>
    <w:pPr>
      <w:keepNext/>
      <w:jc w:val="both"/>
      <w:outlineLvl w:val="4"/>
    </w:pPr>
    <w:rPr>
      <w:rFonts w:ascii="PT Astra Serif" w:eastAsia="Arial" w:hAnsi="PT Astra Serif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66BCC"/>
    <w:pPr>
      <w:keepNext/>
      <w:widowControl w:val="0"/>
      <w:spacing w:after="0" w:line="240" w:lineRule="exact"/>
      <w:outlineLvl w:val="5"/>
    </w:pPr>
    <w:rPr>
      <w:rFonts w:ascii="PT Astra Serif" w:eastAsia="Calibri" w:hAnsi="PT Astra Serif" w:cs="Times New Roman"/>
      <w:b/>
      <w:bCs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unhideWhenUsed/>
    <w:qFormat/>
    <w:rsid w:val="008E29CD"/>
    <w:pPr>
      <w:keepNext/>
      <w:widowControl w:val="0"/>
      <w:spacing w:after="0" w:line="276" w:lineRule="auto"/>
      <w:outlineLvl w:val="6"/>
    </w:pPr>
    <w:rPr>
      <w:rFonts w:ascii="PT Astra Serif" w:eastAsia="Calibri" w:hAnsi="PT Astra Serif" w:cs="Times New Roman"/>
      <w:i/>
      <w:color w:val="FF0000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unhideWhenUsed/>
    <w:qFormat/>
    <w:rsid w:val="001F699E"/>
    <w:pPr>
      <w:keepNext/>
      <w:pBdr>
        <w:bottom w:val="single" w:sz="4" w:space="31" w:color="FFFFFF"/>
      </w:pBdr>
      <w:tabs>
        <w:tab w:val="left" w:pos="0"/>
      </w:tabs>
      <w:spacing w:after="0" w:line="276" w:lineRule="auto"/>
      <w:ind w:firstLine="709"/>
      <w:jc w:val="both"/>
      <w:outlineLvl w:val="7"/>
    </w:pPr>
    <w:rPr>
      <w:rFonts w:ascii="PT Astra Serif" w:eastAsia="Calibri" w:hAnsi="PT Astra Serif" w:cs="Times New Roman"/>
      <w:i/>
      <w:color w:val="FF0000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8258DF"/>
    <w:pPr>
      <w:keepNext/>
      <w:spacing w:after="0" w:line="240" w:lineRule="auto"/>
      <w:jc w:val="center"/>
      <w:outlineLvl w:val="8"/>
    </w:pPr>
    <w:rPr>
      <w:rFonts w:ascii="PT Astra Serif" w:eastAsia="Calibri" w:hAnsi="PT Astra Serif" w:cs="Times New Roman"/>
      <w:b/>
      <w:i/>
      <w:color w:val="2E74B5" w:themeColor="accent1" w:themeShade="B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3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93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5">
    <w:name w:val="Верхний колонтитул Знак"/>
    <w:basedOn w:val="a0"/>
    <w:link w:val="a4"/>
    <w:uiPriority w:val="99"/>
    <w:rsid w:val="00A72935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A7293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7">
    <w:name w:val="Нижний колонтитул Знак"/>
    <w:basedOn w:val="a0"/>
    <w:link w:val="a6"/>
    <w:uiPriority w:val="99"/>
    <w:rsid w:val="00A72935"/>
    <w:rPr>
      <w:kern w:val="2"/>
      <w14:ligatures w14:val="standardContextual"/>
    </w:rPr>
  </w:style>
  <w:style w:type="paragraph" w:customStyle="1" w:styleId="11">
    <w:name w:val="Заголовок 11"/>
    <w:basedOn w:val="a"/>
    <w:next w:val="a"/>
    <w:uiPriority w:val="9"/>
    <w:qFormat/>
    <w:rsid w:val="00A7293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7293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2"/>
      <w:sz w:val="26"/>
      <w:szCs w:val="26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A72935"/>
  </w:style>
  <w:style w:type="paragraph" w:styleId="a8">
    <w:name w:val="List Paragraph"/>
    <w:aliases w:val="Маркир список"/>
    <w:basedOn w:val="a"/>
    <w:link w:val="a9"/>
    <w:uiPriority w:val="34"/>
    <w:qFormat/>
    <w:rsid w:val="00A72935"/>
    <w:pPr>
      <w:ind w:left="720"/>
      <w:contextualSpacing/>
    </w:pPr>
  </w:style>
  <w:style w:type="paragraph" w:customStyle="1" w:styleId="ConsPlusTitle">
    <w:name w:val="ConsPlusTitle"/>
    <w:rsid w:val="00A72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72935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b">
    <w:name w:val="Текст сноски Знак"/>
    <w:basedOn w:val="a0"/>
    <w:link w:val="aa"/>
    <w:uiPriority w:val="99"/>
    <w:semiHidden/>
    <w:rsid w:val="00A72935"/>
    <w:rPr>
      <w:kern w:val="2"/>
      <w:sz w:val="20"/>
      <w:szCs w:val="20"/>
      <w14:ligatures w14:val="standardContextual"/>
    </w:rPr>
  </w:style>
  <w:style w:type="character" w:styleId="ac">
    <w:name w:val="footnote reference"/>
    <w:basedOn w:val="a0"/>
    <w:uiPriority w:val="99"/>
    <w:semiHidden/>
    <w:unhideWhenUsed/>
    <w:rsid w:val="00A7293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72935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ae">
    <w:name w:val="Текст выноски Знак"/>
    <w:basedOn w:val="a0"/>
    <w:link w:val="ad"/>
    <w:uiPriority w:val="99"/>
    <w:semiHidden/>
    <w:rsid w:val="00A72935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3">
    <w:name w:val="Гиперссылка1"/>
    <w:basedOn w:val="a0"/>
    <w:uiPriority w:val="99"/>
    <w:unhideWhenUsed/>
    <w:rsid w:val="00A72935"/>
    <w:rPr>
      <w:color w:val="0563C1"/>
      <w:u w:val="single"/>
    </w:rPr>
  </w:style>
  <w:style w:type="table" w:customStyle="1" w:styleId="22">
    <w:name w:val="Сетка таблицы2"/>
    <w:basedOn w:val="a1"/>
    <w:next w:val="a3"/>
    <w:uiPriority w:val="59"/>
    <w:rsid w:val="00A7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3"/>
    <w:rsid w:val="00A7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A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72935"/>
    <w:rPr>
      <w:b/>
      <w:bCs/>
    </w:rPr>
  </w:style>
  <w:style w:type="paragraph" w:customStyle="1" w:styleId="has-text-align-justify">
    <w:name w:val="has-text-align-justify"/>
    <w:basedOn w:val="a"/>
    <w:rsid w:val="00A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72935"/>
    <w:rPr>
      <w:i/>
      <w:iCs/>
    </w:rPr>
  </w:style>
  <w:style w:type="character" w:customStyle="1" w:styleId="a9">
    <w:name w:val="Абзац списка Знак"/>
    <w:aliases w:val="Маркир список Знак"/>
    <w:link w:val="a8"/>
    <w:uiPriority w:val="34"/>
    <w:rsid w:val="00A72935"/>
  </w:style>
  <w:style w:type="paragraph" w:styleId="af1">
    <w:name w:val="Normal (Web)"/>
    <w:basedOn w:val="a"/>
    <w:uiPriority w:val="99"/>
    <w:unhideWhenUsed/>
    <w:rsid w:val="00A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A729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A729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3">
    <w:name w:val="No Spacing"/>
    <w:basedOn w:val="a"/>
    <w:uiPriority w:val="1"/>
    <w:qFormat/>
    <w:rsid w:val="00A72935"/>
    <w:pPr>
      <w:spacing w:after="0" w:line="240" w:lineRule="auto"/>
    </w:pPr>
  </w:style>
  <w:style w:type="paragraph" w:customStyle="1" w:styleId="23">
    <w:name w:val="Основной текст2"/>
    <w:uiPriority w:val="1"/>
    <w:qFormat/>
    <w:rsid w:val="00A7293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Название1"/>
    <w:basedOn w:val="a"/>
    <w:next w:val="a"/>
    <w:uiPriority w:val="10"/>
    <w:qFormat/>
    <w:rsid w:val="00A7293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14:ligatures w14:val="standardContextual"/>
    </w:rPr>
  </w:style>
  <w:style w:type="character" w:customStyle="1" w:styleId="af4">
    <w:name w:val="Название Знак"/>
    <w:basedOn w:val="a0"/>
    <w:link w:val="af5"/>
    <w:uiPriority w:val="10"/>
    <w:rsid w:val="00A7293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72935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A7293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72935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72935"/>
    <w:rPr>
      <w:kern w:val="2"/>
      <w:sz w:val="20"/>
      <w:szCs w:val="20"/>
      <w14:ligatures w14:val="standardContextual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7293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72935"/>
    <w:rPr>
      <w:b/>
      <w:bCs/>
      <w:kern w:val="2"/>
      <w:sz w:val="20"/>
      <w:szCs w:val="20"/>
      <w14:ligatures w14:val="standardContextual"/>
    </w:rPr>
  </w:style>
  <w:style w:type="table" w:customStyle="1" w:styleId="31">
    <w:name w:val="Сетка таблицы3"/>
    <w:basedOn w:val="a1"/>
    <w:next w:val="a3"/>
    <w:uiPriority w:val="39"/>
    <w:rsid w:val="00A7293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2935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A72935"/>
    <w:pPr>
      <w:spacing w:after="100"/>
    </w:pPr>
    <w:rPr>
      <w:kern w:val="2"/>
      <w14:ligatures w14:val="standardContextual"/>
    </w:rPr>
  </w:style>
  <w:style w:type="character" w:customStyle="1" w:styleId="18">
    <w:name w:val="Сильное выделение1"/>
    <w:basedOn w:val="a0"/>
    <w:uiPriority w:val="21"/>
    <w:qFormat/>
    <w:rsid w:val="00A72935"/>
    <w:rPr>
      <w:b/>
      <w:bCs/>
      <w:i/>
      <w:iCs/>
      <w:color w:val="4472C4"/>
    </w:rPr>
  </w:style>
  <w:style w:type="table" w:customStyle="1" w:styleId="110">
    <w:name w:val="Сетка таблицы11"/>
    <w:basedOn w:val="a1"/>
    <w:next w:val="a3"/>
    <w:uiPriority w:val="39"/>
    <w:rsid w:val="00A7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A72935"/>
    <w:rPr>
      <w:color w:val="0563C1" w:themeColor="hyperlink"/>
      <w:u w:val="single"/>
    </w:rPr>
  </w:style>
  <w:style w:type="paragraph" w:styleId="af5">
    <w:name w:val="Title"/>
    <w:basedOn w:val="a"/>
    <w:next w:val="a"/>
    <w:link w:val="af4"/>
    <w:uiPriority w:val="10"/>
    <w:qFormat/>
    <w:rsid w:val="00A7293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uiPriority w:val="10"/>
    <w:rsid w:val="00A7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A729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1">
    <w:name w:val="Заголовок 1 Знак1"/>
    <w:basedOn w:val="a0"/>
    <w:uiPriority w:val="9"/>
    <w:rsid w:val="00A729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c">
    <w:name w:val="Intense Emphasis"/>
    <w:basedOn w:val="a0"/>
    <w:uiPriority w:val="21"/>
    <w:qFormat/>
    <w:rsid w:val="00A72935"/>
    <w:rPr>
      <w:i/>
      <w:iCs/>
      <w:color w:val="5B9BD5" w:themeColor="accent1"/>
    </w:rPr>
  </w:style>
  <w:style w:type="table" w:customStyle="1" w:styleId="310">
    <w:name w:val="Сетка таблицы31"/>
    <w:basedOn w:val="a1"/>
    <w:next w:val="a3"/>
    <w:uiPriority w:val="39"/>
    <w:rsid w:val="00A72935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39"/>
    <w:rsid w:val="00A7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60AAD"/>
    <w:rPr>
      <w:rFonts w:ascii="PT Astra Serif" w:eastAsia="Calibri" w:hAnsi="PT Astra Serif" w:cs="Times New Roman"/>
      <w:b/>
      <w:kern w:val="2"/>
      <w:sz w:val="24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735CBF"/>
    <w:rPr>
      <w:rFonts w:ascii="PT Astra Serif" w:eastAsia="Arial" w:hAnsi="PT Astra Serif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5CBF"/>
    <w:rPr>
      <w:rFonts w:ascii="PT Astra Serif" w:eastAsia="Arial" w:hAnsi="PT Astra Serif" w:cs="Times New Roman"/>
      <w:b/>
      <w:bCs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C81D7D"/>
    <w:pPr>
      <w:widowControl w:val="0"/>
      <w:spacing w:after="0" w:line="276" w:lineRule="auto"/>
      <w:ind w:right="-1" w:firstLine="709"/>
      <w:contextualSpacing/>
      <w:jc w:val="both"/>
    </w:pPr>
    <w:rPr>
      <w:rFonts w:ascii="PT Astra Serif" w:eastAsia="Calibri" w:hAnsi="PT Astra Serif" w:cs="Times New Roman"/>
      <w:color w:val="FF0000"/>
      <w:kern w:val="2"/>
      <w:sz w:val="24"/>
      <w:szCs w:val="24"/>
      <w14:ligatures w14:val="standardContextua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C81D7D"/>
    <w:rPr>
      <w:rFonts w:ascii="PT Astra Serif" w:eastAsia="Calibri" w:hAnsi="PT Astra Serif" w:cs="Times New Roman"/>
      <w:color w:val="FF0000"/>
      <w:kern w:val="2"/>
      <w:sz w:val="24"/>
      <w:szCs w:val="24"/>
      <w14:ligatures w14:val="standardContextual"/>
    </w:rPr>
  </w:style>
  <w:style w:type="paragraph" w:styleId="24">
    <w:name w:val="Body Text Indent 2"/>
    <w:basedOn w:val="a"/>
    <w:link w:val="25"/>
    <w:uiPriority w:val="99"/>
    <w:unhideWhenUsed/>
    <w:rsid w:val="00BE1922"/>
    <w:pPr>
      <w:widowControl w:val="0"/>
      <w:pBdr>
        <w:top w:val="none" w:sz="4" w:space="0" w:color="000000"/>
        <w:left w:val="none" w:sz="4" w:space="0" w:color="000000"/>
        <w:bottom w:val="single" w:sz="4" w:space="26" w:color="FFFFFF"/>
        <w:right w:val="none" w:sz="4" w:space="2" w:color="000000"/>
      </w:pBdr>
      <w:spacing w:after="0" w:line="276" w:lineRule="auto"/>
      <w:ind w:firstLine="709"/>
      <w:jc w:val="both"/>
    </w:pPr>
    <w:rPr>
      <w:rFonts w:ascii="PT Astra Serif" w:eastAsia="Calibri" w:hAnsi="PT Astra Serif" w:cs="Times New Roman"/>
      <w:bCs/>
      <w:color w:val="FF0000"/>
      <w:kern w:val="2"/>
      <w:sz w:val="24"/>
      <w:szCs w:val="24"/>
      <w14:ligatures w14:val="standardContextual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E1922"/>
    <w:rPr>
      <w:rFonts w:ascii="PT Astra Serif" w:eastAsia="Calibri" w:hAnsi="PT Astra Serif" w:cs="Times New Roman"/>
      <w:bCs/>
      <w:color w:val="FF0000"/>
      <w:kern w:val="2"/>
      <w:sz w:val="24"/>
      <w:szCs w:val="24"/>
      <w14:ligatures w14:val="standardContextual"/>
    </w:rPr>
  </w:style>
  <w:style w:type="paragraph" w:styleId="32">
    <w:name w:val="Body Text Indent 3"/>
    <w:basedOn w:val="a"/>
    <w:link w:val="33"/>
    <w:uiPriority w:val="99"/>
    <w:unhideWhenUsed/>
    <w:rsid w:val="00003C2C"/>
    <w:pPr>
      <w:pBdr>
        <w:bottom w:val="single" w:sz="4" w:space="31" w:color="FFFFFF"/>
      </w:pBdr>
      <w:tabs>
        <w:tab w:val="left" w:pos="0"/>
      </w:tabs>
      <w:spacing w:after="0" w:line="276" w:lineRule="auto"/>
      <w:ind w:firstLine="709"/>
      <w:jc w:val="both"/>
    </w:pPr>
    <w:rPr>
      <w:rFonts w:ascii="PT Astra Serif" w:eastAsia="Calibri" w:hAnsi="PT Astra Serif" w:cs="Times New Roman"/>
      <w:color w:val="FF0000"/>
      <w:kern w:val="2"/>
      <w:sz w:val="24"/>
      <w:szCs w:val="24"/>
      <w14:ligatures w14:val="standardContextual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03C2C"/>
    <w:rPr>
      <w:rFonts w:ascii="PT Astra Serif" w:eastAsia="Calibri" w:hAnsi="PT Astra Serif" w:cs="Times New Roman"/>
      <w:color w:val="FF0000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rsid w:val="00066BCC"/>
    <w:rPr>
      <w:rFonts w:ascii="PT Astra Serif" w:eastAsia="Calibri" w:hAnsi="PT Astra Serif" w:cs="Times New Roman"/>
      <w:b/>
      <w:bCs/>
      <w:kern w:val="2"/>
      <w:sz w:val="24"/>
      <w:szCs w:val="24"/>
      <w14:ligatures w14:val="standardContextual"/>
    </w:rPr>
  </w:style>
  <w:style w:type="paragraph" w:styleId="aff">
    <w:name w:val="Body Text"/>
    <w:basedOn w:val="a"/>
    <w:link w:val="aff0"/>
    <w:uiPriority w:val="99"/>
    <w:unhideWhenUsed/>
    <w:rsid w:val="00B53EBC"/>
    <w:pPr>
      <w:widowControl w:val="0"/>
      <w:spacing w:after="0" w:line="276" w:lineRule="auto"/>
    </w:pPr>
    <w:rPr>
      <w:rFonts w:ascii="PT Astra Serif" w:eastAsia="Calibri" w:hAnsi="PT Astra Serif" w:cs="Times New Roman"/>
      <w:b/>
      <w:color w:val="4472C4"/>
      <w:kern w:val="2"/>
      <w:sz w:val="24"/>
      <w:szCs w:val="24"/>
      <w14:ligatures w14:val="standardContextual"/>
    </w:rPr>
  </w:style>
  <w:style w:type="character" w:customStyle="1" w:styleId="aff0">
    <w:name w:val="Основной текст Знак"/>
    <w:basedOn w:val="a0"/>
    <w:link w:val="aff"/>
    <w:uiPriority w:val="99"/>
    <w:rsid w:val="00B53EBC"/>
    <w:rPr>
      <w:rFonts w:ascii="PT Astra Serif" w:eastAsia="Calibri" w:hAnsi="PT Astra Serif" w:cs="Times New Roman"/>
      <w:b/>
      <w:color w:val="4472C4"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rsid w:val="008E29CD"/>
    <w:rPr>
      <w:rFonts w:ascii="PT Astra Serif" w:eastAsia="Calibri" w:hAnsi="PT Astra Serif" w:cs="Times New Roman"/>
      <w:i/>
      <w:color w:val="FF0000"/>
      <w:kern w:val="2"/>
      <w:sz w:val="24"/>
      <w:szCs w:val="24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rsid w:val="001F699E"/>
    <w:rPr>
      <w:rFonts w:ascii="PT Astra Serif" w:eastAsia="Calibri" w:hAnsi="PT Astra Serif" w:cs="Times New Roman"/>
      <w:i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258DF"/>
    <w:rPr>
      <w:rFonts w:ascii="PT Astra Serif" w:eastAsia="Calibri" w:hAnsi="PT Astra Serif" w:cs="Times New Roman"/>
      <w:b/>
      <w:i/>
      <w:color w:val="2E74B5" w:themeColor="accent1" w:themeShade="BF"/>
      <w:kern w:val="2"/>
      <w:sz w:val="24"/>
      <w:szCs w:val="24"/>
      <w14:ligatures w14:val="standardContextual"/>
    </w:rPr>
  </w:style>
  <w:style w:type="paragraph" w:styleId="26">
    <w:name w:val="Body Text 2"/>
    <w:basedOn w:val="a"/>
    <w:link w:val="27"/>
    <w:uiPriority w:val="99"/>
    <w:unhideWhenUsed/>
    <w:rsid w:val="00676011"/>
    <w:rPr>
      <w:rFonts w:ascii="PT Astra Serif" w:eastAsia="Times New Roman" w:hAnsi="PT Astra Serif" w:cs="Times New Roman"/>
      <w:b/>
      <w:color w:val="000000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676011"/>
    <w:rPr>
      <w:rFonts w:ascii="PT Astra Serif" w:eastAsia="Times New Roman" w:hAnsi="PT Astra Serif" w:cs="Times New Roman"/>
      <w:b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0C54C6"/>
    <w:pPr>
      <w:spacing w:after="0" w:line="240" w:lineRule="auto"/>
      <w:ind w:right="-8"/>
      <w:jc w:val="center"/>
    </w:pPr>
    <w:rPr>
      <w:rFonts w:ascii="PT Astra Serif" w:eastAsia="Calibri" w:hAnsi="PT Astra Serif" w:cs="Times New Roman"/>
      <w:b/>
      <w:kern w:val="2"/>
      <w:sz w:val="24"/>
      <w:szCs w:val="24"/>
      <w14:ligatures w14:val="standardContextual"/>
    </w:rPr>
  </w:style>
  <w:style w:type="character" w:customStyle="1" w:styleId="35">
    <w:name w:val="Основной текст 3 Знак"/>
    <w:basedOn w:val="a0"/>
    <w:link w:val="34"/>
    <w:uiPriority w:val="99"/>
    <w:rsid w:val="000C54C6"/>
    <w:rPr>
      <w:rFonts w:ascii="PT Astra Serif" w:eastAsia="Calibri" w:hAnsi="PT Astra Serif" w:cs="Times New Roman"/>
      <w:b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titur22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8AC1-0710-449C-AD53-461C7F3E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61</Pages>
  <Words>19631</Words>
  <Characters>111899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Чеверда И.В.</dc:creator>
  <cp:lastModifiedBy>Марина Алексеевна</cp:lastModifiedBy>
  <cp:revision>6</cp:revision>
  <cp:lastPrinted>2024-10-28T04:58:00Z</cp:lastPrinted>
  <dcterms:created xsi:type="dcterms:W3CDTF">2024-11-26T10:18:00Z</dcterms:created>
  <dcterms:modified xsi:type="dcterms:W3CDTF">2025-02-27T10:02:00Z</dcterms:modified>
</cp:coreProperties>
</file>